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0D23" w14:textId="77777777" w:rsidR="00AC7D0D" w:rsidRDefault="00AC7D0D" w:rsidP="00AC7D0D">
      <w:pPr>
        <w:jc w:val="center"/>
      </w:pPr>
      <w:r>
        <w:rPr>
          <w:noProof/>
          <w:lang w:val="it-IT"/>
        </w:rPr>
        <w:drawing>
          <wp:anchor distT="0" distB="0" distL="114300" distR="114300" simplePos="0" relativeHeight="251659264" behindDoc="1" locked="0" layoutInCell="1" allowOverlap="1" wp14:anchorId="6200A92F" wp14:editId="4E6750CE">
            <wp:simplePos x="0" y="0"/>
            <wp:positionH relativeFrom="column">
              <wp:posOffset>0</wp:posOffset>
            </wp:positionH>
            <wp:positionV relativeFrom="paragraph">
              <wp:posOffset>-114300</wp:posOffset>
            </wp:positionV>
            <wp:extent cx="2971800" cy="1009650"/>
            <wp:effectExtent l="0" t="0" r="0" b="6350"/>
            <wp:wrapThrough wrapText="bothSides">
              <wp:wrapPolygon edited="0">
                <wp:start x="0" y="0"/>
                <wp:lineTo x="0" y="21192"/>
                <wp:lineTo x="21415" y="21192"/>
                <wp:lineTo x="21415" y="0"/>
                <wp:lineTo x="0" y="0"/>
              </wp:wrapPolygon>
            </wp:wrapThrough>
            <wp:docPr id="842" name="Immagine 2" descr="Description: logo_UNITN_CI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logo_UNITN_CIME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6C93DBC7" wp14:editId="7F63658A">
            <wp:extent cx="1909445" cy="874395"/>
            <wp:effectExtent l="0" t="0" r="0" b="0"/>
            <wp:docPr id="1" name="Immagine 1" descr="logo_ci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m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874395"/>
                    </a:xfrm>
                    <a:prstGeom prst="rect">
                      <a:avLst/>
                    </a:prstGeom>
                    <a:noFill/>
                    <a:ln>
                      <a:noFill/>
                    </a:ln>
                  </pic:spPr>
                </pic:pic>
              </a:graphicData>
            </a:graphic>
          </wp:inline>
        </w:drawing>
      </w:r>
    </w:p>
    <w:p w14:paraId="20F6BE73" w14:textId="77777777" w:rsidR="00AC7D0D" w:rsidRDefault="00AC7D0D" w:rsidP="00AC7D0D">
      <w:pPr>
        <w:jc w:val="center"/>
      </w:pPr>
    </w:p>
    <w:p w14:paraId="34F5073D" w14:textId="77777777" w:rsidR="00AC7D0D" w:rsidRDefault="00AC7D0D" w:rsidP="00AC7D0D">
      <w:pPr>
        <w:jc w:val="center"/>
      </w:pPr>
    </w:p>
    <w:p w14:paraId="3723713F" w14:textId="77777777" w:rsidR="00AC7D0D" w:rsidRDefault="00AC7D0D" w:rsidP="00AC7D0D">
      <w:pPr>
        <w:jc w:val="center"/>
      </w:pPr>
    </w:p>
    <w:p w14:paraId="65BC5FAB" w14:textId="77777777" w:rsidR="00AC7D0D" w:rsidRDefault="00AC7D0D" w:rsidP="00AC7D0D">
      <w:pPr>
        <w:jc w:val="center"/>
        <w:rPr>
          <w:sz w:val="36"/>
          <w:szCs w:val="36"/>
        </w:rPr>
      </w:pPr>
    </w:p>
    <w:p w14:paraId="06AEFE8A" w14:textId="77777777" w:rsidR="00AC7D0D" w:rsidRDefault="00AC7D0D" w:rsidP="00AC7D0D">
      <w:pPr>
        <w:jc w:val="center"/>
        <w:rPr>
          <w:sz w:val="36"/>
          <w:szCs w:val="36"/>
        </w:rPr>
      </w:pPr>
    </w:p>
    <w:p w14:paraId="02679854" w14:textId="77777777" w:rsidR="00AC7D0D" w:rsidRDefault="00AC7D0D" w:rsidP="00AC7D0D">
      <w:pPr>
        <w:jc w:val="center"/>
        <w:rPr>
          <w:sz w:val="36"/>
          <w:szCs w:val="36"/>
        </w:rPr>
      </w:pPr>
    </w:p>
    <w:p w14:paraId="5B4B77BA" w14:textId="77777777" w:rsidR="00AC7D0D" w:rsidRPr="00990AD7" w:rsidRDefault="00AC7D0D" w:rsidP="00AC7D0D">
      <w:pPr>
        <w:jc w:val="center"/>
        <w:rPr>
          <w:sz w:val="36"/>
          <w:szCs w:val="36"/>
        </w:rPr>
      </w:pPr>
    </w:p>
    <w:p w14:paraId="793CF0A9" w14:textId="77777777" w:rsidR="00AC7D0D" w:rsidRPr="00A55236" w:rsidRDefault="00AC7D0D" w:rsidP="00AC7D0D">
      <w:pPr>
        <w:jc w:val="center"/>
        <w:rPr>
          <w:rFonts w:ascii="Arial Narrow" w:hAnsi="Arial Narrow"/>
          <w:b/>
          <w:bCs/>
          <w:caps/>
          <w:sz w:val="56"/>
          <w:szCs w:val="72"/>
        </w:rPr>
      </w:pPr>
      <w:r w:rsidRPr="00A55236">
        <w:rPr>
          <w:rFonts w:ascii="Arial Narrow" w:hAnsi="Arial Narrow"/>
          <w:b/>
          <w:bCs/>
          <w:caps/>
          <w:sz w:val="56"/>
          <w:szCs w:val="72"/>
        </w:rPr>
        <w:t>DOCTORAL PROGRAM in</w:t>
      </w:r>
    </w:p>
    <w:p w14:paraId="31E98F49" w14:textId="77777777" w:rsidR="00AC7D0D" w:rsidRPr="00A55236" w:rsidRDefault="00AC7D0D" w:rsidP="00AC7D0D">
      <w:pPr>
        <w:jc w:val="center"/>
        <w:rPr>
          <w:rFonts w:ascii="Arial Narrow" w:hAnsi="Arial Narrow"/>
          <w:b/>
          <w:bCs/>
          <w:caps/>
          <w:color w:val="1F497D"/>
          <w:sz w:val="56"/>
          <w:szCs w:val="72"/>
        </w:rPr>
      </w:pPr>
      <w:r w:rsidRPr="00A55236">
        <w:rPr>
          <w:rFonts w:ascii="Arial Narrow" w:hAnsi="Arial Narrow"/>
          <w:b/>
          <w:bCs/>
          <w:caps/>
          <w:color w:val="1F497D"/>
          <w:sz w:val="56"/>
          <w:szCs w:val="72"/>
        </w:rPr>
        <w:t>COGNITIVE AND BRAIN SCIENCES</w:t>
      </w:r>
    </w:p>
    <w:p w14:paraId="682AC227" w14:textId="77777777" w:rsidR="00AC7D0D" w:rsidRDefault="00AC7D0D" w:rsidP="00AC7D0D">
      <w:pPr>
        <w:jc w:val="center"/>
        <w:rPr>
          <w:rFonts w:ascii="Arial Narrow" w:hAnsi="Arial Narrow"/>
          <w:b/>
          <w:bCs/>
          <w:caps/>
          <w:sz w:val="72"/>
          <w:szCs w:val="72"/>
        </w:rPr>
      </w:pPr>
    </w:p>
    <w:p w14:paraId="4B673BD1" w14:textId="77777777" w:rsidR="00AC7D0D" w:rsidRPr="009F6E20" w:rsidRDefault="00AC7D0D" w:rsidP="00AC7D0D">
      <w:pPr>
        <w:rPr>
          <w:rFonts w:ascii="Arial Narrow" w:hAnsi="Arial Narrow"/>
          <w:b/>
          <w:bCs/>
          <w:caps/>
          <w:sz w:val="72"/>
          <w:szCs w:val="72"/>
        </w:rPr>
      </w:pPr>
    </w:p>
    <w:p w14:paraId="526E9F1C" w14:textId="77777777" w:rsidR="00AC7D0D" w:rsidRPr="00A55236" w:rsidRDefault="00AC7D0D" w:rsidP="00AC7D0D">
      <w:pPr>
        <w:jc w:val="center"/>
        <w:rPr>
          <w:rFonts w:ascii="Arial Narrow" w:hAnsi="Arial Narrow"/>
          <w:b/>
          <w:bCs/>
          <w:caps/>
          <w:sz w:val="72"/>
          <w:szCs w:val="96"/>
        </w:rPr>
      </w:pPr>
      <w:r w:rsidRPr="00A55236">
        <w:rPr>
          <w:rFonts w:ascii="Arial Narrow" w:hAnsi="Arial Narrow"/>
          <w:b/>
          <w:bCs/>
          <w:caps/>
          <w:sz w:val="72"/>
          <w:szCs w:val="96"/>
        </w:rPr>
        <w:t>201</w:t>
      </w:r>
      <w:r>
        <w:rPr>
          <w:rFonts w:ascii="Arial Narrow" w:hAnsi="Arial Narrow"/>
          <w:b/>
          <w:bCs/>
          <w:caps/>
          <w:sz w:val="72"/>
          <w:szCs w:val="96"/>
        </w:rPr>
        <w:t>7-</w:t>
      </w:r>
      <w:r w:rsidRPr="00A55236">
        <w:rPr>
          <w:rFonts w:ascii="Arial Narrow" w:hAnsi="Arial Narrow"/>
          <w:b/>
          <w:bCs/>
          <w:caps/>
          <w:sz w:val="72"/>
          <w:szCs w:val="96"/>
        </w:rPr>
        <w:t>201</w:t>
      </w:r>
      <w:r>
        <w:rPr>
          <w:rFonts w:ascii="Arial Narrow" w:hAnsi="Arial Narrow"/>
          <w:b/>
          <w:bCs/>
          <w:caps/>
          <w:sz w:val="72"/>
          <w:szCs w:val="96"/>
        </w:rPr>
        <w:t>8</w:t>
      </w:r>
      <w:r w:rsidRPr="00A55236">
        <w:rPr>
          <w:rFonts w:ascii="Arial Narrow" w:hAnsi="Arial Narrow"/>
          <w:b/>
          <w:bCs/>
          <w:caps/>
          <w:sz w:val="72"/>
          <w:szCs w:val="96"/>
        </w:rPr>
        <w:t xml:space="preserve"> </w:t>
      </w:r>
    </w:p>
    <w:p w14:paraId="78DADB5F" w14:textId="77777777" w:rsidR="00AC7D0D" w:rsidRPr="00A55236" w:rsidRDefault="00AC7D0D" w:rsidP="00AC7D0D">
      <w:pPr>
        <w:jc w:val="center"/>
        <w:rPr>
          <w:rFonts w:ascii="Arial Narrow" w:hAnsi="Arial Narrow"/>
          <w:b/>
          <w:bCs/>
          <w:caps/>
          <w:sz w:val="72"/>
          <w:szCs w:val="96"/>
        </w:rPr>
      </w:pPr>
      <w:r w:rsidRPr="00A55236">
        <w:rPr>
          <w:rFonts w:ascii="Arial Narrow" w:hAnsi="Arial Narrow"/>
          <w:b/>
          <w:bCs/>
          <w:caps/>
          <w:sz w:val="72"/>
          <w:szCs w:val="96"/>
        </w:rPr>
        <w:t>STUDENT HANDBOOK</w:t>
      </w:r>
    </w:p>
    <w:p w14:paraId="7F1EC26B" w14:textId="77777777" w:rsidR="00AC7D0D" w:rsidRDefault="00AC7D0D" w:rsidP="00AC7D0D">
      <w:pPr>
        <w:rPr>
          <w:rFonts w:ascii="Calibri" w:hAnsi="Calibri" w:cs="Calibri"/>
          <w:b/>
          <w:sz w:val="72"/>
          <w:szCs w:val="72"/>
        </w:rPr>
      </w:pPr>
    </w:p>
    <w:p w14:paraId="5A158D43" w14:textId="77777777" w:rsidR="00AC7D0D" w:rsidRDefault="00AC7D0D" w:rsidP="00AC7D0D">
      <w:pPr>
        <w:jc w:val="center"/>
        <w:rPr>
          <w:rFonts w:ascii="Calibri" w:hAnsi="Calibri" w:cs="Calibri"/>
          <w:b/>
          <w:sz w:val="72"/>
          <w:szCs w:val="72"/>
        </w:rPr>
      </w:pPr>
    </w:p>
    <w:p w14:paraId="07D93011" w14:textId="77777777" w:rsidR="00AC7D0D" w:rsidRDefault="00AC7D0D" w:rsidP="00AC7D0D">
      <w:pPr>
        <w:jc w:val="center"/>
        <w:rPr>
          <w:rFonts w:ascii="Calibri" w:hAnsi="Calibri" w:cs="Calibri"/>
          <w:b/>
          <w:sz w:val="72"/>
          <w:szCs w:val="72"/>
        </w:rPr>
      </w:pPr>
    </w:p>
    <w:p w14:paraId="32159ECB" w14:textId="77777777" w:rsidR="00AC7D0D" w:rsidRPr="009F6E20" w:rsidRDefault="00AC7D0D" w:rsidP="00AC7D0D">
      <w:pPr>
        <w:jc w:val="center"/>
        <w:rPr>
          <w:rFonts w:ascii="Calibri" w:hAnsi="Calibri" w:cs="Calibri"/>
          <w:b/>
          <w:sz w:val="72"/>
          <w:szCs w:val="72"/>
        </w:rPr>
      </w:pPr>
    </w:p>
    <w:p w14:paraId="0279A871" w14:textId="77777777" w:rsidR="00AC7D0D" w:rsidRPr="00E77E90" w:rsidRDefault="00AC7D0D" w:rsidP="00AC7D0D">
      <w:pPr>
        <w:jc w:val="center"/>
        <w:rPr>
          <w:rFonts w:ascii="Calibri" w:hAnsi="Calibri" w:cs="Calibri"/>
          <w:b/>
        </w:rPr>
      </w:pPr>
    </w:p>
    <w:p w14:paraId="103FB099" w14:textId="77777777" w:rsidR="00AC7D0D" w:rsidRDefault="00AC7D0D" w:rsidP="00AC7D0D">
      <w:pPr>
        <w:pStyle w:val="PlainText"/>
      </w:pPr>
    </w:p>
    <w:p w14:paraId="7666A43D" w14:textId="77777777" w:rsidR="00AC7D0D" w:rsidRDefault="00AC7D0D" w:rsidP="00AC7D0D">
      <w:pPr>
        <w:jc w:val="center"/>
        <w:rPr>
          <w:rFonts w:ascii="Arial Narrow" w:eastAsia="MS Mincho" w:hAnsi="Arial Narrow"/>
          <w:b/>
          <w:spacing w:val="4"/>
          <w:sz w:val="32"/>
          <w:lang w:val="en-GB"/>
        </w:rPr>
      </w:pPr>
    </w:p>
    <w:p w14:paraId="5AB7B404" w14:textId="77777777" w:rsidR="00AC7D0D" w:rsidRPr="007C1A03" w:rsidRDefault="00AC7D0D" w:rsidP="00AC7D0D">
      <w:pPr>
        <w:jc w:val="center"/>
        <w:rPr>
          <w:rFonts w:ascii="Arial Narrow" w:eastAsia="MS Mincho" w:hAnsi="Arial Narrow"/>
          <w:spacing w:val="4"/>
          <w:sz w:val="32"/>
          <w:lang w:val="en-GB"/>
        </w:rPr>
      </w:pPr>
      <w:r>
        <w:rPr>
          <w:rFonts w:ascii="Arial Narrow" w:eastAsia="MS Mincho" w:hAnsi="Arial Narrow"/>
          <w:spacing w:val="4"/>
          <w:sz w:val="28"/>
          <w:lang w:val="en-GB"/>
        </w:rPr>
        <w:t>Approved</w:t>
      </w:r>
      <w:r w:rsidRPr="008D618D">
        <w:rPr>
          <w:rFonts w:ascii="Arial Narrow" w:eastAsia="MS Mincho" w:hAnsi="Arial Narrow"/>
          <w:spacing w:val="4"/>
          <w:sz w:val="28"/>
          <w:lang w:val="en-GB"/>
        </w:rPr>
        <w:t xml:space="preserve"> </w:t>
      </w:r>
      <w:r>
        <w:rPr>
          <w:rFonts w:ascii="Arial Narrow" w:eastAsia="MS Mincho" w:hAnsi="Arial Narrow"/>
          <w:spacing w:val="4"/>
          <w:sz w:val="28"/>
          <w:lang w:val="en-GB"/>
        </w:rPr>
        <w:t xml:space="preserve">at the Executive Committee Meeting, 31 </w:t>
      </w:r>
      <w:r w:rsidRPr="008D618D">
        <w:rPr>
          <w:rFonts w:ascii="Arial Narrow" w:eastAsia="MS Mincho" w:hAnsi="Arial Narrow"/>
          <w:spacing w:val="4"/>
          <w:sz w:val="28"/>
          <w:lang w:val="en-GB"/>
        </w:rPr>
        <w:t>October 201</w:t>
      </w:r>
      <w:r>
        <w:rPr>
          <w:rFonts w:ascii="Arial Narrow" w:eastAsia="MS Mincho" w:hAnsi="Arial Narrow"/>
          <w:spacing w:val="4"/>
          <w:sz w:val="28"/>
          <w:lang w:val="en-GB"/>
        </w:rPr>
        <w:t>7</w:t>
      </w:r>
    </w:p>
    <w:p w14:paraId="5481E108" w14:textId="77777777" w:rsidR="00AC7D0D" w:rsidRPr="00AD4F76" w:rsidRDefault="00AC7D0D" w:rsidP="00AC7D0D">
      <w:pPr>
        <w:pStyle w:val="PlainText"/>
        <w:jc w:val="center"/>
        <w:rPr>
          <w:rFonts w:ascii="Arial Narrow" w:hAnsi="Arial Narrow"/>
          <w:sz w:val="24"/>
          <w:szCs w:val="24"/>
          <w:highlight w:val="green"/>
        </w:rPr>
      </w:pPr>
      <w:r>
        <w:br w:type="page"/>
      </w:r>
    </w:p>
    <w:tbl>
      <w:tblPr>
        <w:tblpPr w:leftFromText="180" w:rightFromText="180" w:horzAnchor="margin" w:tblpXSpec="center" w:tblpY="1326"/>
        <w:tblW w:w="0" w:type="auto"/>
        <w:tblLook w:val="04A0" w:firstRow="1" w:lastRow="0" w:firstColumn="1" w:lastColumn="0" w:noHBand="0" w:noVBand="1"/>
      </w:tblPr>
      <w:tblGrid>
        <w:gridCol w:w="6057"/>
        <w:gridCol w:w="1164"/>
      </w:tblGrid>
      <w:tr w:rsidR="00AC7D0D" w:rsidRPr="00AD4F76" w14:paraId="107AC26E" w14:textId="77777777" w:rsidTr="00E84118">
        <w:tc>
          <w:tcPr>
            <w:tcW w:w="6057" w:type="dxa"/>
          </w:tcPr>
          <w:p w14:paraId="15A2D91C" w14:textId="77777777" w:rsidR="00AC7D0D" w:rsidRPr="00AD4F76" w:rsidRDefault="00AC7D0D" w:rsidP="00E84118">
            <w:pPr>
              <w:rPr>
                <w:rFonts w:ascii="Arial Narrow" w:eastAsia="MS Mincho" w:hAnsi="Arial Narrow" w:cs="Calibri"/>
                <w:b/>
              </w:rPr>
            </w:pPr>
          </w:p>
        </w:tc>
        <w:tc>
          <w:tcPr>
            <w:tcW w:w="1164" w:type="dxa"/>
          </w:tcPr>
          <w:p w14:paraId="236FBB8C" w14:textId="77777777" w:rsidR="00AC7D0D" w:rsidRPr="00AD4F76" w:rsidRDefault="00AC7D0D" w:rsidP="00E84118">
            <w:pPr>
              <w:rPr>
                <w:rFonts w:ascii="Arial Narrow" w:eastAsia="MS Mincho" w:hAnsi="Arial Narrow" w:cs="Calibri"/>
                <w:b/>
              </w:rPr>
            </w:pPr>
            <w:r>
              <w:rPr>
                <w:rFonts w:ascii="Arial Narrow" w:eastAsia="MS Mincho" w:hAnsi="Arial Narrow" w:cs="Calibri"/>
                <w:b/>
              </w:rPr>
              <w:t>Page</w:t>
            </w:r>
          </w:p>
        </w:tc>
      </w:tr>
      <w:tr w:rsidR="00AC7D0D" w:rsidRPr="007F67A3" w14:paraId="09EE92A7" w14:textId="77777777" w:rsidTr="00E84118">
        <w:tc>
          <w:tcPr>
            <w:tcW w:w="6057" w:type="dxa"/>
          </w:tcPr>
          <w:p w14:paraId="50819DE6"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1. Doctorate Program Organization</w:t>
            </w:r>
          </w:p>
        </w:tc>
        <w:tc>
          <w:tcPr>
            <w:tcW w:w="1164" w:type="dxa"/>
          </w:tcPr>
          <w:p w14:paraId="17935347"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4</w:t>
            </w:r>
          </w:p>
        </w:tc>
      </w:tr>
      <w:tr w:rsidR="00AC7D0D" w:rsidRPr="007F67A3" w14:paraId="2A6FD21A" w14:textId="77777777" w:rsidTr="00E84118">
        <w:tc>
          <w:tcPr>
            <w:tcW w:w="6057" w:type="dxa"/>
          </w:tcPr>
          <w:p w14:paraId="207CCB90"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2. Doctoral Program Glossary</w:t>
            </w:r>
          </w:p>
        </w:tc>
        <w:tc>
          <w:tcPr>
            <w:tcW w:w="1164" w:type="dxa"/>
          </w:tcPr>
          <w:p w14:paraId="6E9A244F"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6</w:t>
            </w:r>
          </w:p>
        </w:tc>
      </w:tr>
      <w:tr w:rsidR="00AC7D0D" w:rsidRPr="007F67A3" w14:paraId="469A96FF" w14:textId="77777777" w:rsidTr="00E84118">
        <w:tc>
          <w:tcPr>
            <w:tcW w:w="6057" w:type="dxa"/>
          </w:tcPr>
          <w:p w14:paraId="1EDBFC66"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 xml:space="preserve">3. Overall Plan of Activities </w:t>
            </w:r>
          </w:p>
        </w:tc>
        <w:tc>
          <w:tcPr>
            <w:tcW w:w="1164" w:type="dxa"/>
          </w:tcPr>
          <w:p w14:paraId="786E9D6F" w14:textId="04877C6E" w:rsidR="00AC7D0D" w:rsidRPr="002970B0" w:rsidRDefault="0099267D" w:rsidP="00E84118">
            <w:pPr>
              <w:rPr>
                <w:rFonts w:ascii="Arial Narrow" w:eastAsia="MS Mincho" w:hAnsi="Arial Narrow" w:cs="Calibri"/>
                <w:b/>
              </w:rPr>
            </w:pPr>
            <w:r>
              <w:rPr>
                <w:rFonts w:ascii="Arial Narrow" w:eastAsia="MS Mincho" w:hAnsi="Arial Narrow" w:cs="Calibri"/>
                <w:b/>
              </w:rPr>
              <w:t>9</w:t>
            </w:r>
          </w:p>
        </w:tc>
      </w:tr>
      <w:tr w:rsidR="00AC7D0D" w:rsidRPr="007F67A3" w14:paraId="28119F92" w14:textId="77777777" w:rsidTr="00E84118">
        <w:tc>
          <w:tcPr>
            <w:tcW w:w="6057" w:type="dxa"/>
          </w:tcPr>
          <w:p w14:paraId="339F8F3A" w14:textId="77777777" w:rsidR="00AC7D0D" w:rsidRPr="002970B0" w:rsidRDefault="00AC7D0D" w:rsidP="00E84118">
            <w:pPr>
              <w:ind w:left="284"/>
              <w:rPr>
                <w:rFonts w:ascii="Arial Narrow" w:eastAsia="MS Mincho" w:hAnsi="Arial Narrow" w:cs="Calibri"/>
              </w:rPr>
            </w:pPr>
            <w:r w:rsidRPr="002970B0">
              <w:rPr>
                <w:rFonts w:ascii="Arial Narrow" w:eastAsia="MS Mincho" w:hAnsi="Arial Narrow" w:cs="Calibri"/>
              </w:rPr>
              <w:t xml:space="preserve">3.1 </w:t>
            </w:r>
            <w:r>
              <w:rPr>
                <w:rFonts w:ascii="Arial Narrow" w:eastAsia="MS Mincho" w:hAnsi="Arial Narrow" w:cs="Calibri"/>
              </w:rPr>
              <w:t>Checklist and Gantt diagrams</w:t>
            </w:r>
          </w:p>
        </w:tc>
        <w:tc>
          <w:tcPr>
            <w:tcW w:w="1164" w:type="dxa"/>
          </w:tcPr>
          <w:p w14:paraId="0B466EB4" w14:textId="7DCA6A8F" w:rsidR="00AC7D0D" w:rsidRPr="002970B0" w:rsidRDefault="0099267D" w:rsidP="00E84118">
            <w:pPr>
              <w:rPr>
                <w:rFonts w:ascii="Arial Narrow" w:eastAsia="MS Mincho" w:hAnsi="Arial Narrow" w:cs="Calibri"/>
                <w:b/>
              </w:rPr>
            </w:pPr>
            <w:r>
              <w:rPr>
                <w:rFonts w:ascii="Arial Narrow" w:eastAsia="MS Mincho" w:hAnsi="Arial Narrow" w:cs="Calibri"/>
                <w:b/>
              </w:rPr>
              <w:t>10</w:t>
            </w:r>
          </w:p>
        </w:tc>
      </w:tr>
      <w:tr w:rsidR="00AC7D0D" w:rsidRPr="007F67A3" w14:paraId="799F1103" w14:textId="77777777" w:rsidTr="00E84118">
        <w:tc>
          <w:tcPr>
            <w:tcW w:w="6057" w:type="dxa"/>
          </w:tcPr>
          <w:p w14:paraId="47237603" w14:textId="12C727AC" w:rsidR="00AC7D0D" w:rsidRPr="002970B0" w:rsidRDefault="00AC7D0D" w:rsidP="00E84118">
            <w:pPr>
              <w:rPr>
                <w:rFonts w:ascii="Arial Narrow" w:hAnsi="Arial Narrow" w:cs="Calibri"/>
                <w:b/>
                <w:lang w:val="en-GB"/>
              </w:rPr>
            </w:pPr>
            <w:r w:rsidRPr="002970B0">
              <w:rPr>
                <w:rFonts w:ascii="Arial Narrow" w:hAnsi="Arial Narrow" w:cs="Calibri"/>
                <w:b/>
                <w:lang w:val="en-GB"/>
              </w:rPr>
              <w:t>4. Study Plan</w:t>
            </w:r>
            <w:r w:rsidR="0099267D">
              <w:rPr>
                <w:rFonts w:ascii="Arial Narrow" w:hAnsi="Arial Narrow" w:cs="Calibri"/>
                <w:b/>
                <w:lang w:val="en-GB"/>
              </w:rPr>
              <w:t xml:space="preserve"> and Course Requirements</w:t>
            </w:r>
          </w:p>
        </w:tc>
        <w:tc>
          <w:tcPr>
            <w:tcW w:w="1164" w:type="dxa"/>
          </w:tcPr>
          <w:p w14:paraId="36731FFE" w14:textId="4380DF85" w:rsidR="00AC7D0D" w:rsidRPr="002970B0" w:rsidRDefault="00AC7D0D" w:rsidP="0099267D">
            <w:pPr>
              <w:rPr>
                <w:rFonts w:ascii="Arial Narrow" w:eastAsia="MS Mincho" w:hAnsi="Arial Narrow" w:cs="Calibri"/>
                <w:b/>
                <w:lang w:val="en-GB"/>
              </w:rPr>
            </w:pPr>
            <w:r w:rsidRPr="002970B0">
              <w:rPr>
                <w:rFonts w:ascii="Arial Narrow" w:eastAsia="MS Mincho" w:hAnsi="Arial Narrow" w:cs="Calibri"/>
                <w:b/>
                <w:lang w:val="en-GB"/>
              </w:rPr>
              <w:t>1</w:t>
            </w:r>
            <w:r w:rsidR="0099267D">
              <w:rPr>
                <w:rFonts w:ascii="Arial Narrow" w:eastAsia="MS Mincho" w:hAnsi="Arial Narrow" w:cs="Calibri"/>
                <w:b/>
                <w:lang w:val="en-GB"/>
              </w:rPr>
              <w:t>3</w:t>
            </w:r>
          </w:p>
        </w:tc>
      </w:tr>
      <w:tr w:rsidR="00AC7D0D" w:rsidRPr="007F67A3" w14:paraId="47A82900" w14:textId="77777777" w:rsidTr="00E84118">
        <w:tc>
          <w:tcPr>
            <w:tcW w:w="6057" w:type="dxa"/>
          </w:tcPr>
          <w:p w14:paraId="665C93B4" w14:textId="77777777" w:rsidR="00AC7D0D" w:rsidRPr="002970B0" w:rsidRDefault="00AC7D0D" w:rsidP="00E84118">
            <w:pPr>
              <w:ind w:left="284"/>
              <w:rPr>
                <w:rFonts w:ascii="Arial Narrow" w:hAnsi="Arial Narrow" w:cs="Calibri"/>
                <w:lang w:val="en-GB"/>
              </w:rPr>
            </w:pPr>
            <w:r w:rsidRPr="002970B0">
              <w:rPr>
                <w:rFonts w:ascii="Arial Narrow" w:hAnsi="Arial Narrow" w:cs="Calibri"/>
                <w:lang w:val="en-GB"/>
              </w:rPr>
              <w:t>4.</w:t>
            </w:r>
            <w:r>
              <w:rPr>
                <w:rFonts w:ascii="Arial Narrow" w:hAnsi="Arial Narrow" w:cs="Calibri"/>
                <w:lang w:val="en-GB"/>
              </w:rPr>
              <w:t>1</w:t>
            </w:r>
            <w:r w:rsidRPr="002970B0">
              <w:rPr>
                <w:rFonts w:ascii="Arial Narrow" w:hAnsi="Arial Narrow" w:cs="Calibri"/>
                <w:lang w:val="en-GB"/>
              </w:rPr>
              <w:t xml:space="preserve"> Compulsory Credits List</w:t>
            </w:r>
          </w:p>
        </w:tc>
        <w:tc>
          <w:tcPr>
            <w:tcW w:w="1164" w:type="dxa"/>
          </w:tcPr>
          <w:p w14:paraId="089B44B9" w14:textId="466B9E72" w:rsidR="00AC7D0D" w:rsidRPr="002970B0" w:rsidRDefault="0099267D" w:rsidP="00E84118">
            <w:pPr>
              <w:rPr>
                <w:rFonts w:ascii="Arial Narrow" w:eastAsia="MS Mincho" w:hAnsi="Arial Narrow" w:cs="Calibri"/>
                <w:b/>
                <w:lang w:val="en-GB"/>
              </w:rPr>
            </w:pPr>
            <w:r>
              <w:rPr>
                <w:rFonts w:ascii="Arial Narrow" w:eastAsia="MS Mincho" w:hAnsi="Arial Narrow" w:cs="Calibri"/>
                <w:b/>
                <w:lang w:val="en-GB"/>
              </w:rPr>
              <w:t>14</w:t>
            </w:r>
          </w:p>
        </w:tc>
      </w:tr>
      <w:tr w:rsidR="00AC7D0D" w:rsidRPr="007F67A3" w14:paraId="28525D87" w14:textId="77777777" w:rsidTr="00E84118">
        <w:tc>
          <w:tcPr>
            <w:tcW w:w="6057" w:type="dxa"/>
          </w:tcPr>
          <w:p w14:paraId="1939BCE5" w14:textId="77777777" w:rsidR="00AC7D0D" w:rsidRPr="002970B0" w:rsidRDefault="00AC7D0D" w:rsidP="00E84118">
            <w:pPr>
              <w:ind w:left="284"/>
              <w:rPr>
                <w:rFonts w:ascii="Arial Narrow" w:hAnsi="Arial Narrow" w:cs="Calibri"/>
                <w:lang w:val="en-GB"/>
              </w:rPr>
            </w:pPr>
            <w:r w:rsidRPr="002970B0">
              <w:rPr>
                <w:rFonts w:ascii="Arial Narrow" w:hAnsi="Arial Narrow" w:cs="Calibri"/>
                <w:lang w:val="en-GB"/>
              </w:rPr>
              <w:t>4.</w:t>
            </w:r>
            <w:r>
              <w:rPr>
                <w:rFonts w:ascii="Arial Narrow" w:hAnsi="Arial Narrow" w:cs="Calibri"/>
                <w:lang w:val="en-GB"/>
              </w:rPr>
              <w:t>2</w:t>
            </w:r>
            <w:r w:rsidRPr="002970B0">
              <w:rPr>
                <w:rFonts w:ascii="Arial Narrow" w:hAnsi="Arial Narrow" w:cs="Calibri"/>
                <w:lang w:val="en-GB"/>
              </w:rPr>
              <w:t xml:space="preserve"> Elective Credits List</w:t>
            </w:r>
          </w:p>
        </w:tc>
        <w:tc>
          <w:tcPr>
            <w:tcW w:w="1164" w:type="dxa"/>
          </w:tcPr>
          <w:p w14:paraId="57105324" w14:textId="0977D4F0" w:rsidR="00AC7D0D" w:rsidRPr="002970B0" w:rsidRDefault="0099267D" w:rsidP="00E84118">
            <w:pPr>
              <w:rPr>
                <w:rFonts w:ascii="Arial Narrow" w:eastAsia="MS Mincho" w:hAnsi="Arial Narrow" w:cs="Calibri"/>
                <w:b/>
                <w:lang w:val="en-GB"/>
              </w:rPr>
            </w:pPr>
            <w:r>
              <w:rPr>
                <w:rFonts w:ascii="Arial Narrow" w:eastAsia="MS Mincho" w:hAnsi="Arial Narrow" w:cs="Calibri"/>
                <w:b/>
                <w:lang w:val="en-GB"/>
              </w:rPr>
              <w:t>15</w:t>
            </w:r>
          </w:p>
        </w:tc>
      </w:tr>
      <w:tr w:rsidR="00AC7D0D" w:rsidRPr="007F67A3" w14:paraId="12B6BA8F" w14:textId="77777777" w:rsidTr="00E84118">
        <w:tc>
          <w:tcPr>
            <w:tcW w:w="6057" w:type="dxa"/>
          </w:tcPr>
          <w:p w14:paraId="7ADAC886" w14:textId="77777777" w:rsidR="00AC7D0D" w:rsidRPr="002970B0" w:rsidRDefault="00AC7D0D" w:rsidP="00E84118">
            <w:pPr>
              <w:ind w:left="284"/>
              <w:rPr>
                <w:rFonts w:ascii="Arial Narrow" w:hAnsi="Arial Narrow" w:cs="Calibri"/>
                <w:lang w:val="en-GB"/>
              </w:rPr>
            </w:pPr>
            <w:r w:rsidRPr="002970B0">
              <w:rPr>
                <w:rFonts w:ascii="Arial Narrow" w:hAnsi="Arial Narrow" w:cs="Calibri"/>
                <w:lang w:val="en-GB"/>
              </w:rPr>
              <w:t>4.</w:t>
            </w:r>
            <w:r>
              <w:rPr>
                <w:rFonts w:ascii="Arial Narrow" w:hAnsi="Arial Narrow" w:cs="Calibri"/>
                <w:lang w:val="en-GB"/>
              </w:rPr>
              <w:t>3</w:t>
            </w:r>
            <w:r w:rsidRPr="002970B0">
              <w:rPr>
                <w:rFonts w:ascii="Arial Narrow" w:hAnsi="Arial Narrow" w:cs="Calibri"/>
                <w:lang w:val="en-GB"/>
              </w:rPr>
              <w:t xml:space="preserve"> Detailed Course Descriptions</w:t>
            </w:r>
          </w:p>
        </w:tc>
        <w:tc>
          <w:tcPr>
            <w:tcW w:w="1164" w:type="dxa"/>
          </w:tcPr>
          <w:p w14:paraId="364BBDA2" w14:textId="2C99EDA3" w:rsidR="00AC7D0D" w:rsidRPr="002970B0" w:rsidRDefault="0099267D" w:rsidP="00E84118">
            <w:pPr>
              <w:rPr>
                <w:rFonts w:ascii="Arial Narrow" w:eastAsia="MS Mincho" w:hAnsi="Arial Narrow" w:cs="Calibri"/>
                <w:b/>
                <w:lang w:val="en-GB"/>
              </w:rPr>
            </w:pPr>
            <w:r>
              <w:rPr>
                <w:rFonts w:ascii="Arial Narrow" w:eastAsia="MS Mincho" w:hAnsi="Arial Narrow" w:cs="Calibri"/>
                <w:b/>
                <w:lang w:val="en-GB"/>
              </w:rPr>
              <w:t>17</w:t>
            </w:r>
          </w:p>
        </w:tc>
      </w:tr>
      <w:tr w:rsidR="00AC7D0D" w:rsidRPr="007F67A3" w14:paraId="6FFD2B19" w14:textId="77777777" w:rsidTr="00E84118">
        <w:tc>
          <w:tcPr>
            <w:tcW w:w="6057" w:type="dxa"/>
          </w:tcPr>
          <w:p w14:paraId="071FB71A" w14:textId="77777777" w:rsidR="00AC7D0D" w:rsidRPr="002970B0" w:rsidRDefault="00AC7D0D" w:rsidP="00E84118">
            <w:pPr>
              <w:rPr>
                <w:rFonts w:ascii="Arial Narrow" w:hAnsi="Arial Narrow" w:cs="Calibri"/>
                <w:lang w:val="en-GB"/>
              </w:rPr>
            </w:pPr>
            <w:r w:rsidRPr="002970B0">
              <w:rPr>
                <w:rFonts w:ascii="Arial Narrow" w:hAnsi="Arial Narrow" w:cs="Calibri"/>
                <w:b/>
                <w:lang w:val="en-GB"/>
              </w:rPr>
              <w:t>5.</w:t>
            </w:r>
            <w:r>
              <w:rPr>
                <w:rFonts w:ascii="Arial Narrow" w:hAnsi="Arial Narrow" w:cs="Calibri"/>
                <w:b/>
                <w:lang w:val="en-GB"/>
              </w:rPr>
              <w:t xml:space="preserve"> Thesis Delivery and Deadlines</w:t>
            </w:r>
          </w:p>
        </w:tc>
        <w:tc>
          <w:tcPr>
            <w:tcW w:w="1164" w:type="dxa"/>
          </w:tcPr>
          <w:p w14:paraId="66C007EE" w14:textId="2F9717D2" w:rsidR="00AC7D0D" w:rsidRDefault="0099267D" w:rsidP="00E84118">
            <w:pPr>
              <w:rPr>
                <w:rFonts w:ascii="Arial Narrow" w:eastAsia="MS Mincho" w:hAnsi="Arial Narrow" w:cs="Calibri"/>
                <w:b/>
                <w:lang w:val="en-GB"/>
              </w:rPr>
            </w:pPr>
            <w:r>
              <w:rPr>
                <w:rFonts w:ascii="Arial Narrow" w:eastAsia="MS Mincho" w:hAnsi="Arial Narrow" w:cs="Calibri"/>
                <w:b/>
                <w:lang w:val="en-GB"/>
              </w:rPr>
              <w:t>24</w:t>
            </w:r>
          </w:p>
        </w:tc>
      </w:tr>
      <w:tr w:rsidR="00AC7D0D" w:rsidRPr="007F67A3" w14:paraId="3A24CB34" w14:textId="77777777" w:rsidTr="00E84118">
        <w:tc>
          <w:tcPr>
            <w:tcW w:w="6057" w:type="dxa"/>
          </w:tcPr>
          <w:p w14:paraId="5E6B3EAA" w14:textId="77777777" w:rsidR="00AC7D0D" w:rsidRPr="002970B0" w:rsidRDefault="00AC7D0D" w:rsidP="00E84118">
            <w:pPr>
              <w:rPr>
                <w:rFonts w:ascii="Arial Narrow" w:hAnsi="Arial Narrow" w:cs="Calibri"/>
                <w:b/>
                <w:lang w:val="en-GB"/>
              </w:rPr>
            </w:pPr>
            <w:r>
              <w:rPr>
                <w:rFonts w:ascii="Arial Narrow" w:hAnsi="Arial Narrow" w:cs="Calibri"/>
                <w:b/>
                <w:lang w:val="en-GB"/>
              </w:rPr>
              <w:t>6</w:t>
            </w:r>
            <w:r w:rsidRPr="002970B0">
              <w:rPr>
                <w:rFonts w:ascii="Arial Narrow" w:hAnsi="Arial Narrow" w:cs="Calibri"/>
                <w:b/>
                <w:lang w:val="en-GB"/>
              </w:rPr>
              <w:t>. Code of Conduct</w:t>
            </w:r>
          </w:p>
        </w:tc>
        <w:tc>
          <w:tcPr>
            <w:tcW w:w="1164" w:type="dxa"/>
          </w:tcPr>
          <w:p w14:paraId="534FDED7" w14:textId="0C03068D" w:rsidR="00AC7D0D" w:rsidRPr="002970B0" w:rsidRDefault="00AC7D0D" w:rsidP="00E84118">
            <w:pPr>
              <w:rPr>
                <w:rFonts w:ascii="Arial Narrow" w:eastAsia="MS Mincho" w:hAnsi="Arial Narrow" w:cs="Calibri"/>
                <w:b/>
                <w:lang w:val="en-GB"/>
              </w:rPr>
            </w:pPr>
            <w:r w:rsidRPr="002970B0">
              <w:rPr>
                <w:rFonts w:ascii="Arial Narrow" w:eastAsia="MS Mincho" w:hAnsi="Arial Narrow" w:cs="Calibri"/>
                <w:b/>
                <w:lang w:val="en-GB"/>
              </w:rPr>
              <w:t>2</w:t>
            </w:r>
            <w:r w:rsidR="0099267D">
              <w:rPr>
                <w:rFonts w:ascii="Arial Narrow" w:eastAsia="MS Mincho" w:hAnsi="Arial Narrow" w:cs="Calibri"/>
                <w:b/>
                <w:lang w:val="en-GB"/>
              </w:rPr>
              <w:t>5</w:t>
            </w:r>
          </w:p>
        </w:tc>
      </w:tr>
      <w:tr w:rsidR="00AC7D0D" w:rsidRPr="007F67A3" w14:paraId="6CAC676F" w14:textId="77777777" w:rsidTr="00E84118">
        <w:tc>
          <w:tcPr>
            <w:tcW w:w="6057" w:type="dxa"/>
          </w:tcPr>
          <w:p w14:paraId="30944F5A" w14:textId="77777777" w:rsidR="00AC7D0D" w:rsidRPr="002970B0" w:rsidRDefault="00AC7D0D" w:rsidP="00E84118">
            <w:pPr>
              <w:rPr>
                <w:rFonts w:ascii="Arial Narrow" w:hAnsi="Arial Narrow" w:cs="Calibri"/>
                <w:b/>
                <w:lang w:val="en-GB"/>
              </w:rPr>
            </w:pPr>
            <w:r>
              <w:rPr>
                <w:rFonts w:ascii="Arial Narrow" w:eastAsia="MS Mincho" w:hAnsi="Arial Narrow" w:cs="Calibri"/>
                <w:b/>
              </w:rPr>
              <w:t>7</w:t>
            </w:r>
            <w:r w:rsidRPr="002970B0">
              <w:rPr>
                <w:rFonts w:ascii="Arial Narrow" w:eastAsia="MS Mincho" w:hAnsi="Arial Narrow" w:cs="Calibri"/>
                <w:b/>
              </w:rPr>
              <w:t>. Student Honor Code</w:t>
            </w:r>
          </w:p>
        </w:tc>
        <w:tc>
          <w:tcPr>
            <w:tcW w:w="1164" w:type="dxa"/>
          </w:tcPr>
          <w:p w14:paraId="44B4F1C8" w14:textId="133683F3" w:rsidR="00AC7D0D" w:rsidRPr="002970B0" w:rsidRDefault="0099267D" w:rsidP="00E84118">
            <w:pPr>
              <w:rPr>
                <w:rFonts w:ascii="Arial Narrow" w:eastAsia="MS Mincho" w:hAnsi="Arial Narrow" w:cs="Calibri"/>
                <w:b/>
                <w:lang w:val="en-GB"/>
              </w:rPr>
            </w:pPr>
            <w:r>
              <w:rPr>
                <w:rFonts w:ascii="Arial Narrow" w:eastAsia="MS Mincho" w:hAnsi="Arial Narrow" w:cs="Calibri"/>
                <w:b/>
                <w:lang w:val="en-GB"/>
              </w:rPr>
              <w:t>26</w:t>
            </w:r>
          </w:p>
        </w:tc>
      </w:tr>
      <w:tr w:rsidR="00AC7D0D" w:rsidRPr="007F67A3" w14:paraId="276C8693" w14:textId="77777777" w:rsidTr="00E84118">
        <w:tc>
          <w:tcPr>
            <w:tcW w:w="6057" w:type="dxa"/>
          </w:tcPr>
          <w:p w14:paraId="2D090F1A" w14:textId="77777777" w:rsidR="00AC7D0D" w:rsidRPr="00A26E4D" w:rsidRDefault="00AC7D0D" w:rsidP="00E84118">
            <w:pPr>
              <w:rPr>
                <w:rFonts w:ascii="Arial Narrow" w:eastAsia="MS Mincho" w:hAnsi="Arial Narrow" w:cs="Calibri"/>
              </w:rPr>
            </w:pPr>
            <w:r>
              <w:rPr>
                <w:rFonts w:ascii="Arial Narrow" w:eastAsia="MS Mincho" w:hAnsi="Arial Narrow" w:cs="Calibri"/>
                <w:b/>
              </w:rPr>
              <w:t xml:space="preserve">     </w:t>
            </w:r>
            <w:r w:rsidRPr="00A26E4D">
              <w:rPr>
                <w:rFonts w:ascii="Arial Narrow" w:eastAsia="MS Mincho" w:hAnsi="Arial Narrow" w:cs="Calibri"/>
              </w:rPr>
              <w:t>7.1</w:t>
            </w:r>
            <w:r>
              <w:rPr>
                <w:rFonts w:ascii="Arial Narrow" w:eastAsia="MS Mincho" w:hAnsi="Arial Narrow" w:cs="Calibri"/>
              </w:rPr>
              <w:t xml:space="preserve"> Acknowledgement cut-out</w:t>
            </w:r>
          </w:p>
        </w:tc>
        <w:tc>
          <w:tcPr>
            <w:tcW w:w="1164" w:type="dxa"/>
          </w:tcPr>
          <w:p w14:paraId="4F952300" w14:textId="5B872735" w:rsidR="00AC7D0D" w:rsidRDefault="0099267D" w:rsidP="00E84118">
            <w:pPr>
              <w:rPr>
                <w:rFonts w:ascii="Arial Narrow" w:eastAsia="MS Mincho" w:hAnsi="Arial Narrow" w:cs="Calibri"/>
                <w:b/>
                <w:lang w:val="en-GB"/>
              </w:rPr>
            </w:pPr>
            <w:r>
              <w:rPr>
                <w:rFonts w:ascii="Arial Narrow" w:eastAsia="MS Mincho" w:hAnsi="Arial Narrow" w:cs="Calibri"/>
                <w:b/>
                <w:lang w:val="en-GB"/>
              </w:rPr>
              <w:t>29</w:t>
            </w:r>
          </w:p>
        </w:tc>
      </w:tr>
      <w:tr w:rsidR="00AC7D0D" w:rsidRPr="007F67A3" w14:paraId="1DD21C06" w14:textId="77777777" w:rsidTr="00E84118">
        <w:tc>
          <w:tcPr>
            <w:tcW w:w="6057" w:type="dxa"/>
          </w:tcPr>
          <w:p w14:paraId="09738B80" w14:textId="77777777" w:rsidR="00AC7D0D" w:rsidRPr="002970B0" w:rsidRDefault="00AC7D0D" w:rsidP="00E84118">
            <w:pPr>
              <w:rPr>
                <w:rFonts w:ascii="Arial Narrow" w:hAnsi="Arial Narrow" w:cs="Calibri"/>
                <w:b/>
                <w:lang w:val="en-GB"/>
              </w:rPr>
            </w:pPr>
            <w:r>
              <w:rPr>
                <w:rFonts w:ascii="Arial Narrow" w:hAnsi="Arial Narrow" w:cs="Calibri"/>
                <w:b/>
                <w:lang w:val="en-GB"/>
              </w:rPr>
              <w:t>8</w:t>
            </w:r>
            <w:r w:rsidRPr="002970B0">
              <w:rPr>
                <w:rFonts w:ascii="Arial Narrow" w:hAnsi="Arial Narrow" w:cs="Calibri"/>
                <w:b/>
                <w:lang w:val="en-GB"/>
              </w:rPr>
              <w:t>. Useful information</w:t>
            </w:r>
          </w:p>
        </w:tc>
        <w:tc>
          <w:tcPr>
            <w:tcW w:w="1164" w:type="dxa"/>
          </w:tcPr>
          <w:p w14:paraId="30BB55AA" w14:textId="7299DFF7" w:rsidR="00AC7D0D" w:rsidRPr="002970B0" w:rsidRDefault="00AC7D0D" w:rsidP="00E84118">
            <w:pPr>
              <w:rPr>
                <w:rFonts w:ascii="Arial Narrow" w:eastAsia="MS Mincho" w:hAnsi="Arial Narrow" w:cs="Calibri"/>
                <w:b/>
                <w:lang w:val="en-GB"/>
              </w:rPr>
            </w:pPr>
            <w:r w:rsidRPr="002970B0">
              <w:rPr>
                <w:rFonts w:ascii="Arial Narrow" w:eastAsia="MS Mincho" w:hAnsi="Arial Narrow" w:cs="Calibri"/>
                <w:b/>
                <w:lang w:val="en-GB"/>
              </w:rPr>
              <w:t>3</w:t>
            </w:r>
            <w:r w:rsidR="0099267D">
              <w:rPr>
                <w:rFonts w:ascii="Arial Narrow" w:eastAsia="MS Mincho" w:hAnsi="Arial Narrow" w:cs="Calibri"/>
                <w:b/>
                <w:lang w:val="en-GB"/>
              </w:rPr>
              <w:t>1</w:t>
            </w:r>
          </w:p>
        </w:tc>
      </w:tr>
      <w:tr w:rsidR="00AC7D0D" w:rsidRPr="007F67A3" w14:paraId="70B40814" w14:textId="77777777" w:rsidTr="00E84118">
        <w:tc>
          <w:tcPr>
            <w:tcW w:w="6057" w:type="dxa"/>
          </w:tcPr>
          <w:p w14:paraId="2089CDAD" w14:textId="77777777" w:rsidR="00AC7D0D" w:rsidRPr="002970B0" w:rsidRDefault="00AC7D0D" w:rsidP="00E84118">
            <w:pPr>
              <w:ind w:left="284"/>
              <w:rPr>
                <w:rFonts w:ascii="Arial Narrow" w:hAnsi="Arial Narrow" w:cs="Calibri"/>
                <w:lang w:val="en-GB"/>
              </w:rPr>
            </w:pPr>
            <w:r>
              <w:rPr>
                <w:rFonts w:ascii="Arial Narrow" w:hAnsi="Arial Narrow" w:cs="Calibri"/>
                <w:lang w:val="en-GB"/>
              </w:rPr>
              <w:t>8</w:t>
            </w:r>
            <w:r w:rsidRPr="002970B0">
              <w:rPr>
                <w:rFonts w:ascii="Arial Narrow" w:hAnsi="Arial Narrow" w:cs="Calibri"/>
                <w:lang w:val="en-GB"/>
              </w:rPr>
              <w:t>.1 Contact Info and Logistics</w:t>
            </w:r>
          </w:p>
        </w:tc>
        <w:tc>
          <w:tcPr>
            <w:tcW w:w="1164" w:type="dxa"/>
          </w:tcPr>
          <w:p w14:paraId="61A421DD" w14:textId="564371DF" w:rsidR="00AC7D0D" w:rsidRPr="002970B0" w:rsidRDefault="0099267D" w:rsidP="00E84118">
            <w:pPr>
              <w:rPr>
                <w:rFonts w:ascii="Arial Narrow" w:eastAsia="MS Mincho" w:hAnsi="Arial Narrow" w:cs="Calibri"/>
                <w:b/>
                <w:lang w:val="en-GB"/>
              </w:rPr>
            </w:pPr>
            <w:r>
              <w:rPr>
                <w:rFonts w:ascii="Arial Narrow" w:eastAsia="MS Mincho" w:hAnsi="Arial Narrow" w:cs="Calibri"/>
                <w:b/>
                <w:lang w:val="en-GB"/>
              </w:rPr>
              <w:t>31</w:t>
            </w:r>
          </w:p>
        </w:tc>
      </w:tr>
      <w:tr w:rsidR="00AC7D0D" w:rsidRPr="007F67A3" w14:paraId="6D002865" w14:textId="77777777" w:rsidTr="00E84118">
        <w:tc>
          <w:tcPr>
            <w:tcW w:w="6057" w:type="dxa"/>
          </w:tcPr>
          <w:p w14:paraId="45A6DD94" w14:textId="77777777" w:rsidR="00AC7D0D" w:rsidRPr="00A26E4D" w:rsidRDefault="00AC7D0D" w:rsidP="00E84118">
            <w:pPr>
              <w:ind w:left="284"/>
              <w:rPr>
                <w:rFonts w:ascii="Arial Narrow" w:eastAsia="MS Mincho" w:hAnsi="Arial Narrow" w:cs="Calibri"/>
              </w:rPr>
            </w:pPr>
            <w:r>
              <w:rPr>
                <w:rFonts w:ascii="Arial Narrow" w:eastAsia="MS Mincho" w:hAnsi="Arial Narrow" w:cs="Calibri"/>
              </w:rPr>
              <w:t>8</w:t>
            </w:r>
            <w:r w:rsidRPr="002970B0">
              <w:rPr>
                <w:rFonts w:ascii="Arial Narrow" w:eastAsia="MS Mincho" w:hAnsi="Arial Narrow" w:cs="Calibri"/>
              </w:rPr>
              <w:t>.2 CIMeC Building Hours of Operation and Office Policy</w:t>
            </w:r>
          </w:p>
        </w:tc>
        <w:tc>
          <w:tcPr>
            <w:tcW w:w="1164" w:type="dxa"/>
          </w:tcPr>
          <w:p w14:paraId="2D8F496A" w14:textId="48B3CA94" w:rsidR="00AC7D0D" w:rsidRDefault="0099267D" w:rsidP="00E84118">
            <w:pPr>
              <w:rPr>
                <w:rFonts w:ascii="Arial Narrow" w:eastAsia="MS Mincho" w:hAnsi="Arial Narrow" w:cs="Calibri"/>
                <w:b/>
                <w:lang w:val="en-GB"/>
              </w:rPr>
            </w:pPr>
            <w:r>
              <w:rPr>
                <w:rFonts w:ascii="Arial Narrow" w:eastAsia="MS Mincho" w:hAnsi="Arial Narrow" w:cs="Calibri"/>
                <w:b/>
                <w:lang w:val="en-GB"/>
              </w:rPr>
              <w:t>33</w:t>
            </w:r>
          </w:p>
        </w:tc>
      </w:tr>
      <w:tr w:rsidR="00AC7D0D" w:rsidRPr="007F67A3" w14:paraId="685596B0" w14:textId="77777777" w:rsidTr="00E84118">
        <w:tc>
          <w:tcPr>
            <w:tcW w:w="6057" w:type="dxa"/>
          </w:tcPr>
          <w:p w14:paraId="3A1A9012" w14:textId="77777777" w:rsidR="00AC7D0D" w:rsidRPr="002970B0" w:rsidRDefault="00AC7D0D" w:rsidP="00E84118">
            <w:pPr>
              <w:ind w:left="284"/>
              <w:rPr>
                <w:rFonts w:ascii="Arial Narrow" w:eastAsia="MS Mincho" w:hAnsi="Arial Narrow" w:cs="Calibri"/>
              </w:rPr>
            </w:pPr>
            <w:r>
              <w:rPr>
                <w:rFonts w:ascii="Arial Narrow" w:eastAsia="MS Mincho" w:hAnsi="Arial Narrow" w:cs="Calibri"/>
              </w:rPr>
              <w:t>8</w:t>
            </w:r>
            <w:r w:rsidRPr="002970B0">
              <w:rPr>
                <w:rFonts w:ascii="Arial Narrow" w:eastAsia="MS Mincho" w:hAnsi="Arial Narrow" w:cs="Calibri"/>
              </w:rPr>
              <w:t>.3 IT Info and Computer related policies</w:t>
            </w:r>
          </w:p>
        </w:tc>
        <w:tc>
          <w:tcPr>
            <w:tcW w:w="1164" w:type="dxa"/>
          </w:tcPr>
          <w:p w14:paraId="2815D33D" w14:textId="462F096D" w:rsidR="00AC7D0D" w:rsidRPr="002970B0" w:rsidRDefault="00AC7D0D" w:rsidP="0099267D">
            <w:pPr>
              <w:rPr>
                <w:rFonts w:ascii="Arial Narrow" w:eastAsia="MS Mincho" w:hAnsi="Arial Narrow" w:cs="Calibri"/>
                <w:b/>
              </w:rPr>
            </w:pPr>
            <w:r w:rsidRPr="002970B0">
              <w:rPr>
                <w:rFonts w:ascii="Arial Narrow" w:eastAsia="MS Mincho" w:hAnsi="Arial Narrow" w:cs="Calibri"/>
                <w:b/>
              </w:rPr>
              <w:t>3</w:t>
            </w:r>
            <w:r w:rsidR="0099267D">
              <w:rPr>
                <w:rFonts w:ascii="Arial Narrow" w:eastAsia="MS Mincho" w:hAnsi="Arial Narrow" w:cs="Calibri"/>
                <w:b/>
              </w:rPr>
              <w:t>4</w:t>
            </w:r>
          </w:p>
        </w:tc>
      </w:tr>
      <w:tr w:rsidR="00AC7D0D" w:rsidRPr="007F67A3" w14:paraId="51D19DDF" w14:textId="77777777" w:rsidTr="00E84118">
        <w:trPr>
          <w:trHeight w:val="290"/>
        </w:trPr>
        <w:tc>
          <w:tcPr>
            <w:tcW w:w="6057" w:type="dxa"/>
          </w:tcPr>
          <w:p w14:paraId="3682BB60" w14:textId="77777777" w:rsidR="00AC7D0D" w:rsidRPr="002970B0" w:rsidRDefault="00AC7D0D" w:rsidP="00E84118">
            <w:pPr>
              <w:ind w:left="284"/>
              <w:rPr>
                <w:rFonts w:ascii="Arial Narrow" w:eastAsia="MS Mincho" w:hAnsi="Arial Narrow" w:cs="Calibri"/>
              </w:rPr>
            </w:pPr>
            <w:r>
              <w:rPr>
                <w:rFonts w:ascii="Arial Narrow" w:eastAsia="MS Mincho" w:hAnsi="Arial Narrow" w:cs="Calibri"/>
              </w:rPr>
              <w:t>8</w:t>
            </w:r>
            <w:r w:rsidRPr="002970B0">
              <w:rPr>
                <w:rFonts w:ascii="Arial Narrow" w:eastAsia="MS Mincho" w:hAnsi="Arial Narrow" w:cs="Calibri"/>
              </w:rPr>
              <w:t>.4 CIMeC PhD Course Information + Student Card</w:t>
            </w:r>
          </w:p>
        </w:tc>
        <w:tc>
          <w:tcPr>
            <w:tcW w:w="1164" w:type="dxa"/>
          </w:tcPr>
          <w:p w14:paraId="505B18C2" w14:textId="47B7F029"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3</w:t>
            </w:r>
            <w:r w:rsidR="0099267D">
              <w:rPr>
                <w:rFonts w:ascii="Arial Narrow" w:eastAsia="MS Mincho" w:hAnsi="Arial Narrow" w:cs="Calibri"/>
                <w:b/>
              </w:rPr>
              <w:t>5</w:t>
            </w:r>
          </w:p>
        </w:tc>
      </w:tr>
      <w:tr w:rsidR="00AC7D0D" w:rsidRPr="007F67A3" w14:paraId="56C4C7D1" w14:textId="77777777" w:rsidTr="00E84118">
        <w:tc>
          <w:tcPr>
            <w:tcW w:w="6057" w:type="dxa"/>
          </w:tcPr>
          <w:p w14:paraId="71A25438" w14:textId="77777777" w:rsidR="00AC7D0D" w:rsidRPr="002970B0" w:rsidRDefault="00AC7D0D" w:rsidP="00E84118">
            <w:pPr>
              <w:ind w:left="284"/>
              <w:rPr>
                <w:rFonts w:ascii="Arial Narrow" w:eastAsia="MS Mincho" w:hAnsi="Arial Narrow" w:cs="Calibri"/>
              </w:rPr>
            </w:pPr>
            <w:r>
              <w:rPr>
                <w:rFonts w:ascii="Arial Narrow" w:hAnsi="Arial Narrow" w:cs="Calibri"/>
              </w:rPr>
              <w:t>8</w:t>
            </w:r>
            <w:r w:rsidRPr="002970B0">
              <w:rPr>
                <w:rFonts w:ascii="Arial Narrow" w:hAnsi="Arial Narrow" w:cs="Calibri"/>
              </w:rPr>
              <w:t>.5 LNiF Project Guidelines</w:t>
            </w:r>
          </w:p>
        </w:tc>
        <w:tc>
          <w:tcPr>
            <w:tcW w:w="1164" w:type="dxa"/>
          </w:tcPr>
          <w:p w14:paraId="7B85CADF" w14:textId="43AF31AE" w:rsidR="00AC7D0D" w:rsidRPr="002970B0" w:rsidRDefault="0099267D" w:rsidP="00E84118">
            <w:pPr>
              <w:rPr>
                <w:rFonts w:ascii="Arial Narrow" w:eastAsia="MS Mincho" w:hAnsi="Arial Narrow" w:cs="Calibri"/>
                <w:b/>
              </w:rPr>
            </w:pPr>
            <w:r>
              <w:rPr>
                <w:rFonts w:ascii="Arial Narrow" w:eastAsia="MS Mincho" w:hAnsi="Arial Narrow" w:cs="Calibri"/>
                <w:b/>
              </w:rPr>
              <w:t>36</w:t>
            </w:r>
          </w:p>
        </w:tc>
      </w:tr>
      <w:tr w:rsidR="00AC7D0D" w:rsidRPr="007F67A3" w14:paraId="017D10F8" w14:textId="77777777" w:rsidTr="00E84118">
        <w:tc>
          <w:tcPr>
            <w:tcW w:w="6057" w:type="dxa"/>
          </w:tcPr>
          <w:p w14:paraId="5632920A" w14:textId="77777777" w:rsidR="00AC7D0D" w:rsidRPr="002970B0" w:rsidRDefault="00AC7D0D" w:rsidP="00E84118">
            <w:pPr>
              <w:ind w:left="284"/>
              <w:rPr>
                <w:rFonts w:ascii="Arial Narrow" w:eastAsia="MS Mincho" w:hAnsi="Arial Narrow" w:cs="Calibri"/>
              </w:rPr>
            </w:pPr>
            <w:r>
              <w:rPr>
                <w:rFonts w:ascii="Arial Narrow" w:eastAsia="MS Mincho" w:hAnsi="Arial Narrow" w:cs="Calibri"/>
              </w:rPr>
              <w:t>8</w:t>
            </w:r>
            <w:r w:rsidRPr="002970B0">
              <w:rPr>
                <w:rFonts w:ascii="Arial Narrow" w:eastAsia="MS Mincho" w:hAnsi="Arial Narrow" w:cs="Calibri"/>
              </w:rPr>
              <w:t>.6 Useful links</w:t>
            </w:r>
          </w:p>
        </w:tc>
        <w:tc>
          <w:tcPr>
            <w:tcW w:w="1164" w:type="dxa"/>
          </w:tcPr>
          <w:p w14:paraId="6D195FCC" w14:textId="1F0AB6C9" w:rsidR="00AC7D0D" w:rsidRPr="002970B0" w:rsidRDefault="0099267D" w:rsidP="00E84118">
            <w:pPr>
              <w:rPr>
                <w:rFonts w:ascii="Arial Narrow" w:eastAsia="MS Mincho" w:hAnsi="Arial Narrow" w:cs="Calibri"/>
                <w:b/>
              </w:rPr>
            </w:pPr>
            <w:r>
              <w:rPr>
                <w:rFonts w:ascii="Arial Narrow" w:eastAsia="MS Mincho" w:hAnsi="Arial Narrow" w:cs="Calibri"/>
                <w:b/>
              </w:rPr>
              <w:t>36</w:t>
            </w:r>
          </w:p>
        </w:tc>
      </w:tr>
      <w:tr w:rsidR="00AC7D0D" w:rsidRPr="007F67A3" w14:paraId="16316FC2" w14:textId="77777777" w:rsidTr="00E84118">
        <w:tc>
          <w:tcPr>
            <w:tcW w:w="6057" w:type="dxa"/>
          </w:tcPr>
          <w:p w14:paraId="3600B750" w14:textId="77777777" w:rsidR="00AC7D0D" w:rsidRPr="002970B0" w:rsidRDefault="00AC7D0D" w:rsidP="00E84118">
            <w:pPr>
              <w:rPr>
                <w:rFonts w:ascii="Arial Narrow" w:eastAsia="MS Mincho" w:hAnsi="Arial Narrow" w:cs="Calibri"/>
                <w:b/>
              </w:rPr>
            </w:pPr>
            <w:r>
              <w:rPr>
                <w:rFonts w:ascii="Arial Narrow" w:eastAsia="MS Mincho" w:hAnsi="Arial Narrow" w:cs="Calibri"/>
                <w:b/>
              </w:rPr>
              <w:t>10</w:t>
            </w:r>
            <w:r w:rsidRPr="002970B0">
              <w:rPr>
                <w:rFonts w:ascii="Arial Narrow" w:eastAsia="MS Mincho" w:hAnsi="Arial Narrow" w:cs="Calibri"/>
                <w:b/>
              </w:rPr>
              <w:t xml:space="preserve">. </w:t>
            </w:r>
            <w:r>
              <w:rPr>
                <w:rFonts w:ascii="Arial Narrow" w:eastAsia="MS Mincho" w:hAnsi="Arial Narrow" w:cs="Calibri"/>
                <w:b/>
              </w:rPr>
              <w:t>Doctorate Office - Short Guide for PhD Students</w:t>
            </w:r>
          </w:p>
        </w:tc>
        <w:tc>
          <w:tcPr>
            <w:tcW w:w="1164" w:type="dxa"/>
          </w:tcPr>
          <w:p w14:paraId="54853AE6"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Annex 1</w:t>
            </w:r>
          </w:p>
        </w:tc>
      </w:tr>
      <w:tr w:rsidR="00AC7D0D" w:rsidRPr="007F67A3" w14:paraId="2339C608" w14:textId="77777777" w:rsidTr="00E84118">
        <w:tc>
          <w:tcPr>
            <w:tcW w:w="6057" w:type="dxa"/>
          </w:tcPr>
          <w:p w14:paraId="01993607" w14:textId="77777777" w:rsidR="00AC7D0D" w:rsidRDefault="00AC7D0D" w:rsidP="00E84118">
            <w:pPr>
              <w:rPr>
                <w:rFonts w:ascii="Arial Narrow" w:eastAsia="MS Mincho" w:hAnsi="Arial Narrow" w:cs="Calibri"/>
                <w:b/>
              </w:rPr>
            </w:pPr>
            <w:r>
              <w:rPr>
                <w:rFonts w:ascii="Arial Narrow" w:eastAsia="MS Mincho" w:hAnsi="Arial Narrow" w:cs="Calibri"/>
                <w:b/>
              </w:rPr>
              <w:t xml:space="preserve">11. </w:t>
            </w:r>
            <w:r w:rsidRPr="002970B0">
              <w:rPr>
                <w:rFonts w:ascii="Arial Narrow" w:eastAsia="MS Mincho" w:hAnsi="Arial Narrow" w:cs="Calibri"/>
                <w:b/>
              </w:rPr>
              <w:t>Regulations</w:t>
            </w:r>
          </w:p>
        </w:tc>
        <w:tc>
          <w:tcPr>
            <w:tcW w:w="1164" w:type="dxa"/>
          </w:tcPr>
          <w:p w14:paraId="6DBA6822" w14:textId="77777777" w:rsidR="00AC7D0D" w:rsidRPr="002970B0" w:rsidRDefault="00AC7D0D" w:rsidP="00E84118">
            <w:pPr>
              <w:rPr>
                <w:rFonts w:ascii="Arial Narrow" w:eastAsia="MS Mincho" w:hAnsi="Arial Narrow" w:cs="Calibri"/>
                <w:b/>
              </w:rPr>
            </w:pPr>
          </w:p>
        </w:tc>
      </w:tr>
      <w:tr w:rsidR="00AC7D0D" w:rsidRPr="007F67A3" w14:paraId="2FE2C3CC" w14:textId="77777777" w:rsidTr="00E84118">
        <w:tc>
          <w:tcPr>
            <w:tcW w:w="6057" w:type="dxa"/>
          </w:tcPr>
          <w:p w14:paraId="7A6EF2A6" w14:textId="77777777" w:rsidR="00AC7D0D" w:rsidRPr="002970B0" w:rsidRDefault="00AC7D0D" w:rsidP="00E84118">
            <w:pPr>
              <w:ind w:left="284"/>
              <w:rPr>
                <w:rFonts w:ascii="Arial Narrow" w:eastAsia="MS Mincho" w:hAnsi="Arial Narrow" w:cs="Calibri"/>
              </w:rPr>
            </w:pPr>
            <w:r w:rsidRPr="002970B0">
              <w:rPr>
                <w:rFonts w:ascii="Arial Narrow" w:eastAsia="MS Mincho" w:hAnsi="Arial Narrow" w:cs="Calibri"/>
              </w:rPr>
              <w:t>Internal Regulations</w:t>
            </w:r>
          </w:p>
        </w:tc>
        <w:tc>
          <w:tcPr>
            <w:tcW w:w="1164" w:type="dxa"/>
          </w:tcPr>
          <w:p w14:paraId="0D5FD107"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 xml:space="preserve">Annex </w:t>
            </w:r>
            <w:r>
              <w:rPr>
                <w:rFonts w:ascii="Arial Narrow" w:eastAsia="MS Mincho" w:hAnsi="Arial Narrow" w:cs="Calibri"/>
                <w:b/>
              </w:rPr>
              <w:t>2</w:t>
            </w:r>
          </w:p>
        </w:tc>
      </w:tr>
      <w:tr w:rsidR="00AC7D0D" w:rsidRPr="007F67A3" w14:paraId="1E84C257" w14:textId="77777777" w:rsidTr="00E84118">
        <w:tc>
          <w:tcPr>
            <w:tcW w:w="6057" w:type="dxa"/>
            <w:vAlign w:val="center"/>
          </w:tcPr>
          <w:p w14:paraId="297E432D" w14:textId="77777777" w:rsidR="00AC7D0D" w:rsidRPr="002970B0" w:rsidRDefault="00AC7D0D" w:rsidP="00E84118">
            <w:pPr>
              <w:ind w:left="284"/>
              <w:rPr>
                <w:rFonts w:ascii="Arial Narrow" w:eastAsia="MS Mincho" w:hAnsi="Arial Narrow" w:cs="Calibri"/>
              </w:rPr>
            </w:pPr>
            <w:r w:rsidRPr="002970B0">
              <w:rPr>
                <w:rFonts w:ascii="Arial Narrow" w:eastAsia="MS Mincho" w:hAnsi="Arial Narrow" w:cs="Calibri"/>
              </w:rPr>
              <w:t>UNITN Doctoral Program Regulations (ITA)</w:t>
            </w:r>
          </w:p>
        </w:tc>
        <w:tc>
          <w:tcPr>
            <w:tcW w:w="1164" w:type="dxa"/>
          </w:tcPr>
          <w:p w14:paraId="6BE3D58F"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 xml:space="preserve">Annex </w:t>
            </w:r>
            <w:r>
              <w:rPr>
                <w:rFonts w:ascii="Arial Narrow" w:eastAsia="MS Mincho" w:hAnsi="Arial Narrow" w:cs="Calibri"/>
                <w:b/>
              </w:rPr>
              <w:t>3</w:t>
            </w:r>
            <w:r w:rsidRPr="002970B0">
              <w:rPr>
                <w:rFonts w:ascii="Arial Narrow" w:eastAsia="MS Mincho" w:hAnsi="Arial Narrow" w:cs="Calibri"/>
                <w:b/>
              </w:rPr>
              <w:t xml:space="preserve"> </w:t>
            </w:r>
          </w:p>
        </w:tc>
      </w:tr>
      <w:tr w:rsidR="00AC7D0D" w:rsidRPr="007F67A3" w14:paraId="0DC72CB1" w14:textId="77777777" w:rsidTr="00E84118">
        <w:tc>
          <w:tcPr>
            <w:tcW w:w="6057" w:type="dxa"/>
            <w:vAlign w:val="center"/>
          </w:tcPr>
          <w:p w14:paraId="662052F4" w14:textId="77777777" w:rsidR="00AC7D0D" w:rsidRPr="002970B0" w:rsidRDefault="00AC7D0D" w:rsidP="00E84118">
            <w:pPr>
              <w:ind w:left="284"/>
              <w:rPr>
                <w:rFonts w:ascii="Arial Narrow" w:eastAsia="MS Mincho" w:hAnsi="Arial Narrow" w:cs="Calibri"/>
              </w:rPr>
            </w:pPr>
            <w:r w:rsidRPr="002970B0">
              <w:rPr>
                <w:rFonts w:ascii="Arial Narrow" w:eastAsia="MS Mincho" w:hAnsi="Arial Narrow" w:cs="Calibri"/>
              </w:rPr>
              <w:t>UNITN Doctoral Program Regulations (EN)</w:t>
            </w:r>
          </w:p>
        </w:tc>
        <w:tc>
          <w:tcPr>
            <w:tcW w:w="1164" w:type="dxa"/>
          </w:tcPr>
          <w:p w14:paraId="011B4232"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 xml:space="preserve">Annex </w:t>
            </w:r>
            <w:r>
              <w:rPr>
                <w:rFonts w:ascii="Arial Narrow" w:eastAsia="MS Mincho" w:hAnsi="Arial Narrow" w:cs="Calibri"/>
                <w:b/>
              </w:rPr>
              <w:t>4</w:t>
            </w:r>
          </w:p>
        </w:tc>
      </w:tr>
      <w:tr w:rsidR="00AC7D0D" w:rsidRPr="007F67A3" w14:paraId="0D3AD4CB" w14:textId="77777777" w:rsidTr="00E84118">
        <w:trPr>
          <w:trHeight w:val="328"/>
        </w:trPr>
        <w:tc>
          <w:tcPr>
            <w:tcW w:w="6057" w:type="dxa"/>
            <w:vAlign w:val="center"/>
          </w:tcPr>
          <w:p w14:paraId="2D0A4271" w14:textId="77777777" w:rsidR="00AC7D0D" w:rsidRPr="002970B0" w:rsidRDefault="00AC7D0D" w:rsidP="00E84118">
            <w:pPr>
              <w:ind w:left="284"/>
              <w:rPr>
                <w:rFonts w:ascii="Arial Narrow" w:eastAsia="MS Mincho" w:hAnsi="Arial Narrow" w:cs="Calibri"/>
              </w:rPr>
            </w:pPr>
            <w:r w:rsidRPr="002970B0">
              <w:rPr>
                <w:rFonts w:ascii="Arial Narrow" w:eastAsia="MS Mincho" w:hAnsi="Arial Narrow" w:cs="Calibri"/>
              </w:rPr>
              <w:t>MIUR D.M. 45/2013</w:t>
            </w:r>
          </w:p>
        </w:tc>
        <w:tc>
          <w:tcPr>
            <w:tcW w:w="1164" w:type="dxa"/>
          </w:tcPr>
          <w:p w14:paraId="7DA3BA9B" w14:textId="77777777" w:rsidR="00AC7D0D" w:rsidRPr="002970B0" w:rsidRDefault="00AC7D0D" w:rsidP="00E84118">
            <w:pPr>
              <w:rPr>
                <w:rFonts w:ascii="Arial Narrow" w:eastAsia="MS Mincho" w:hAnsi="Arial Narrow" w:cs="Calibri"/>
                <w:b/>
              </w:rPr>
            </w:pPr>
            <w:r w:rsidRPr="002970B0">
              <w:rPr>
                <w:rFonts w:ascii="Arial Narrow" w:eastAsia="MS Mincho" w:hAnsi="Arial Narrow" w:cs="Calibri"/>
                <w:b/>
              </w:rPr>
              <w:t xml:space="preserve">Annex </w:t>
            </w:r>
            <w:r>
              <w:rPr>
                <w:rFonts w:ascii="Arial Narrow" w:eastAsia="MS Mincho" w:hAnsi="Arial Narrow" w:cs="Calibri"/>
                <w:b/>
              </w:rPr>
              <w:t>5</w:t>
            </w:r>
          </w:p>
        </w:tc>
      </w:tr>
    </w:tbl>
    <w:p w14:paraId="25023103" w14:textId="77777777" w:rsidR="00AC7D0D" w:rsidRDefault="00AC7D0D" w:rsidP="00AC7D0D">
      <w:pPr>
        <w:pStyle w:val="PlainText"/>
        <w:jc w:val="center"/>
      </w:pPr>
      <w:r w:rsidRPr="00D76945">
        <w:rPr>
          <w:rFonts w:ascii="Arial Narrow" w:hAnsi="Arial Narrow"/>
          <w:b/>
          <w:sz w:val="24"/>
          <w:szCs w:val="24"/>
        </w:rPr>
        <w:t>TABLE OF CONTENTS</w:t>
      </w:r>
      <w:r w:rsidRPr="00D76945">
        <w:rPr>
          <w:rFonts w:ascii="Arial Narrow" w:hAnsi="Arial Narrow"/>
          <w:b/>
          <w:sz w:val="24"/>
          <w:szCs w:val="24"/>
          <w:highlight w:val="green"/>
        </w:rPr>
        <w:t xml:space="preserve"> </w:t>
      </w:r>
      <w:r>
        <w:rPr>
          <w:highlight w:val="green"/>
        </w:rPr>
        <w:br w:type="page"/>
      </w:r>
    </w:p>
    <w:p w14:paraId="601EFB95" w14:textId="77777777" w:rsidR="00AC7D0D" w:rsidRDefault="00AC7D0D" w:rsidP="00AC7D0D">
      <w:pPr>
        <w:pStyle w:val="PlainText"/>
        <w:jc w:val="center"/>
      </w:pPr>
    </w:p>
    <w:p w14:paraId="1FA66583" w14:textId="77777777" w:rsidR="00AC7D0D" w:rsidRDefault="00AC7D0D" w:rsidP="00AC7D0D">
      <w:pPr>
        <w:pStyle w:val="PlainText"/>
        <w:jc w:val="center"/>
      </w:pPr>
    </w:p>
    <w:p w14:paraId="4D911906" w14:textId="77777777" w:rsidR="00AC7D0D" w:rsidRDefault="00AC7D0D" w:rsidP="00AC7D0D">
      <w:pPr>
        <w:pStyle w:val="PlainText"/>
        <w:jc w:val="center"/>
      </w:pPr>
    </w:p>
    <w:p w14:paraId="5279CB21" w14:textId="77777777" w:rsidR="00AC7D0D" w:rsidRDefault="00AC7D0D" w:rsidP="00AC7D0D">
      <w:pPr>
        <w:pStyle w:val="PlainText"/>
        <w:jc w:val="center"/>
      </w:pPr>
    </w:p>
    <w:p w14:paraId="25728390" w14:textId="77777777" w:rsidR="00AC7D0D" w:rsidRDefault="00AC7D0D" w:rsidP="00AC7D0D">
      <w:pPr>
        <w:pStyle w:val="PlainText"/>
        <w:jc w:val="center"/>
      </w:pPr>
    </w:p>
    <w:p w14:paraId="352DE53C" w14:textId="77777777" w:rsidR="00AC7D0D" w:rsidRDefault="00AC7D0D" w:rsidP="00AC7D0D">
      <w:pPr>
        <w:pStyle w:val="PlainText"/>
        <w:jc w:val="center"/>
      </w:pPr>
    </w:p>
    <w:p w14:paraId="3CBFF1EF" w14:textId="77777777" w:rsidR="00AC7D0D" w:rsidRDefault="00AC7D0D" w:rsidP="00AC7D0D">
      <w:pPr>
        <w:pStyle w:val="PlainText"/>
        <w:jc w:val="center"/>
      </w:pPr>
    </w:p>
    <w:p w14:paraId="2AB12E13" w14:textId="77777777" w:rsidR="00AC7D0D" w:rsidRDefault="00AC7D0D" w:rsidP="00AC7D0D">
      <w:pPr>
        <w:pStyle w:val="PlainText"/>
        <w:jc w:val="center"/>
      </w:pPr>
    </w:p>
    <w:p w14:paraId="6A4156FB" w14:textId="77777777" w:rsidR="00AC7D0D" w:rsidRDefault="00AC7D0D" w:rsidP="00AC7D0D">
      <w:pPr>
        <w:pStyle w:val="PlainText"/>
        <w:jc w:val="center"/>
      </w:pPr>
    </w:p>
    <w:p w14:paraId="67B2D158" w14:textId="77777777" w:rsidR="00AC7D0D" w:rsidRDefault="00AC7D0D" w:rsidP="00AC7D0D">
      <w:pPr>
        <w:pStyle w:val="PlainText"/>
        <w:jc w:val="center"/>
      </w:pPr>
    </w:p>
    <w:p w14:paraId="521607F7" w14:textId="77777777" w:rsidR="00AC7D0D" w:rsidRDefault="00AC7D0D" w:rsidP="00AC7D0D">
      <w:pPr>
        <w:pStyle w:val="PlainText"/>
        <w:jc w:val="center"/>
      </w:pPr>
    </w:p>
    <w:p w14:paraId="323C7742" w14:textId="77777777" w:rsidR="00AC7D0D" w:rsidRDefault="00AC7D0D" w:rsidP="00AC7D0D">
      <w:pPr>
        <w:pStyle w:val="PlainText"/>
        <w:jc w:val="center"/>
      </w:pPr>
    </w:p>
    <w:p w14:paraId="54B7E15D" w14:textId="77777777" w:rsidR="00AC7D0D" w:rsidRDefault="00AC7D0D" w:rsidP="00AC7D0D">
      <w:pPr>
        <w:pStyle w:val="PlainText"/>
        <w:jc w:val="center"/>
      </w:pPr>
    </w:p>
    <w:p w14:paraId="2D4D8414" w14:textId="77777777" w:rsidR="00AC7D0D" w:rsidRDefault="00AC7D0D" w:rsidP="00AC7D0D">
      <w:pPr>
        <w:pStyle w:val="PlainText"/>
        <w:jc w:val="center"/>
      </w:pPr>
    </w:p>
    <w:p w14:paraId="11D0BE32" w14:textId="77777777" w:rsidR="00AC7D0D" w:rsidRDefault="00AC7D0D" w:rsidP="00AC7D0D">
      <w:pPr>
        <w:pStyle w:val="PlainText"/>
        <w:jc w:val="center"/>
      </w:pPr>
    </w:p>
    <w:p w14:paraId="101D5038" w14:textId="77777777" w:rsidR="00AC7D0D" w:rsidRPr="000B13B6" w:rsidRDefault="00AC7D0D" w:rsidP="00AC7D0D">
      <w:pPr>
        <w:pStyle w:val="PlainText"/>
        <w:jc w:val="center"/>
        <w:rPr>
          <w:sz w:val="24"/>
        </w:rPr>
      </w:pPr>
    </w:p>
    <w:p w14:paraId="4F9B35D5" w14:textId="77777777" w:rsidR="00AC7D0D" w:rsidRPr="000B13B6" w:rsidRDefault="00AC7D0D" w:rsidP="00AC7D0D">
      <w:pPr>
        <w:pStyle w:val="PlainText"/>
        <w:jc w:val="center"/>
        <w:rPr>
          <w:sz w:val="24"/>
        </w:rPr>
      </w:pPr>
    </w:p>
    <w:p w14:paraId="106CFCC8" w14:textId="77777777" w:rsidR="00AC7D0D" w:rsidRPr="000B13B6" w:rsidRDefault="00AC7D0D" w:rsidP="00AC7D0D">
      <w:pPr>
        <w:jc w:val="center"/>
        <w:rPr>
          <w:rFonts w:ascii="Arial Narrow" w:eastAsia="MS Mincho" w:hAnsi="Arial Narrow" w:cs="Arial"/>
          <w:b/>
          <w:sz w:val="40"/>
        </w:rPr>
      </w:pPr>
      <w:r w:rsidRPr="000B13B6">
        <w:rPr>
          <w:rFonts w:ascii="Arial Narrow" w:eastAsia="MS Mincho" w:hAnsi="Arial Narrow" w:cs="Arial"/>
          <w:b/>
          <w:sz w:val="40"/>
        </w:rPr>
        <w:t xml:space="preserve">Welcome to the PhD program in </w:t>
      </w:r>
      <w:r w:rsidRPr="000B13B6">
        <w:rPr>
          <w:rFonts w:ascii="Arial Narrow" w:eastAsia="MS Mincho" w:hAnsi="Arial Narrow" w:cs="Arial"/>
          <w:b/>
          <w:sz w:val="40"/>
        </w:rPr>
        <w:br/>
        <w:t>Cognitive and Brain Sciences at CIMeC!</w:t>
      </w:r>
    </w:p>
    <w:p w14:paraId="402A3450" w14:textId="77777777" w:rsidR="00AC7D0D" w:rsidRDefault="00AC7D0D" w:rsidP="00AC7D0D">
      <w:pPr>
        <w:pStyle w:val="PlainText"/>
        <w:jc w:val="center"/>
      </w:pPr>
    </w:p>
    <w:p w14:paraId="2E25A89F" w14:textId="77777777" w:rsidR="00AC7D0D" w:rsidRDefault="00AC7D0D" w:rsidP="00AC7D0D">
      <w:pPr>
        <w:jc w:val="both"/>
        <w:rPr>
          <w:rFonts w:ascii="Arial Narrow" w:eastAsia="MS Mincho" w:hAnsi="Arial Narrow" w:cs="Arial"/>
          <w:sz w:val="32"/>
        </w:rPr>
      </w:pPr>
    </w:p>
    <w:p w14:paraId="75C2A124" w14:textId="77777777" w:rsidR="00AC7D0D" w:rsidRPr="000B13B6" w:rsidRDefault="00AC7D0D" w:rsidP="00AC7D0D">
      <w:pPr>
        <w:jc w:val="both"/>
        <w:rPr>
          <w:rFonts w:ascii="Arial Narrow" w:eastAsia="MS Mincho" w:hAnsi="Arial Narrow" w:cs="Arial"/>
          <w:sz w:val="32"/>
        </w:rPr>
      </w:pPr>
      <w:r w:rsidRPr="000B13B6">
        <w:rPr>
          <w:rFonts w:ascii="Arial Narrow" w:eastAsia="MS Mincho" w:hAnsi="Arial Narrow" w:cs="Arial"/>
          <w:sz w:val="32"/>
        </w:rPr>
        <w:t xml:space="preserve">The Student Handbook aims to provide a concise overview of the main activities that will characterize your PhD, as well as general information concerning the doctoral program organization. </w:t>
      </w:r>
    </w:p>
    <w:p w14:paraId="46ACE9EC" w14:textId="77777777" w:rsidR="00AC7D0D" w:rsidRPr="000B13B6" w:rsidRDefault="00AC7D0D" w:rsidP="00AC7D0D">
      <w:pPr>
        <w:jc w:val="both"/>
        <w:rPr>
          <w:rFonts w:ascii="Arial Narrow" w:eastAsia="MS Mincho" w:hAnsi="Arial Narrow" w:cs="Arial"/>
          <w:sz w:val="32"/>
        </w:rPr>
      </w:pPr>
    </w:p>
    <w:p w14:paraId="7296E8B6" w14:textId="77777777" w:rsidR="00AC7D0D" w:rsidRDefault="00AC7D0D" w:rsidP="00AC7D0D">
      <w:pPr>
        <w:jc w:val="both"/>
        <w:rPr>
          <w:rFonts w:ascii="Arial Narrow" w:eastAsia="MS Mincho" w:hAnsi="Arial Narrow" w:cs="Arial"/>
          <w:sz w:val="32"/>
        </w:rPr>
      </w:pPr>
      <w:r>
        <w:rPr>
          <w:rFonts w:ascii="Arial Narrow" w:eastAsia="MS Mincho" w:hAnsi="Arial Narrow" w:cs="Arial"/>
          <w:sz w:val="32"/>
        </w:rPr>
        <w:t>R</w:t>
      </w:r>
      <w:r w:rsidRPr="000B13B6">
        <w:rPr>
          <w:rFonts w:ascii="Arial Narrow" w:eastAsia="MS Mincho" w:hAnsi="Arial Narrow" w:cs="Arial"/>
          <w:sz w:val="32"/>
        </w:rPr>
        <w:t xml:space="preserve">ead this document </w:t>
      </w:r>
      <w:r w:rsidRPr="0088567E">
        <w:rPr>
          <w:rFonts w:ascii="Arial Narrow" w:eastAsia="MS Mincho" w:hAnsi="Arial Narrow" w:cs="Arial"/>
          <w:b/>
          <w:sz w:val="32"/>
        </w:rPr>
        <w:t>carefully</w:t>
      </w:r>
      <w:r w:rsidRPr="000B13B6">
        <w:rPr>
          <w:rFonts w:ascii="Arial Narrow" w:eastAsia="MS Mincho" w:hAnsi="Arial Narrow" w:cs="Arial"/>
          <w:sz w:val="32"/>
        </w:rPr>
        <w:t xml:space="preserve"> and do not hesitate to contact PhD administration should you have any questions. </w:t>
      </w:r>
    </w:p>
    <w:p w14:paraId="226A7020" w14:textId="77777777" w:rsidR="00AC7D0D" w:rsidRPr="000B13B6" w:rsidRDefault="00AC7D0D" w:rsidP="00AC7D0D">
      <w:pPr>
        <w:jc w:val="center"/>
        <w:rPr>
          <w:rFonts w:ascii="Arial Narrow" w:eastAsia="MS Mincho" w:hAnsi="Arial Narrow" w:cs="Arial"/>
        </w:rPr>
      </w:pPr>
      <w:r>
        <w:br w:type="page"/>
      </w:r>
      <w:r>
        <w:rPr>
          <w:rFonts w:ascii="Arial Narrow" w:hAnsi="Arial Narrow" w:cs="Calibri"/>
          <w:b/>
          <w:bCs/>
          <w:caps/>
          <w:sz w:val="32"/>
          <w:szCs w:val="32"/>
        </w:rPr>
        <w:lastRenderedPageBreak/>
        <w:t>1.</w:t>
      </w:r>
    </w:p>
    <w:p w14:paraId="685C4594" w14:textId="77777777" w:rsidR="00AC7D0D" w:rsidRPr="003A2D02" w:rsidRDefault="00AC7D0D" w:rsidP="00AC7D0D">
      <w:pPr>
        <w:pStyle w:val="PlainText"/>
        <w:jc w:val="center"/>
        <w:rPr>
          <w:rFonts w:ascii="Arial Narrow" w:hAnsi="Arial Narrow" w:cs="Calibri"/>
          <w:sz w:val="24"/>
          <w:szCs w:val="24"/>
        </w:rPr>
      </w:pPr>
      <w:r>
        <w:rPr>
          <w:rFonts w:ascii="Arial Narrow" w:hAnsi="Arial Narrow" w:cs="Calibri"/>
          <w:b/>
          <w:bCs/>
          <w:caps/>
          <w:sz w:val="32"/>
          <w:szCs w:val="32"/>
        </w:rPr>
        <w:t>D</w:t>
      </w:r>
      <w:r w:rsidRPr="00460233">
        <w:rPr>
          <w:rFonts w:ascii="Arial Narrow" w:hAnsi="Arial Narrow" w:cs="Calibri"/>
          <w:b/>
          <w:bCs/>
          <w:caps/>
          <w:sz w:val="32"/>
          <w:szCs w:val="32"/>
        </w:rPr>
        <w:t>octorate Program Organization</w:t>
      </w:r>
    </w:p>
    <w:p w14:paraId="36E62352" w14:textId="77777777" w:rsidR="00AC7D0D" w:rsidRPr="003A2D02" w:rsidRDefault="00AC7D0D" w:rsidP="00AC7D0D">
      <w:pPr>
        <w:rPr>
          <w:rFonts w:ascii="Arial Narrow" w:hAnsi="Arial Narrow"/>
        </w:rPr>
      </w:pPr>
    </w:p>
    <w:p w14:paraId="35E5D17D" w14:textId="77777777" w:rsidR="00AC7D0D" w:rsidRPr="003A2D02" w:rsidRDefault="00AC7D0D" w:rsidP="00AC7D0D">
      <w:pPr>
        <w:jc w:val="center"/>
        <w:rPr>
          <w:rFonts w:ascii="Arial Narrow" w:hAnsi="Arial Narrow" w:cs="Calibri"/>
          <w:b/>
        </w:rPr>
      </w:pPr>
    </w:p>
    <w:p w14:paraId="4CA273F0" w14:textId="77777777" w:rsidR="00AC7D0D" w:rsidRPr="003A2D02" w:rsidRDefault="00AC7D0D" w:rsidP="00AC7D0D">
      <w:pPr>
        <w:rPr>
          <w:rFonts w:ascii="Arial Narrow" w:hAnsi="Arial Narrow" w:cs="Calibri"/>
          <w:b/>
        </w:rPr>
      </w:pPr>
      <w:r w:rsidRPr="003A2D02">
        <w:rPr>
          <w:rFonts w:ascii="Arial Narrow" w:hAnsi="Arial Narrow" w:cs="Calibri"/>
          <w:b/>
        </w:rPr>
        <w:t>Head of the Doctorate Program</w:t>
      </w:r>
    </w:p>
    <w:p w14:paraId="0F469BA0" w14:textId="77777777" w:rsidR="00AC7D0D" w:rsidRPr="00660C73" w:rsidRDefault="00AC7D0D" w:rsidP="00AC7D0D">
      <w:pPr>
        <w:rPr>
          <w:rFonts w:ascii="Arial Narrow" w:hAnsi="Arial Narrow" w:cs="Calibri"/>
        </w:rPr>
      </w:pPr>
      <w:r w:rsidRPr="00660C73">
        <w:rPr>
          <w:rFonts w:ascii="Arial Narrow" w:hAnsi="Arial Narrow" w:cs="Calibri"/>
        </w:rPr>
        <w:tab/>
        <w:t>Francesco Pavani</w:t>
      </w:r>
    </w:p>
    <w:p w14:paraId="22CD1002" w14:textId="77777777" w:rsidR="00AC7D0D" w:rsidRDefault="00AC7D0D" w:rsidP="00AC7D0D">
      <w:pPr>
        <w:rPr>
          <w:rFonts w:ascii="Arial Narrow" w:hAnsi="Arial Narrow" w:cs="Calibri"/>
          <w:b/>
        </w:rPr>
      </w:pPr>
    </w:p>
    <w:p w14:paraId="2FEBF020" w14:textId="77777777" w:rsidR="00AC7D0D" w:rsidRPr="003A2D02" w:rsidRDefault="00AC7D0D" w:rsidP="00AC7D0D">
      <w:pPr>
        <w:rPr>
          <w:rFonts w:ascii="Arial Narrow" w:hAnsi="Arial Narrow" w:cs="Calibri"/>
          <w:b/>
        </w:rPr>
      </w:pPr>
    </w:p>
    <w:p w14:paraId="0967B579" w14:textId="77777777" w:rsidR="00AC7D0D" w:rsidRDefault="00AC7D0D" w:rsidP="00AC7D0D">
      <w:pPr>
        <w:rPr>
          <w:rFonts w:ascii="Arial Narrow" w:hAnsi="Arial Narrow" w:cs="Calibri"/>
          <w:b/>
        </w:rPr>
      </w:pPr>
      <w:r w:rsidRPr="003A2D02">
        <w:rPr>
          <w:rFonts w:ascii="Arial Narrow" w:hAnsi="Arial Narrow" w:cs="Calibri"/>
          <w:b/>
        </w:rPr>
        <w:t>Vice-Head of the Doctorate Program</w:t>
      </w:r>
    </w:p>
    <w:p w14:paraId="6AA99F1F" w14:textId="77777777" w:rsidR="00AC7D0D" w:rsidRPr="00CF7E28" w:rsidRDefault="00AC7D0D" w:rsidP="00AC7D0D">
      <w:pPr>
        <w:rPr>
          <w:rFonts w:ascii="Arial Narrow" w:hAnsi="Arial Narrow" w:cs="Calibri"/>
          <w:lang w:val="it-IT"/>
        </w:rPr>
      </w:pPr>
      <w:r w:rsidRPr="00660C73">
        <w:rPr>
          <w:rFonts w:ascii="Arial Narrow" w:hAnsi="Arial Narrow" w:cs="Calibri"/>
        </w:rPr>
        <w:tab/>
      </w:r>
      <w:r w:rsidRPr="00CF7E28">
        <w:rPr>
          <w:rFonts w:ascii="Arial Narrow" w:hAnsi="Arial Narrow" w:cs="Calibri"/>
          <w:lang w:val="it-IT"/>
        </w:rPr>
        <w:t>Veronica Mazza</w:t>
      </w:r>
    </w:p>
    <w:p w14:paraId="084A62FF" w14:textId="77777777" w:rsidR="00AC7D0D" w:rsidRPr="00CF7E28" w:rsidRDefault="00AC7D0D" w:rsidP="00AC7D0D">
      <w:pPr>
        <w:jc w:val="center"/>
        <w:rPr>
          <w:rFonts w:ascii="Arial Narrow" w:hAnsi="Arial Narrow" w:cs="Calibri"/>
          <w:b/>
          <w:lang w:val="it-IT"/>
        </w:rPr>
      </w:pPr>
    </w:p>
    <w:p w14:paraId="28C49858" w14:textId="77777777" w:rsidR="00AC7D0D" w:rsidRPr="00CF7E28" w:rsidRDefault="00AC7D0D" w:rsidP="00AC7D0D">
      <w:pPr>
        <w:jc w:val="center"/>
        <w:rPr>
          <w:rFonts w:ascii="Arial Narrow" w:hAnsi="Arial Narrow" w:cs="Calibri"/>
          <w:b/>
          <w:lang w:val="it-IT"/>
        </w:rPr>
      </w:pPr>
    </w:p>
    <w:p w14:paraId="19153B4B" w14:textId="77777777" w:rsidR="00AC7D0D" w:rsidRPr="00CF7E28" w:rsidRDefault="00AC7D0D" w:rsidP="00AC7D0D">
      <w:pPr>
        <w:rPr>
          <w:rFonts w:ascii="Arial Narrow" w:hAnsi="Arial Narrow" w:cs="Calibri"/>
          <w:b/>
          <w:lang w:val="it-IT"/>
        </w:rPr>
      </w:pPr>
      <w:r w:rsidRPr="00CF7E28">
        <w:rPr>
          <w:rFonts w:ascii="Arial Narrow" w:hAnsi="Arial Narrow" w:cs="Calibri"/>
          <w:b/>
          <w:lang w:val="it-IT"/>
        </w:rPr>
        <w:t xml:space="preserve">Doctorate Program Executive Committee </w:t>
      </w:r>
    </w:p>
    <w:p w14:paraId="5E905F1F" w14:textId="77777777" w:rsidR="00AC7D0D" w:rsidRPr="003A2D02" w:rsidRDefault="00AC7D0D" w:rsidP="00AC7D0D">
      <w:pPr>
        <w:ind w:left="708"/>
        <w:rPr>
          <w:rFonts w:ascii="Arial Narrow" w:eastAsia="MS Mincho" w:hAnsi="Arial Narrow" w:cs="Calibri"/>
          <w:lang w:val="it-IT"/>
        </w:rPr>
      </w:pPr>
      <w:r w:rsidRPr="00062A73">
        <w:rPr>
          <w:rFonts w:ascii="Arial Narrow" w:eastAsia="MS Mincho" w:hAnsi="Arial Narrow" w:cs="Calibri"/>
          <w:lang w:val="it-IT"/>
        </w:rPr>
        <w:t xml:space="preserve">Francesco Pavani, </w:t>
      </w:r>
      <w:r>
        <w:rPr>
          <w:rFonts w:ascii="Arial Narrow" w:eastAsia="MS Mincho" w:hAnsi="Arial Narrow" w:cs="Calibri"/>
          <w:lang w:val="it-IT"/>
        </w:rPr>
        <w:t>Manuela Piazza, Gabriele Miceli</w:t>
      </w:r>
      <w:r w:rsidRPr="00062A73">
        <w:rPr>
          <w:rFonts w:ascii="Arial Narrow" w:eastAsia="MS Mincho" w:hAnsi="Arial Narrow" w:cs="Calibri"/>
          <w:lang w:val="it-IT"/>
        </w:rPr>
        <w:t xml:space="preserve">, Massimiliano Zampini, Roberto Zamparelli, </w:t>
      </w:r>
      <w:r>
        <w:rPr>
          <w:rFonts w:ascii="Arial Narrow" w:eastAsia="MS Mincho" w:hAnsi="Arial Narrow" w:cs="Calibri"/>
          <w:lang w:val="it-IT"/>
        </w:rPr>
        <w:t xml:space="preserve">Veronica Mazza, </w:t>
      </w:r>
      <w:r w:rsidRPr="003A2D02">
        <w:rPr>
          <w:rFonts w:ascii="Arial Narrow" w:eastAsia="MS Mincho" w:hAnsi="Arial Narrow" w:cs="Calibri"/>
          <w:lang w:val="it-IT"/>
        </w:rPr>
        <w:t>Wieske van Zoest,</w:t>
      </w:r>
      <w:r>
        <w:rPr>
          <w:rFonts w:ascii="Arial Narrow" w:eastAsia="MS Mincho" w:hAnsi="Arial Narrow" w:cs="Calibri"/>
          <w:lang w:val="it-IT"/>
        </w:rPr>
        <w:t xml:space="preserve"> Albrecht Haase, Angelo Bifone</w:t>
      </w:r>
      <w:r w:rsidRPr="00062A73">
        <w:rPr>
          <w:rFonts w:ascii="Arial Narrow" w:eastAsia="MS Mincho" w:hAnsi="Arial Narrow" w:cs="Calibri"/>
          <w:lang w:val="it-IT"/>
        </w:rPr>
        <w:t xml:space="preserve"> (IIT)</w:t>
      </w:r>
    </w:p>
    <w:p w14:paraId="639E0EE9" w14:textId="77777777" w:rsidR="00AC7D0D" w:rsidRDefault="00AC7D0D" w:rsidP="00AC7D0D">
      <w:pPr>
        <w:rPr>
          <w:rFonts w:ascii="Arial Narrow" w:hAnsi="Arial Narrow" w:cs="Calibri"/>
          <w:b/>
          <w:lang w:val="it-IT"/>
        </w:rPr>
      </w:pPr>
    </w:p>
    <w:p w14:paraId="41AEFB01" w14:textId="77777777" w:rsidR="00AC7D0D" w:rsidRPr="00062A73" w:rsidRDefault="00AC7D0D" w:rsidP="00AC7D0D">
      <w:pPr>
        <w:rPr>
          <w:rFonts w:ascii="Arial Narrow" w:hAnsi="Arial Narrow" w:cs="Calibri"/>
          <w:b/>
          <w:lang w:val="it-IT"/>
        </w:rPr>
      </w:pPr>
    </w:p>
    <w:p w14:paraId="70E02097" w14:textId="77777777" w:rsidR="00AC7D0D" w:rsidRPr="006A6A19" w:rsidRDefault="00AC7D0D" w:rsidP="00AC7D0D">
      <w:pPr>
        <w:rPr>
          <w:rFonts w:ascii="Arial Narrow" w:hAnsi="Arial Narrow" w:cs="Calibri"/>
          <w:b/>
          <w:lang w:val="it-IT"/>
        </w:rPr>
      </w:pPr>
      <w:r w:rsidRPr="006A6A19">
        <w:rPr>
          <w:rFonts w:ascii="Arial Narrow" w:hAnsi="Arial Narrow" w:cs="Calibri"/>
          <w:b/>
          <w:lang w:val="it-IT"/>
        </w:rPr>
        <w:t>Doctoral Program Committee</w:t>
      </w:r>
    </w:p>
    <w:p w14:paraId="614F28C8" w14:textId="77777777" w:rsidR="00AC7D0D" w:rsidRPr="00062A73" w:rsidRDefault="00AC7D0D" w:rsidP="00AC7D0D">
      <w:pPr>
        <w:rPr>
          <w:rFonts w:ascii="Arial Narrow" w:eastAsia="MS Mincho" w:hAnsi="Arial Narrow" w:cs="Calibri"/>
          <w:lang w:val="it-IT"/>
        </w:rPr>
      </w:pPr>
      <w:r w:rsidRPr="00E12D91">
        <w:rPr>
          <w:rFonts w:ascii="Arial Narrow" w:eastAsia="MS Mincho" w:hAnsi="Arial Narrow" w:cs="Calibri"/>
          <w:lang w:val="it-IT"/>
        </w:rPr>
        <w:t xml:space="preserve">Daniel Adams, </w:t>
      </w:r>
      <w:r w:rsidRPr="00062A73">
        <w:rPr>
          <w:rFonts w:ascii="Arial Narrow" w:eastAsia="MS Mincho" w:hAnsi="Arial Narrow" w:cs="Calibri"/>
          <w:lang w:val="it-IT"/>
        </w:rPr>
        <w:t>Renzo A</w:t>
      </w:r>
      <w:r>
        <w:rPr>
          <w:rFonts w:ascii="Arial Narrow" w:eastAsia="MS Mincho" w:hAnsi="Arial Narrow" w:cs="Calibri"/>
          <w:lang w:val="it-IT"/>
        </w:rPr>
        <w:t xml:space="preserve">ntolini, </w:t>
      </w:r>
      <w:r w:rsidRPr="00062A73">
        <w:rPr>
          <w:rFonts w:ascii="Arial Narrow" w:eastAsia="MS Mincho" w:hAnsi="Arial Narrow" w:cs="Calibri"/>
          <w:lang w:val="it-IT"/>
        </w:rPr>
        <w:t>John Assad (IIT)</w:t>
      </w:r>
      <w:r>
        <w:rPr>
          <w:rFonts w:ascii="Arial Narrow" w:eastAsia="MS Mincho" w:hAnsi="Arial Narrow" w:cs="Calibri"/>
          <w:lang w:val="it-IT"/>
        </w:rPr>
        <w:t xml:space="preserve">, Daniel Baldauf </w:t>
      </w:r>
      <w:r w:rsidRPr="007E61E2">
        <w:rPr>
          <w:rFonts w:ascii="Arial Narrow" w:eastAsia="MS Mincho" w:hAnsi="Arial Narrow" w:cs="Calibri"/>
          <w:lang w:val="it-IT"/>
        </w:rPr>
        <w:t>(</w:t>
      </w:r>
      <w:r w:rsidRPr="007E61E2">
        <w:rPr>
          <w:rFonts w:ascii="Arial Narrow" w:eastAsia="MS Mincho" w:hAnsi="Arial Narrow" w:cs="Calibri"/>
          <w:i/>
          <w:lang w:val="it-IT"/>
        </w:rPr>
        <w:t xml:space="preserve">MEG Lab </w:t>
      </w:r>
      <w:r>
        <w:rPr>
          <w:rFonts w:ascii="Arial Narrow" w:eastAsia="MS Mincho" w:hAnsi="Arial Narrow" w:cs="Calibri"/>
          <w:i/>
          <w:lang w:val="it-IT"/>
        </w:rPr>
        <w:t>Coordinator</w:t>
      </w:r>
      <w:r>
        <w:rPr>
          <w:rFonts w:ascii="Arial Narrow" w:eastAsia="MS Mincho" w:hAnsi="Arial Narrow" w:cs="Calibri"/>
          <w:lang w:val="it-IT"/>
        </w:rPr>
        <w:t xml:space="preserve">), </w:t>
      </w:r>
      <w:r w:rsidRPr="00062A73">
        <w:rPr>
          <w:rFonts w:ascii="Arial Narrow" w:eastAsia="MS Mincho" w:hAnsi="Arial Narrow" w:cs="Calibri"/>
          <w:lang w:val="it-IT"/>
        </w:rPr>
        <w:t>Marco Baroni</w:t>
      </w:r>
      <w:r>
        <w:rPr>
          <w:rFonts w:ascii="Arial Narrow" w:eastAsia="MS Mincho" w:hAnsi="Arial Narrow" w:cs="Calibri"/>
          <w:lang w:val="it-IT"/>
        </w:rPr>
        <w:t xml:space="preserve">, </w:t>
      </w:r>
      <w:r w:rsidRPr="00E12D91">
        <w:rPr>
          <w:rFonts w:ascii="Arial Narrow" w:eastAsia="MS Mincho" w:hAnsi="Arial Narrow" w:cs="Calibri"/>
          <w:lang w:val="it-IT"/>
        </w:rPr>
        <w:t xml:space="preserve">Lorella Battelli (IIT), </w:t>
      </w:r>
      <w:r>
        <w:rPr>
          <w:rFonts w:ascii="Arial Narrow" w:eastAsia="MS Mincho" w:hAnsi="Arial Narrow" w:cs="Calibri"/>
          <w:lang w:val="it-IT"/>
        </w:rPr>
        <w:t xml:space="preserve">Yuri Bozzi, Raffaella Bernardi, </w:t>
      </w:r>
      <w:r w:rsidRPr="002E4C0D">
        <w:rPr>
          <w:rFonts w:ascii="Arial Narrow" w:eastAsia="MS Mincho" w:hAnsi="Arial Narrow" w:cs="Calibri"/>
          <w:lang w:val="it-IT"/>
        </w:rPr>
        <w:t>Angelo Bifone (IIT)</w:t>
      </w:r>
      <w:r>
        <w:rPr>
          <w:rFonts w:ascii="Arial Narrow" w:eastAsia="MS Mincho" w:hAnsi="Arial Narrow" w:cs="Calibri"/>
          <w:lang w:val="it-IT"/>
        </w:rPr>
        <w:t xml:space="preserve">, </w:t>
      </w:r>
      <w:r w:rsidRPr="00062A73">
        <w:rPr>
          <w:rFonts w:ascii="Arial Narrow" w:eastAsia="MS Mincho" w:hAnsi="Arial Narrow" w:cs="Calibri"/>
          <w:lang w:val="it-IT"/>
        </w:rPr>
        <w:t>Cl</w:t>
      </w:r>
      <w:r>
        <w:rPr>
          <w:rFonts w:ascii="Arial Narrow" w:eastAsia="MS Mincho" w:hAnsi="Arial Narrow" w:cs="Calibri"/>
          <w:lang w:val="it-IT"/>
        </w:rPr>
        <w:t xml:space="preserve">audia Bonfiglioli, </w:t>
      </w:r>
      <w:r w:rsidRPr="00062A73">
        <w:rPr>
          <w:rFonts w:ascii="Arial Narrow" w:eastAsia="MS Mincho" w:hAnsi="Arial Narrow" w:cs="Calibri"/>
          <w:lang w:val="it-IT"/>
        </w:rPr>
        <w:t>Alfonso Caramazza</w:t>
      </w:r>
      <w:r>
        <w:rPr>
          <w:rFonts w:ascii="Arial Narrow" w:eastAsia="MS Mincho" w:hAnsi="Arial Narrow" w:cs="Calibri"/>
          <w:lang w:val="it-IT"/>
        </w:rPr>
        <w:t xml:space="preserve">, </w:t>
      </w:r>
      <w:r w:rsidRPr="00E12D91">
        <w:rPr>
          <w:rFonts w:ascii="Arial Narrow" w:eastAsia="MS Mincho" w:hAnsi="Arial Narrow" w:cs="Calibri"/>
          <w:lang w:val="it-IT"/>
        </w:rPr>
        <w:t xml:space="preserve">Olivier Collignon, </w:t>
      </w:r>
      <w:r>
        <w:rPr>
          <w:rFonts w:ascii="Arial Narrow" w:eastAsia="MS Mincho" w:hAnsi="Arial Narrow" w:cs="Calibri"/>
          <w:lang w:val="it-IT"/>
        </w:rPr>
        <w:t xml:space="preserve">Giorgio Coricelli, </w:t>
      </w:r>
      <w:r w:rsidRPr="00062A73">
        <w:rPr>
          <w:rFonts w:ascii="Arial Narrow" w:eastAsia="MS Mincho" w:hAnsi="Arial Narrow" w:cs="Calibri"/>
          <w:lang w:val="it-IT"/>
        </w:rPr>
        <w:t xml:space="preserve"> </w:t>
      </w:r>
      <w:r>
        <w:rPr>
          <w:rFonts w:ascii="Arial Narrow" w:eastAsia="MS Mincho" w:hAnsi="Arial Narrow" w:cs="Calibri"/>
          <w:lang w:val="it-IT"/>
        </w:rPr>
        <w:t xml:space="preserve">Luca Faes, Scott Fairhall, Alessandro Gozzi (IIT), </w:t>
      </w:r>
      <w:r w:rsidRPr="00062A73">
        <w:rPr>
          <w:rFonts w:ascii="Arial Narrow" w:eastAsia="MS Mincho" w:hAnsi="Arial Narrow" w:cs="Calibri"/>
          <w:lang w:val="it-IT"/>
        </w:rPr>
        <w:t>Albrec</w:t>
      </w:r>
      <w:r>
        <w:rPr>
          <w:rFonts w:ascii="Arial Narrow" w:eastAsia="MS Mincho" w:hAnsi="Arial Narrow" w:cs="Calibri"/>
          <w:lang w:val="it-IT"/>
        </w:rPr>
        <w:t>ht Haase,</w:t>
      </w:r>
      <w:r w:rsidRPr="00E12D91">
        <w:rPr>
          <w:rFonts w:ascii="Arial Narrow" w:eastAsia="MS Mincho" w:hAnsi="Arial Narrow" w:cs="Calibri"/>
          <w:lang w:val="it-IT"/>
        </w:rPr>
        <w:t xml:space="preserve"> </w:t>
      </w:r>
      <w:r w:rsidRPr="00062A73">
        <w:rPr>
          <w:rFonts w:ascii="Arial Narrow" w:eastAsia="MS Mincho" w:hAnsi="Arial Narrow" w:cs="Calibri"/>
          <w:lang w:val="it-IT"/>
        </w:rPr>
        <w:t>Uri Hasson</w:t>
      </w:r>
      <w:r>
        <w:rPr>
          <w:rFonts w:ascii="Arial Narrow" w:eastAsia="MS Mincho" w:hAnsi="Arial Narrow" w:cs="Calibri"/>
          <w:lang w:val="it-IT"/>
        </w:rPr>
        <w:t xml:space="preserve">, </w:t>
      </w:r>
      <w:r w:rsidRPr="002E4C0D">
        <w:rPr>
          <w:rFonts w:ascii="Arial Narrow" w:eastAsia="MS Mincho" w:hAnsi="Arial Narrow" w:cs="Calibri"/>
          <w:lang w:val="it-IT"/>
        </w:rPr>
        <w:t>Clayton Hickey</w:t>
      </w:r>
      <w:r>
        <w:rPr>
          <w:rFonts w:ascii="Arial Narrow" w:eastAsia="MS Mincho" w:hAnsi="Arial Narrow" w:cs="Calibri"/>
          <w:lang w:val="it-IT"/>
        </w:rPr>
        <w:t xml:space="preserve">, </w:t>
      </w:r>
      <w:r w:rsidRPr="00062A73">
        <w:rPr>
          <w:rFonts w:ascii="Arial Narrow" w:eastAsia="MS Mincho" w:hAnsi="Arial Narrow" w:cs="Calibri"/>
          <w:lang w:val="it-IT"/>
        </w:rPr>
        <w:t>Jorge Jovicich</w:t>
      </w:r>
      <w:r>
        <w:rPr>
          <w:rFonts w:ascii="Arial Narrow" w:eastAsia="MS Mincho" w:hAnsi="Arial Narrow" w:cs="Calibri"/>
          <w:lang w:val="it-IT"/>
        </w:rPr>
        <w:t xml:space="preserve"> (</w:t>
      </w:r>
      <w:r w:rsidRPr="007E61E2">
        <w:rPr>
          <w:rFonts w:ascii="Arial Narrow" w:eastAsia="MS Mincho" w:hAnsi="Arial Narrow" w:cs="Calibri"/>
          <w:i/>
          <w:lang w:val="it-IT"/>
        </w:rPr>
        <w:t xml:space="preserve">fMRI Lab </w:t>
      </w:r>
      <w:r>
        <w:rPr>
          <w:rFonts w:ascii="Arial Narrow" w:eastAsia="MS Mincho" w:hAnsi="Arial Narrow" w:cs="Calibri"/>
          <w:i/>
          <w:lang w:val="it-IT"/>
        </w:rPr>
        <w:t>Coordinator</w:t>
      </w:r>
      <w:r>
        <w:rPr>
          <w:rFonts w:ascii="Arial Narrow" w:eastAsia="MS Mincho" w:hAnsi="Arial Narrow" w:cs="Calibri"/>
          <w:lang w:val="it-IT"/>
        </w:rPr>
        <w:t>), Sang Ah Lee</w:t>
      </w:r>
      <w:r w:rsidRPr="00062A73">
        <w:rPr>
          <w:rFonts w:ascii="Arial Narrow" w:eastAsia="MS Mincho" w:hAnsi="Arial Narrow" w:cs="Calibri"/>
          <w:lang w:val="it-IT"/>
        </w:rPr>
        <w:t>, Angelika Lingnau</w:t>
      </w:r>
      <w:r>
        <w:rPr>
          <w:rFonts w:ascii="Arial Narrow" w:eastAsia="MS Mincho" w:hAnsi="Arial Narrow" w:cs="Calibri"/>
          <w:lang w:val="it-IT"/>
        </w:rPr>
        <w:t xml:space="preserve">, Uwe Mayer, </w:t>
      </w:r>
      <w:r w:rsidRPr="00062A73">
        <w:rPr>
          <w:rFonts w:ascii="Arial Narrow" w:eastAsia="MS Mincho" w:hAnsi="Arial Narrow" w:cs="Calibri"/>
          <w:lang w:val="it-IT"/>
        </w:rPr>
        <w:t>Veronica Mazza</w:t>
      </w:r>
      <w:r>
        <w:rPr>
          <w:rFonts w:ascii="Arial Narrow" w:eastAsia="MS Mincho" w:hAnsi="Arial Narrow" w:cs="Calibri"/>
          <w:lang w:val="it-IT"/>
        </w:rPr>
        <w:t xml:space="preserve"> (</w:t>
      </w:r>
      <w:r w:rsidRPr="007E61E2">
        <w:rPr>
          <w:rFonts w:ascii="Arial Narrow" w:eastAsia="MS Mincho" w:hAnsi="Arial Narrow" w:cs="Calibri"/>
          <w:i/>
          <w:lang w:val="it-IT"/>
        </w:rPr>
        <w:t>E</w:t>
      </w:r>
      <w:r>
        <w:rPr>
          <w:rFonts w:ascii="Arial Narrow" w:eastAsia="MS Mincho" w:hAnsi="Arial Narrow" w:cs="Calibri"/>
          <w:i/>
          <w:lang w:val="it-IT"/>
        </w:rPr>
        <w:t xml:space="preserve">xperimental </w:t>
      </w:r>
      <w:r w:rsidRPr="007E61E2">
        <w:rPr>
          <w:rFonts w:ascii="Arial Narrow" w:eastAsia="MS Mincho" w:hAnsi="Arial Narrow" w:cs="Calibri"/>
          <w:i/>
          <w:lang w:val="it-IT"/>
        </w:rPr>
        <w:t>P</w:t>
      </w:r>
      <w:r>
        <w:rPr>
          <w:rFonts w:ascii="Arial Narrow" w:eastAsia="MS Mincho" w:hAnsi="Arial Narrow" w:cs="Calibri"/>
          <w:i/>
          <w:lang w:val="it-IT"/>
        </w:rPr>
        <w:t xml:space="preserve">sychology </w:t>
      </w:r>
      <w:r w:rsidRPr="007E61E2">
        <w:rPr>
          <w:rFonts w:ascii="Arial Narrow" w:eastAsia="MS Mincho" w:hAnsi="Arial Narrow" w:cs="Calibri"/>
          <w:i/>
          <w:lang w:val="it-IT"/>
        </w:rPr>
        <w:t>L</w:t>
      </w:r>
      <w:r>
        <w:rPr>
          <w:rFonts w:ascii="Arial Narrow" w:eastAsia="MS Mincho" w:hAnsi="Arial Narrow" w:cs="Calibri"/>
          <w:i/>
          <w:lang w:val="it-IT"/>
        </w:rPr>
        <w:t>ab</w:t>
      </w:r>
      <w:r w:rsidRPr="007E61E2">
        <w:rPr>
          <w:rFonts w:ascii="Arial Narrow" w:eastAsia="MS Mincho" w:hAnsi="Arial Narrow" w:cs="Calibri"/>
          <w:i/>
          <w:lang w:val="it-IT"/>
        </w:rPr>
        <w:t xml:space="preserve"> </w:t>
      </w:r>
      <w:r>
        <w:rPr>
          <w:rFonts w:ascii="Arial Narrow" w:eastAsia="MS Mincho" w:hAnsi="Arial Narrow" w:cs="Calibri"/>
          <w:i/>
          <w:lang w:val="it-IT"/>
        </w:rPr>
        <w:t>Coordinator</w:t>
      </w:r>
      <w:r>
        <w:rPr>
          <w:rFonts w:ascii="Arial Narrow" w:eastAsia="MS Mincho" w:hAnsi="Arial Narrow" w:cs="Calibri"/>
          <w:lang w:val="it-IT"/>
        </w:rPr>
        <w:t xml:space="preserve">), </w:t>
      </w:r>
      <w:r w:rsidRPr="00E12D91">
        <w:rPr>
          <w:rFonts w:ascii="Arial Narrow" w:eastAsia="MS Mincho" w:hAnsi="Arial Narrow" w:cs="Calibri"/>
          <w:lang w:val="it-IT"/>
        </w:rPr>
        <w:t>David Melcher,</w:t>
      </w:r>
      <w:r>
        <w:rPr>
          <w:rFonts w:ascii="Arial Narrow" w:eastAsia="MS Mincho" w:hAnsi="Arial Narrow" w:cs="Calibri"/>
          <w:lang w:val="it-IT"/>
        </w:rPr>
        <w:t xml:space="preserve"> </w:t>
      </w:r>
      <w:r w:rsidRPr="00062A73">
        <w:rPr>
          <w:rFonts w:ascii="Arial Narrow" w:eastAsia="MS Mincho" w:hAnsi="Arial Narrow" w:cs="Calibri"/>
          <w:lang w:val="it-IT"/>
        </w:rPr>
        <w:t>Gabriele Miceli</w:t>
      </w:r>
      <w:r>
        <w:rPr>
          <w:rFonts w:ascii="Arial Narrow" w:eastAsia="MS Mincho" w:hAnsi="Arial Narrow" w:cs="Calibri"/>
          <w:lang w:val="it-IT"/>
        </w:rPr>
        <w:t xml:space="preserve"> (</w:t>
      </w:r>
      <w:r w:rsidRPr="009A5302">
        <w:rPr>
          <w:rFonts w:ascii="Arial Narrow" w:eastAsia="MS Mincho" w:hAnsi="Arial Narrow" w:cs="Calibri"/>
          <w:i/>
          <w:lang w:val="it-IT"/>
        </w:rPr>
        <w:t>IDEALAB Local Director</w:t>
      </w:r>
      <w:r>
        <w:rPr>
          <w:rFonts w:ascii="Arial Narrow" w:eastAsia="MS Mincho" w:hAnsi="Arial Narrow" w:cs="Calibri"/>
          <w:i/>
          <w:lang w:val="it-IT"/>
        </w:rPr>
        <w:t>)</w:t>
      </w:r>
      <w:r>
        <w:rPr>
          <w:rFonts w:ascii="Arial Narrow" w:eastAsia="MS Mincho" w:hAnsi="Arial Narrow" w:cs="Calibri"/>
          <w:lang w:val="it-IT"/>
        </w:rPr>
        <w:t xml:space="preserve"> , Carlo Miniussi (</w:t>
      </w:r>
      <w:r w:rsidRPr="007E61E2">
        <w:rPr>
          <w:rFonts w:ascii="Arial Narrow" w:eastAsia="MS Mincho" w:hAnsi="Arial Narrow" w:cs="Calibri"/>
          <w:i/>
          <w:lang w:val="it-IT"/>
        </w:rPr>
        <w:t>CIMeC Director</w:t>
      </w:r>
      <w:r>
        <w:rPr>
          <w:rFonts w:ascii="Arial Narrow" w:eastAsia="MS Mincho" w:hAnsi="Arial Narrow" w:cs="Calibri"/>
          <w:i/>
          <w:lang w:val="it-IT"/>
        </w:rPr>
        <w:t xml:space="preserve"> and TBS Lab Coordinator</w:t>
      </w:r>
      <w:r>
        <w:rPr>
          <w:rFonts w:ascii="Arial Narrow" w:eastAsia="MS Mincho" w:hAnsi="Arial Narrow" w:cs="Calibri"/>
          <w:lang w:val="it-IT"/>
        </w:rPr>
        <w:t>),</w:t>
      </w:r>
      <w:r w:rsidRPr="00E12D91">
        <w:rPr>
          <w:rFonts w:ascii="Arial Narrow" w:eastAsia="MS Mincho" w:hAnsi="Arial Narrow" w:cs="Calibri"/>
          <w:lang w:val="it-IT"/>
        </w:rPr>
        <w:t xml:space="preserve"> </w:t>
      </w:r>
      <w:r>
        <w:rPr>
          <w:rFonts w:ascii="Arial Narrow" w:eastAsia="MS Mincho" w:hAnsi="Arial Narrow" w:cs="Calibri"/>
          <w:lang w:val="it-IT"/>
        </w:rPr>
        <w:t xml:space="preserve">Costanza Papagno (CeRiN Clinical Director) Stefano Panzeri (IIT </w:t>
      </w:r>
      <w:r w:rsidRPr="007E61E2">
        <w:rPr>
          <w:rFonts w:ascii="Arial Narrow" w:eastAsia="MS Mincho" w:hAnsi="Arial Narrow" w:cs="Calibri"/>
          <w:i/>
          <w:lang w:val="it-IT"/>
        </w:rPr>
        <w:t>– CNCS Director</w:t>
      </w:r>
      <w:r>
        <w:rPr>
          <w:rFonts w:ascii="Arial Narrow" w:eastAsia="MS Mincho" w:hAnsi="Arial Narrow" w:cs="Calibri"/>
          <w:lang w:val="it-IT"/>
        </w:rPr>
        <w:t xml:space="preserve">), </w:t>
      </w:r>
      <w:r w:rsidRPr="00062A73">
        <w:rPr>
          <w:rFonts w:ascii="Arial Narrow" w:eastAsia="MS Mincho" w:hAnsi="Arial Narrow" w:cs="Calibri"/>
          <w:lang w:val="it-IT"/>
        </w:rPr>
        <w:t>Francesco Pavani</w:t>
      </w:r>
      <w:r>
        <w:rPr>
          <w:rFonts w:ascii="Arial Narrow" w:eastAsia="MS Mincho" w:hAnsi="Arial Narrow" w:cs="Calibri"/>
          <w:lang w:val="it-IT"/>
        </w:rPr>
        <w:t xml:space="preserve">, </w:t>
      </w:r>
      <w:r w:rsidRPr="002E4C0D">
        <w:rPr>
          <w:rFonts w:ascii="Arial Narrow" w:eastAsia="MS Mincho" w:hAnsi="Arial Narrow" w:cs="Calibri"/>
          <w:lang w:val="it-IT"/>
        </w:rPr>
        <w:t>Marius Peelen</w:t>
      </w:r>
      <w:r>
        <w:rPr>
          <w:rFonts w:ascii="Arial Narrow" w:eastAsia="MS Mincho" w:hAnsi="Arial Narrow" w:cs="Calibri"/>
          <w:lang w:val="it-IT"/>
        </w:rPr>
        <w:t xml:space="preserve">, Manuela Piazza, Paola Sgadò, </w:t>
      </w:r>
      <w:r w:rsidRPr="00062A73">
        <w:rPr>
          <w:rFonts w:ascii="Arial Narrow" w:eastAsia="MS Mincho" w:hAnsi="Arial Narrow" w:cs="Calibri"/>
          <w:lang w:val="it-IT"/>
        </w:rPr>
        <w:t>Valeria Sovrano</w:t>
      </w:r>
      <w:r>
        <w:rPr>
          <w:rFonts w:ascii="Arial Narrow" w:eastAsia="MS Mincho" w:hAnsi="Arial Narrow" w:cs="Calibri"/>
          <w:lang w:val="it-IT"/>
        </w:rPr>
        <w:t xml:space="preserve"> (</w:t>
      </w:r>
      <w:r w:rsidRPr="007E61E2">
        <w:rPr>
          <w:rFonts w:ascii="Arial Narrow" w:eastAsia="MS Mincho" w:hAnsi="Arial Narrow" w:cs="Calibri"/>
          <w:i/>
          <w:lang w:val="it-IT"/>
        </w:rPr>
        <w:t>ACN Lab Coordinator</w:t>
      </w:r>
      <w:r>
        <w:rPr>
          <w:rFonts w:ascii="Arial Narrow" w:eastAsia="MS Mincho" w:hAnsi="Arial Narrow" w:cs="Calibri"/>
          <w:lang w:val="it-IT"/>
        </w:rPr>
        <w:t xml:space="preserve">), </w:t>
      </w:r>
      <w:r w:rsidRPr="00E12D91">
        <w:rPr>
          <w:rFonts w:ascii="Arial Narrow" w:eastAsia="MS Mincho" w:hAnsi="Arial Narrow" w:cs="Calibri"/>
          <w:lang w:val="it-IT"/>
        </w:rPr>
        <w:t>Katya Tentori</w:t>
      </w:r>
      <w:r>
        <w:rPr>
          <w:rFonts w:ascii="Arial Narrow" w:eastAsia="MS Mincho" w:hAnsi="Arial Narrow" w:cs="Calibri"/>
          <w:lang w:val="it-IT"/>
        </w:rPr>
        <w:t xml:space="preserve">, </w:t>
      </w:r>
      <w:r w:rsidRPr="00062A73">
        <w:rPr>
          <w:rFonts w:ascii="Arial Narrow" w:eastAsia="MS Mincho" w:hAnsi="Arial Narrow" w:cs="Calibri"/>
          <w:lang w:val="it-IT"/>
        </w:rPr>
        <w:t>Massimo Turatto</w:t>
      </w:r>
      <w:r>
        <w:rPr>
          <w:rFonts w:ascii="Arial Narrow" w:eastAsia="MS Mincho" w:hAnsi="Arial Narrow" w:cs="Calibri"/>
          <w:lang w:val="it-IT"/>
        </w:rPr>
        <w:t xml:space="preserve">, </w:t>
      </w:r>
      <w:r w:rsidRPr="00062A73">
        <w:rPr>
          <w:rFonts w:ascii="Arial Narrow" w:eastAsia="MS Mincho" w:hAnsi="Arial Narrow" w:cs="Calibri"/>
          <w:lang w:val="it-IT"/>
        </w:rPr>
        <w:t>Luca Turella</w:t>
      </w:r>
      <w:r>
        <w:rPr>
          <w:rFonts w:ascii="Arial Narrow" w:eastAsia="MS Mincho" w:hAnsi="Arial Narrow" w:cs="Calibri"/>
          <w:lang w:val="it-IT"/>
        </w:rPr>
        <w:t xml:space="preserve">, </w:t>
      </w:r>
      <w:r w:rsidRPr="00062A73">
        <w:rPr>
          <w:rFonts w:ascii="Arial Narrow" w:eastAsia="MS Mincho" w:hAnsi="Arial Narrow" w:cs="Calibri"/>
          <w:lang w:val="it-IT"/>
        </w:rPr>
        <w:t>Giorgio Vallortigara</w:t>
      </w:r>
      <w:r>
        <w:rPr>
          <w:rFonts w:ascii="Arial Narrow" w:eastAsia="MS Mincho" w:hAnsi="Arial Narrow" w:cs="Calibri"/>
          <w:lang w:val="it-IT"/>
        </w:rPr>
        <w:t>,</w:t>
      </w:r>
      <w:r w:rsidRPr="00062A73">
        <w:rPr>
          <w:rFonts w:ascii="Arial Narrow" w:eastAsia="MS Mincho" w:hAnsi="Arial Narrow" w:cs="Calibri"/>
          <w:lang w:val="it-IT"/>
        </w:rPr>
        <w:t xml:space="preserve"> Wieske van Zoest</w:t>
      </w:r>
      <w:r>
        <w:rPr>
          <w:rFonts w:ascii="Arial Narrow" w:eastAsia="MS Mincho" w:hAnsi="Arial Narrow" w:cs="Calibri"/>
          <w:lang w:val="it-IT"/>
        </w:rPr>
        <w:t xml:space="preserve">, , </w:t>
      </w:r>
      <w:r w:rsidRPr="002E4C0D">
        <w:rPr>
          <w:rFonts w:ascii="Arial Narrow" w:eastAsia="MS Mincho" w:hAnsi="Arial Narrow" w:cs="Calibri"/>
          <w:lang w:val="it-IT"/>
        </w:rPr>
        <w:t xml:space="preserve">Nathan Weisz, </w:t>
      </w:r>
      <w:r w:rsidRPr="00062A73">
        <w:rPr>
          <w:rFonts w:ascii="Arial Narrow" w:eastAsia="MS Mincho" w:hAnsi="Arial Narrow" w:cs="Calibri"/>
          <w:lang w:val="it-IT"/>
        </w:rPr>
        <w:t>Roberto Zamparelli</w:t>
      </w:r>
      <w:r>
        <w:rPr>
          <w:rFonts w:ascii="Arial Narrow" w:eastAsia="MS Mincho" w:hAnsi="Arial Narrow" w:cs="Calibri"/>
          <w:lang w:val="it-IT"/>
        </w:rPr>
        <w:t xml:space="preserve"> (</w:t>
      </w:r>
      <w:r>
        <w:rPr>
          <w:rFonts w:ascii="Arial Narrow" w:eastAsia="MS Mincho" w:hAnsi="Arial Narrow" w:cs="Calibri"/>
          <w:i/>
          <w:lang w:val="it-IT"/>
        </w:rPr>
        <w:t>LIC Lab Coordinator</w:t>
      </w:r>
      <w:r>
        <w:rPr>
          <w:rFonts w:ascii="Arial Narrow" w:eastAsia="MS Mincho" w:hAnsi="Arial Narrow" w:cs="Calibri"/>
          <w:lang w:val="it-IT"/>
        </w:rPr>
        <w:t xml:space="preserve">), </w:t>
      </w:r>
      <w:r w:rsidRPr="00062A73">
        <w:rPr>
          <w:rFonts w:ascii="Arial Narrow" w:eastAsia="MS Mincho" w:hAnsi="Arial Narrow" w:cs="Calibri"/>
          <w:lang w:val="it-IT"/>
        </w:rPr>
        <w:t>Massimiliano Zampini</w:t>
      </w:r>
      <w:r>
        <w:rPr>
          <w:rFonts w:ascii="Arial Narrow" w:eastAsia="MS Mincho" w:hAnsi="Arial Narrow" w:cs="Calibri"/>
          <w:lang w:val="it-IT"/>
        </w:rPr>
        <w:t xml:space="preserve"> (</w:t>
      </w:r>
      <w:r w:rsidRPr="007E61E2">
        <w:rPr>
          <w:rFonts w:ascii="Arial Narrow" w:eastAsia="MS Mincho" w:hAnsi="Arial Narrow" w:cs="Calibri"/>
          <w:i/>
          <w:lang w:val="it-IT"/>
        </w:rPr>
        <w:t>Master Course Coordinator</w:t>
      </w:r>
      <w:r>
        <w:rPr>
          <w:rFonts w:ascii="Arial Narrow" w:eastAsia="MS Mincho" w:hAnsi="Arial Narrow" w:cs="Calibri"/>
          <w:lang w:val="it-IT"/>
        </w:rPr>
        <w:t>)</w:t>
      </w:r>
    </w:p>
    <w:p w14:paraId="34DC5819" w14:textId="77777777" w:rsidR="00AC7D0D" w:rsidRDefault="00AC7D0D" w:rsidP="00AC7D0D">
      <w:pPr>
        <w:jc w:val="center"/>
        <w:rPr>
          <w:rFonts w:ascii="Arial Narrow" w:hAnsi="Arial Narrow" w:cs="Calibri"/>
          <w:b/>
          <w:lang w:val="it-IT"/>
        </w:rPr>
      </w:pPr>
    </w:p>
    <w:p w14:paraId="042C8FF3" w14:textId="77777777" w:rsidR="00AC7D0D" w:rsidRPr="003A2D02" w:rsidRDefault="00AC7D0D" w:rsidP="00AC7D0D">
      <w:pPr>
        <w:jc w:val="center"/>
        <w:rPr>
          <w:rFonts w:ascii="Arial Narrow" w:hAnsi="Arial Narrow" w:cs="Calibri"/>
          <w:b/>
          <w:lang w:val="it-IT"/>
        </w:rPr>
      </w:pPr>
    </w:p>
    <w:p w14:paraId="3C9B2117" w14:textId="77777777" w:rsidR="00AC7D0D" w:rsidRPr="00062A73" w:rsidRDefault="00AC7D0D" w:rsidP="00AC7D0D">
      <w:pPr>
        <w:rPr>
          <w:rFonts w:ascii="Arial Narrow" w:hAnsi="Arial Narrow" w:cs="Calibri"/>
          <w:b/>
        </w:rPr>
      </w:pPr>
      <w:r w:rsidRPr="00062A73">
        <w:rPr>
          <w:rFonts w:ascii="Arial Narrow" w:hAnsi="Arial Narrow" w:cs="Calibri"/>
          <w:b/>
        </w:rPr>
        <w:t>Doctorate Program Administrator</w:t>
      </w:r>
    </w:p>
    <w:p w14:paraId="26513198" w14:textId="77777777" w:rsidR="00AC7D0D" w:rsidRPr="00062A73" w:rsidRDefault="00AC7D0D" w:rsidP="00AC7D0D">
      <w:pPr>
        <w:rPr>
          <w:rFonts w:ascii="Arial Narrow" w:hAnsi="Arial Narrow" w:cs="Calibri"/>
        </w:rPr>
      </w:pPr>
      <w:r w:rsidRPr="00062A73">
        <w:rPr>
          <w:rFonts w:ascii="Arial Narrow" w:hAnsi="Arial Narrow" w:cs="Calibri"/>
        </w:rPr>
        <w:tab/>
        <w:t>Leah Mercanti</w:t>
      </w:r>
    </w:p>
    <w:p w14:paraId="13E85D94" w14:textId="77777777" w:rsidR="00AC7D0D" w:rsidRDefault="00AC7D0D" w:rsidP="00AC7D0D">
      <w:pPr>
        <w:jc w:val="center"/>
        <w:rPr>
          <w:rFonts w:ascii="Arial Narrow" w:hAnsi="Arial Narrow" w:cs="Calibri"/>
          <w:b/>
        </w:rPr>
      </w:pPr>
    </w:p>
    <w:p w14:paraId="545AA392" w14:textId="77777777" w:rsidR="00AC7D0D" w:rsidRPr="00062A73" w:rsidRDefault="00AC7D0D" w:rsidP="00AC7D0D">
      <w:pPr>
        <w:jc w:val="center"/>
        <w:rPr>
          <w:rFonts w:ascii="Arial Narrow" w:hAnsi="Arial Narrow" w:cs="Calibri"/>
          <w:b/>
        </w:rPr>
      </w:pPr>
    </w:p>
    <w:p w14:paraId="344209B5" w14:textId="77777777" w:rsidR="00AC7D0D" w:rsidRPr="00062A73" w:rsidRDefault="00AC7D0D" w:rsidP="00AC7D0D">
      <w:pPr>
        <w:rPr>
          <w:rFonts w:ascii="Arial Narrow" w:hAnsi="Arial Narrow" w:cs="Calibri"/>
          <w:b/>
        </w:rPr>
      </w:pPr>
      <w:r w:rsidRPr="00062A73">
        <w:rPr>
          <w:rFonts w:ascii="Arial Narrow" w:hAnsi="Arial Narrow" w:cs="Calibri"/>
          <w:b/>
        </w:rPr>
        <w:t>Student Representatives</w:t>
      </w:r>
    </w:p>
    <w:p w14:paraId="647B2D48" w14:textId="77777777" w:rsidR="00AC7D0D" w:rsidRDefault="00AC7D0D" w:rsidP="00AC7D0D">
      <w:pPr>
        <w:ind w:left="708"/>
        <w:rPr>
          <w:rFonts w:ascii="Arial Narrow" w:eastAsia="MS Mincho" w:hAnsi="Arial Narrow" w:cs="Calibri"/>
          <w:b/>
        </w:rPr>
      </w:pPr>
      <w:r>
        <w:rPr>
          <w:rFonts w:ascii="Arial Narrow" w:eastAsia="MS Mincho" w:hAnsi="Arial Narrow" w:cs="Calibri"/>
          <w:b/>
        </w:rPr>
        <w:t>33</w:t>
      </w:r>
      <w:r w:rsidRPr="00850E5D">
        <w:rPr>
          <w:rFonts w:ascii="Arial Narrow" w:eastAsia="MS Mincho" w:hAnsi="Arial Narrow" w:cs="Calibri"/>
          <w:b/>
          <w:vertAlign w:val="superscript"/>
        </w:rPr>
        <w:t>rd</w:t>
      </w:r>
      <w:r>
        <w:rPr>
          <w:rFonts w:ascii="Arial Narrow" w:eastAsia="MS Mincho" w:hAnsi="Arial Narrow" w:cs="Calibri"/>
          <w:b/>
        </w:rPr>
        <w:t xml:space="preserve"> cycle: </w:t>
      </w:r>
    </w:p>
    <w:p w14:paraId="64851CC3" w14:textId="77777777" w:rsidR="00AC7D0D" w:rsidRDefault="00AC7D0D" w:rsidP="00AC7D0D">
      <w:pPr>
        <w:ind w:left="708"/>
        <w:rPr>
          <w:rFonts w:ascii="Arial Narrow" w:eastAsia="MS Mincho" w:hAnsi="Arial Narrow" w:cs="Calibri"/>
          <w:b/>
        </w:rPr>
      </w:pPr>
      <w:r>
        <w:rPr>
          <w:rFonts w:ascii="Arial Narrow" w:eastAsia="MS Mincho" w:hAnsi="Arial Narrow" w:cs="Calibri"/>
          <w:b/>
        </w:rPr>
        <w:t>32</w:t>
      </w:r>
      <w:r w:rsidRPr="00850E5D">
        <w:rPr>
          <w:rFonts w:ascii="Arial Narrow" w:eastAsia="MS Mincho" w:hAnsi="Arial Narrow" w:cs="Calibri"/>
          <w:b/>
          <w:vertAlign w:val="superscript"/>
        </w:rPr>
        <w:t>nd</w:t>
      </w:r>
      <w:r>
        <w:rPr>
          <w:rFonts w:ascii="Arial Narrow" w:eastAsia="MS Mincho" w:hAnsi="Arial Narrow" w:cs="Calibri"/>
          <w:b/>
        </w:rPr>
        <w:t xml:space="preserve"> cycle: </w:t>
      </w:r>
      <w:r w:rsidRPr="00850E5D">
        <w:rPr>
          <w:rFonts w:ascii="Arial Narrow" w:eastAsia="MS Mincho" w:hAnsi="Arial Narrow" w:cs="Calibri"/>
        </w:rPr>
        <w:t>Giorgio Marinato</w:t>
      </w:r>
    </w:p>
    <w:p w14:paraId="61AD5D79" w14:textId="77777777" w:rsidR="00AC7D0D" w:rsidRPr="00062A73" w:rsidRDefault="00AC7D0D" w:rsidP="00AC7D0D">
      <w:pPr>
        <w:ind w:left="708"/>
        <w:rPr>
          <w:rFonts w:ascii="Arial Narrow" w:eastAsia="MS Mincho" w:hAnsi="Arial Narrow" w:cs="Calibri"/>
          <w:b/>
        </w:rPr>
      </w:pPr>
      <w:r>
        <w:rPr>
          <w:rFonts w:ascii="Arial Narrow" w:eastAsia="MS Mincho" w:hAnsi="Arial Narrow" w:cs="Calibri"/>
          <w:b/>
        </w:rPr>
        <w:t>31</w:t>
      </w:r>
      <w:r w:rsidRPr="002F2199">
        <w:rPr>
          <w:rFonts w:ascii="Arial Narrow" w:eastAsia="MS Mincho" w:hAnsi="Arial Narrow" w:cs="Calibri"/>
          <w:b/>
          <w:vertAlign w:val="superscript"/>
        </w:rPr>
        <w:t>st</w:t>
      </w:r>
      <w:r>
        <w:rPr>
          <w:rFonts w:ascii="Arial Narrow" w:eastAsia="MS Mincho" w:hAnsi="Arial Narrow" w:cs="Calibri"/>
          <w:b/>
        </w:rPr>
        <w:t xml:space="preserve"> </w:t>
      </w:r>
      <w:r w:rsidRPr="00062A73">
        <w:rPr>
          <w:rFonts w:ascii="Arial Narrow" w:eastAsia="MS Mincho" w:hAnsi="Arial Narrow" w:cs="Calibri"/>
          <w:b/>
        </w:rPr>
        <w:t xml:space="preserve">cycle: </w:t>
      </w:r>
      <w:r>
        <w:rPr>
          <w:rFonts w:ascii="Arial Narrow" w:eastAsia="MS Mincho" w:hAnsi="Arial Narrow" w:cs="Calibri"/>
        </w:rPr>
        <w:t>Simone Viganò</w:t>
      </w:r>
    </w:p>
    <w:p w14:paraId="52E7D5BB" w14:textId="77777777" w:rsidR="00AC7D0D" w:rsidRDefault="00AC7D0D" w:rsidP="00AC7D0D">
      <w:pPr>
        <w:rPr>
          <w:rFonts w:ascii="Arial Narrow" w:hAnsi="Arial Narrow" w:cs="Calibri"/>
          <w:b/>
        </w:rPr>
      </w:pPr>
    </w:p>
    <w:p w14:paraId="22FF3A8E" w14:textId="77777777" w:rsidR="00AC7D0D" w:rsidRDefault="00AC7D0D" w:rsidP="00AC7D0D">
      <w:pPr>
        <w:rPr>
          <w:rFonts w:ascii="Arial Narrow" w:hAnsi="Arial Narrow" w:cs="Calibri"/>
          <w:b/>
        </w:rPr>
      </w:pPr>
    </w:p>
    <w:p w14:paraId="34762856" w14:textId="77777777" w:rsidR="00AC7D0D" w:rsidRPr="003A2D02" w:rsidRDefault="00AC7D0D" w:rsidP="00AC7D0D">
      <w:pPr>
        <w:rPr>
          <w:rFonts w:ascii="Arial Narrow" w:hAnsi="Arial Narrow" w:cs="Calibri"/>
          <w:b/>
        </w:rPr>
      </w:pPr>
      <w:r w:rsidRPr="003A2D02">
        <w:rPr>
          <w:rFonts w:ascii="Arial Narrow" w:hAnsi="Arial Narrow" w:cs="Calibri"/>
          <w:b/>
        </w:rPr>
        <w:t>201</w:t>
      </w:r>
      <w:r>
        <w:rPr>
          <w:rFonts w:ascii="Arial Narrow" w:hAnsi="Arial Narrow" w:cs="Calibri"/>
          <w:b/>
        </w:rPr>
        <w:t>6</w:t>
      </w:r>
      <w:r w:rsidRPr="003A2D02">
        <w:rPr>
          <w:rFonts w:ascii="Arial Narrow" w:hAnsi="Arial Narrow" w:cs="Calibri"/>
          <w:b/>
        </w:rPr>
        <w:t>/1</w:t>
      </w:r>
      <w:r>
        <w:rPr>
          <w:rFonts w:ascii="Arial Narrow" w:hAnsi="Arial Narrow" w:cs="Calibri"/>
          <w:b/>
        </w:rPr>
        <w:t>7</w:t>
      </w:r>
      <w:r w:rsidRPr="003A2D02">
        <w:rPr>
          <w:rFonts w:ascii="Arial Narrow" w:hAnsi="Arial Narrow" w:cs="Calibri"/>
          <w:b/>
        </w:rPr>
        <w:t xml:space="preserve"> Graduates</w:t>
      </w:r>
      <w:r>
        <w:rPr>
          <w:rFonts w:ascii="Arial Narrow" w:hAnsi="Arial Narrow" w:cs="Calibri"/>
          <w:b/>
        </w:rPr>
        <w:t xml:space="preserve"> </w:t>
      </w:r>
      <w:r w:rsidRPr="00F7477D">
        <w:rPr>
          <w:rFonts w:ascii="Arial Narrow" w:hAnsi="Arial Narrow" w:cs="Calibri"/>
        </w:rPr>
        <w:t>(Thesis</w:t>
      </w:r>
      <w:r w:rsidRPr="003A2D02">
        <w:rPr>
          <w:rFonts w:ascii="Arial Narrow" w:hAnsi="Arial Narrow" w:cs="Calibri"/>
        </w:rPr>
        <w:t xml:space="preserve"> discussion</w:t>
      </w:r>
      <w:r>
        <w:rPr>
          <w:rFonts w:ascii="Arial Narrow" w:hAnsi="Arial Narrow" w:cs="Calibri"/>
        </w:rPr>
        <w:t xml:space="preserve"> takes place in the 2017/18 academic year</w:t>
      </w:r>
      <w:r>
        <w:rPr>
          <w:rFonts w:ascii="Arial Narrow" w:hAnsi="Arial Narrow" w:cs="Calibri"/>
          <w:b/>
        </w:rPr>
        <w:t>)</w:t>
      </w:r>
    </w:p>
    <w:p w14:paraId="33F64169" w14:textId="77777777" w:rsidR="00AC7D0D" w:rsidRPr="008277FD" w:rsidRDefault="00AC7D0D" w:rsidP="00AC7D0D">
      <w:pPr>
        <w:ind w:left="708"/>
        <w:rPr>
          <w:rFonts w:ascii="Arial Narrow" w:eastAsia="MS Mincho" w:hAnsi="Arial Narrow" w:cs="Calibri"/>
          <w:b/>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5952"/>
      </w:tblGrid>
      <w:tr w:rsidR="00AC7D0D" w14:paraId="0AA8A314" w14:textId="77777777" w:rsidTr="00E84118">
        <w:tc>
          <w:tcPr>
            <w:tcW w:w="2978" w:type="dxa"/>
            <w:shd w:val="clear" w:color="auto" w:fill="auto"/>
          </w:tcPr>
          <w:p w14:paraId="09382EA4" w14:textId="77777777" w:rsidR="00AC7D0D" w:rsidRDefault="00AC7D0D" w:rsidP="00E84118">
            <w:pPr>
              <w:rPr>
                <w:rFonts w:ascii="Arial Narrow" w:hAnsi="Arial Narrow" w:cs="Calibri"/>
                <w:b/>
              </w:rPr>
            </w:pPr>
            <w:r>
              <w:rPr>
                <w:rFonts w:ascii="Arial Narrow" w:hAnsi="Arial Narrow" w:cs="Calibri"/>
                <w:b/>
              </w:rPr>
              <w:t>29</w:t>
            </w:r>
            <w:r w:rsidRPr="008277FD">
              <w:rPr>
                <w:rFonts w:ascii="Arial Narrow" w:hAnsi="Arial Narrow" w:cs="Calibri"/>
                <w:b/>
              </w:rPr>
              <w:t>th cycle</w:t>
            </w:r>
          </w:p>
        </w:tc>
        <w:tc>
          <w:tcPr>
            <w:tcW w:w="5952" w:type="dxa"/>
            <w:shd w:val="clear" w:color="auto" w:fill="auto"/>
          </w:tcPr>
          <w:p w14:paraId="4B6206B8" w14:textId="77777777" w:rsidR="00AC7D0D" w:rsidRDefault="00AC7D0D" w:rsidP="00E84118">
            <w:pPr>
              <w:rPr>
                <w:rFonts w:ascii="Arial Narrow" w:hAnsi="Arial Narrow" w:cs="Calibri"/>
                <w:b/>
              </w:rPr>
            </w:pPr>
            <w:r>
              <w:rPr>
                <w:rFonts w:ascii="Arial Narrow" w:hAnsi="Arial Narrow" w:cs="Calibri"/>
                <w:b/>
              </w:rPr>
              <w:t>30</w:t>
            </w:r>
            <w:r w:rsidRPr="00850E5D">
              <w:rPr>
                <w:rFonts w:ascii="Arial Narrow" w:hAnsi="Arial Narrow" w:cs="Calibri"/>
                <w:b/>
                <w:vertAlign w:val="superscript"/>
              </w:rPr>
              <w:t>th</w:t>
            </w:r>
            <w:r>
              <w:rPr>
                <w:rFonts w:ascii="Arial Narrow" w:hAnsi="Arial Narrow" w:cs="Calibri"/>
                <w:b/>
              </w:rPr>
              <w:t xml:space="preserve"> cycle</w:t>
            </w:r>
          </w:p>
        </w:tc>
      </w:tr>
      <w:tr w:rsidR="00AC7D0D" w:rsidRPr="00793B3E" w14:paraId="4F2D6AD6" w14:textId="77777777" w:rsidTr="00E84118">
        <w:tc>
          <w:tcPr>
            <w:tcW w:w="2978" w:type="dxa"/>
            <w:shd w:val="clear" w:color="auto" w:fill="auto"/>
          </w:tcPr>
          <w:p w14:paraId="0284EEC4" w14:textId="77777777" w:rsidR="00AC7D0D" w:rsidRDefault="00AC7D0D" w:rsidP="00E84118">
            <w:pPr>
              <w:rPr>
                <w:rFonts w:ascii="Arial Narrow" w:hAnsi="Arial Narrow" w:cs="Calibri"/>
                <w:lang w:val="it-IT"/>
              </w:rPr>
            </w:pPr>
            <w:r>
              <w:rPr>
                <w:rFonts w:ascii="Arial Narrow" w:hAnsi="Arial Narrow" w:cs="Calibri"/>
                <w:lang w:val="it-IT"/>
              </w:rPr>
              <w:t>Ceren Battal, Stefania Mattioni</w:t>
            </w:r>
          </w:p>
          <w:p w14:paraId="40C88708" w14:textId="77777777" w:rsidR="00AC7D0D" w:rsidRDefault="00AC7D0D" w:rsidP="00E84118">
            <w:pPr>
              <w:rPr>
                <w:rFonts w:ascii="Arial Narrow" w:hAnsi="Arial Narrow" w:cs="Calibri"/>
                <w:b/>
              </w:rPr>
            </w:pPr>
          </w:p>
        </w:tc>
        <w:tc>
          <w:tcPr>
            <w:tcW w:w="5952" w:type="dxa"/>
            <w:shd w:val="clear" w:color="auto" w:fill="auto"/>
          </w:tcPr>
          <w:p w14:paraId="67F10FBA" w14:textId="77777777" w:rsidR="00AC7D0D" w:rsidRDefault="00AC7D0D" w:rsidP="00E84118">
            <w:pPr>
              <w:rPr>
                <w:rFonts w:ascii="Arial Narrow" w:hAnsi="Arial Narrow" w:cs="Calibri"/>
              </w:rPr>
            </w:pPr>
            <w:r>
              <w:rPr>
                <w:rFonts w:ascii="Arial Narrow" w:hAnsi="Arial Narrow" w:cs="Calibri"/>
              </w:rPr>
              <w:t xml:space="preserve">Rachel Bhushan, </w:t>
            </w:r>
            <w:r w:rsidRPr="00850E5D">
              <w:rPr>
                <w:rFonts w:ascii="Arial Narrow" w:hAnsi="Arial Narrow" w:cs="Calibri"/>
              </w:rPr>
              <w:t>Jan Bím</w:t>
            </w:r>
            <w:r>
              <w:rPr>
                <w:rFonts w:ascii="Arial Narrow" w:hAnsi="Arial Narrow" w:cs="Calibri"/>
              </w:rPr>
              <w:t xml:space="preserve">, </w:t>
            </w:r>
            <w:r w:rsidRPr="00850E5D">
              <w:rPr>
                <w:rFonts w:ascii="Arial Narrow" w:hAnsi="Arial Narrow" w:cs="Calibri"/>
              </w:rPr>
              <w:t>Matteo De Tommaso</w:t>
            </w:r>
            <w:r w:rsidRPr="000D1460">
              <w:rPr>
                <w:rFonts w:ascii="Arial Narrow" w:hAnsi="Arial Narrow" w:cs="Calibri"/>
              </w:rPr>
              <w:t xml:space="preserve"> </w:t>
            </w:r>
          </w:p>
          <w:p w14:paraId="25F550E7" w14:textId="77777777" w:rsidR="00AC7D0D" w:rsidRPr="00850E5D" w:rsidRDefault="00AC7D0D" w:rsidP="00E84118">
            <w:pPr>
              <w:rPr>
                <w:rFonts w:ascii="Arial Narrow" w:hAnsi="Arial Narrow" w:cs="Calibri"/>
                <w:lang w:val="it-IT"/>
              </w:rPr>
            </w:pPr>
            <w:r w:rsidRPr="003A2D02">
              <w:rPr>
                <w:rFonts w:ascii="Arial Narrow" w:hAnsi="Arial Narrow" w:cs="Calibri"/>
                <w:lang w:val="it-IT"/>
              </w:rPr>
              <w:t>Ekaterina Delikishkina</w:t>
            </w:r>
            <w:r>
              <w:rPr>
                <w:rFonts w:ascii="Arial Narrow" w:hAnsi="Arial Narrow" w:cs="Calibri"/>
                <w:lang w:val="it-IT"/>
              </w:rPr>
              <w:t xml:space="preserve">, </w:t>
            </w:r>
            <w:r w:rsidRPr="003A2D02">
              <w:rPr>
                <w:rFonts w:ascii="Arial Narrow" w:hAnsi="Arial Narrow" w:cs="Calibri"/>
                <w:lang w:val="it-IT"/>
              </w:rPr>
              <w:t>Marco Fuscà</w:t>
            </w:r>
            <w:r>
              <w:rPr>
                <w:rFonts w:ascii="Arial Narrow" w:hAnsi="Arial Narrow" w:cs="Calibri"/>
                <w:lang w:val="it-IT"/>
              </w:rPr>
              <w:t xml:space="preserve">, </w:t>
            </w:r>
            <w:r w:rsidRPr="003A2D02">
              <w:rPr>
                <w:rFonts w:ascii="Arial Narrow" w:hAnsi="Arial Narrow" w:cs="Calibri"/>
                <w:lang w:val="it-IT"/>
              </w:rPr>
              <w:t>Adam Liska</w:t>
            </w:r>
            <w:r>
              <w:rPr>
                <w:rFonts w:ascii="Arial Narrow" w:hAnsi="Arial Narrow" w:cs="Calibri"/>
                <w:lang w:val="it-IT"/>
              </w:rPr>
              <w:t xml:space="preserve">, </w:t>
            </w:r>
            <w:r w:rsidRPr="003A2D02">
              <w:rPr>
                <w:rFonts w:ascii="Arial Narrow" w:hAnsi="Arial Narrow" w:cs="Calibri"/>
                <w:lang w:val="it-IT"/>
              </w:rPr>
              <w:t>Elena Lorenzi</w:t>
            </w:r>
            <w:r>
              <w:rPr>
                <w:rFonts w:ascii="Arial Narrow" w:hAnsi="Arial Narrow" w:cs="Calibri"/>
                <w:lang w:val="it-IT"/>
              </w:rPr>
              <w:t xml:space="preserve">, </w:t>
            </w:r>
            <w:r w:rsidRPr="003A2D02">
              <w:rPr>
                <w:rFonts w:ascii="Arial Narrow" w:hAnsi="Arial Narrow" w:cs="Calibri"/>
                <w:lang w:val="it-IT"/>
              </w:rPr>
              <w:t>Chiara Maffei</w:t>
            </w:r>
            <w:r>
              <w:rPr>
                <w:rFonts w:ascii="Arial Narrow" w:hAnsi="Arial Narrow" w:cs="Calibri"/>
                <w:lang w:val="it-IT"/>
              </w:rPr>
              <w:t xml:space="preserve">, </w:t>
            </w:r>
            <w:r w:rsidRPr="003A2D02">
              <w:rPr>
                <w:rFonts w:ascii="Arial Narrow" w:hAnsi="Arial Narrow" w:cs="Calibri"/>
                <w:lang w:val="it-IT"/>
              </w:rPr>
              <w:t>Evelyn Muschter</w:t>
            </w:r>
            <w:r>
              <w:rPr>
                <w:rFonts w:ascii="Arial Narrow" w:hAnsi="Arial Narrow" w:cs="Calibri"/>
                <w:lang w:val="it-IT"/>
              </w:rPr>
              <w:t xml:space="preserve">, </w:t>
            </w:r>
            <w:r w:rsidRPr="00850E5D">
              <w:rPr>
                <w:rFonts w:ascii="Arial Narrow" w:hAnsi="Arial Narrow" w:cs="Calibri"/>
                <w:lang w:val="it-IT"/>
              </w:rPr>
              <w:t>Francesca Perna</w:t>
            </w:r>
            <w:r>
              <w:rPr>
                <w:rFonts w:ascii="Arial Narrow" w:hAnsi="Arial Narrow" w:cs="Calibri"/>
                <w:lang w:val="it-IT"/>
              </w:rPr>
              <w:t xml:space="preserve">, </w:t>
            </w:r>
            <w:r w:rsidRPr="00850E5D">
              <w:rPr>
                <w:rFonts w:ascii="Arial Narrow" w:hAnsi="Arial Narrow" w:cs="Calibri"/>
                <w:lang w:val="it-IT"/>
              </w:rPr>
              <w:t>Davide Potrich</w:t>
            </w:r>
            <w:r>
              <w:rPr>
                <w:rFonts w:ascii="Arial Narrow" w:hAnsi="Arial Narrow" w:cs="Calibri"/>
                <w:lang w:val="it-IT"/>
              </w:rPr>
              <w:t xml:space="preserve">, </w:t>
            </w:r>
            <w:r w:rsidRPr="00850E5D">
              <w:rPr>
                <w:rFonts w:ascii="Arial Narrow" w:hAnsi="Arial Narrow" w:cs="Calibri"/>
                <w:lang w:val="it-IT"/>
              </w:rPr>
              <w:t>Fleur van Ierschot</w:t>
            </w:r>
          </w:p>
        </w:tc>
      </w:tr>
    </w:tbl>
    <w:p w14:paraId="1C686112" w14:textId="77777777" w:rsidR="00AC7D0D" w:rsidRPr="00850E5D" w:rsidRDefault="00AC7D0D" w:rsidP="00AC7D0D">
      <w:pPr>
        <w:ind w:left="708"/>
        <w:rPr>
          <w:rFonts w:ascii="Arial Narrow" w:eastAsia="MS Mincho" w:hAnsi="Arial Narrow" w:cs="Calibri"/>
          <w:b/>
          <w:lang w:val="it-IT"/>
        </w:rPr>
      </w:pPr>
    </w:p>
    <w:p w14:paraId="6B60B465" w14:textId="77777777" w:rsidR="00AC7D0D" w:rsidRDefault="00AC7D0D" w:rsidP="00AC7D0D">
      <w:pPr>
        <w:ind w:left="708"/>
        <w:rPr>
          <w:rFonts w:ascii="Arial Narrow" w:hAnsi="Arial Narrow" w:cs="Calibri"/>
          <w:lang w:val="it-IT"/>
        </w:rPr>
      </w:pPr>
    </w:p>
    <w:p w14:paraId="77F5841E" w14:textId="77777777" w:rsidR="00AC7D0D" w:rsidRDefault="00AC7D0D" w:rsidP="00AC7D0D">
      <w:pPr>
        <w:ind w:left="708"/>
        <w:rPr>
          <w:rFonts w:ascii="Arial Narrow" w:hAnsi="Arial Narrow" w:cs="Calibri"/>
          <w:lang w:val="it-IT"/>
        </w:rPr>
      </w:pPr>
    </w:p>
    <w:p w14:paraId="20DA75CD" w14:textId="77777777" w:rsidR="00AC7D0D" w:rsidRDefault="00AC7D0D" w:rsidP="00AC7D0D">
      <w:pPr>
        <w:ind w:left="708"/>
        <w:rPr>
          <w:rFonts w:ascii="Arial Narrow" w:hAnsi="Arial Narrow" w:cs="Calibri"/>
          <w:lang w:val="it-IT"/>
        </w:rPr>
      </w:pPr>
    </w:p>
    <w:p w14:paraId="77E5F989" w14:textId="77777777" w:rsidR="00AC7D0D" w:rsidRPr="003A2D02" w:rsidRDefault="00AC7D0D" w:rsidP="00AC7D0D">
      <w:pPr>
        <w:rPr>
          <w:rFonts w:ascii="Arial Narrow" w:hAnsi="Arial Narrow" w:cs="Calibri"/>
          <w:b/>
        </w:rPr>
      </w:pPr>
      <w:r w:rsidRPr="003A2D02">
        <w:rPr>
          <w:rFonts w:ascii="Arial Narrow" w:hAnsi="Arial Narrow" w:cs="Calibri"/>
          <w:b/>
        </w:rPr>
        <w:lastRenderedPageBreak/>
        <w:t>Current Students</w:t>
      </w:r>
    </w:p>
    <w:p w14:paraId="4CA2E239" w14:textId="77777777" w:rsidR="00AC7D0D" w:rsidRPr="003A2D02" w:rsidRDefault="00AC7D0D" w:rsidP="00AC7D0D">
      <w:pPr>
        <w:jc w:val="center"/>
        <w:rPr>
          <w:rFonts w:ascii="Arial Narrow" w:hAnsi="Arial Narrow" w:cs="Calibri"/>
          <w:b/>
        </w:rPr>
      </w:pPr>
    </w:p>
    <w:tbl>
      <w:tblPr>
        <w:tblW w:w="4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544"/>
        <w:gridCol w:w="2553"/>
      </w:tblGrid>
      <w:tr w:rsidR="00AC7D0D" w:rsidRPr="003A2D02" w14:paraId="162D2B0F" w14:textId="77777777" w:rsidTr="00E84118">
        <w:trPr>
          <w:jc w:val="center"/>
        </w:trPr>
        <w:tc>
          <w:tcPr>
            <w:tcW w:w="1730" w:type="pct"/>
          </w:tcPr>
          <w:p w14:paraId="1FCD7C73" w14:textId="77777777" w:rsidR="00AC7D0D" w:rsidRDefault="00AC7D0D" w:rsidP="00E84118">
            <w:pPr>
              <w:jc w:val="center"/>
              <w:rPr>
                <w:rFonts w:ascii="Arial Narrow" w:eastAsia="MS Mincho" w:hAnsi="Arial Narrow" w:cs="Calibri"/>
                <w:b/>
                <w:lang w:val="it-IT"/>
              </w:rPr>
            </w:pPr>
            <w:r>
              <w:rPr>
                <w:rFonts w:ascii="Arial Narrow" w:eastAsia="MS Mincho" w:hAnsi="Arial Narrow" w:cs="Calibri"/>
                <w:b/>
                <w:lang w:val="it-IT"/>
              </w:rPr>
              <w:t>33rd cycle</w:t>
            </w:r>
          </w:p>
          <w:p w14:paraId="292C1627" w14:textId="77777777" w:rsidR="00AC7D0D" w:rsidRPr="0027730F" w:rsidRDefault="00AC7D0D" w:rsidP="00E84118">
            <w:pPr>
              <w:jc w:val="center"/>
              <w:rPr>
                <w:rFonts w:ascii="Arial Narrow" w:eastAsia="MS Mincho" w:hAnsi="Arial Narrow" w:cs="Calibri"/>
                <w:lang w:val="it-IT"/>
              </w:rPr>
            </w:pPr>
            <w:r w:rsidRPr="0027730F">
              <w:rPr>
                <w:rFonts w:ascii="Arial Narrow" w:eastAsia="MS Mincho" w:hAnsi="Arial Narrow" w:cs="Calibri"/>
                <w:lang w:val="it-IT"/>
              </w:rPr>
              <w:t>(Year 1)</w:t>
            </w:r>
          </w:p>
        </w:tc>
        <w:tc>
          <w:tcPr>
            <w:tcW w:w="1632" w:type="pct"/>
          </w:tcPr>
          <w:p w14:paraId="1B5AAFDC" w14:textId="77777777" w:rsidR="00AC7D0D" w:rsidRDefault="00AC7D0D" w:rsidP="00E84118">
            <w:pPr>
              <w:jc w:val="center"/>
              <w:rPr>
                <w:rFonts w:ascii="Arial Narrow" w:eastAsia="MS Mincho" w:hAnsi="Arial Narrow" w:cs="Calibri"/>
                <w:b/>
                <w:lang w:val="it-IT"/>
              </w:rPr>
            </w:pPr>
            <w:r>
              <w:rPr>
                <w:rFonts w:ascii="Arial Narrow" w:eastAsia="MS Mincho" w:hAnsi="Arial Narrow" w:cs="Calibri"/>
                <w:b/>
                <w:lang w:val="it-IT"/>
              </w:rPr>
              <w:t>32nd cycle</w:t>
            </w:r>
          </w:p>
          <w:p w14:paraId="01194EA9" w14:textId="77777777" w:rsidR="00AC7D0D" w:rsidRPr="000D6305" w:rsidRDefault="00AC7D0D" w:rsidP="00E84118">
            <w:pPr>
              <w:jc w:val="center"/>
              <w:rPr>
                <w:rFonts w:ascii="Arial Narrow" w:eastAsia="MS Mincho" w:hAnsi="Arial Narrow" w:cs="Calibri"/>
                <w:lang w:val="it-IT"/>
              </w:rPr>
            </w:pPr>
            <w:r w:rsidRPr="000D6305">
              <w:rPr>
                <w:rFonts w:ascii="Arial Narrow" w:eastAsia="MS Mincho" w:hAnsi="Arial Narrow" w:cs="Calibri"/>
                <w:lang w:val="it-IT"/>
              </w:rPr>
              <w:t xml:space="preserve">(Year </w:t>
            </w:r>
            <w:r>
              <w:rPr>
                <w:rFonts w:ascii="Arial Narrow" w:eastAsia="MS Mincho" w:hAnsi="Arial Narrow" w:cs="Calibri"/>
                <w:lang w:val="it-IT"/>
              </w:rPr>
              <w:t>2</w:t>
            </w:r>
            <w:r w:rsidRPr="000D6305">
              <w:rPr>
                <w:rFonts w:ascii="Arial Narrow" w:eastAsia="MS Mincho" w:hAnsi="Arial Narrow" w:cs="Calibri"/>
                <w:lang w:val="it-IT"/>
              </w:rPr>
              <w:t>)</w:t>
            </w:r>
          </w:p>
        </w:tc>
        <w:tc>
          <w:tcPr>
            <w:tcW w:w="1638" w:type="pct"/>
            <w:vAlign w:val="center"/>
          </w:tcPr>
          <w:p w14:paraId="42EB64AA" w14:textId="77777777" w:rsidR="00AC7D0D" w:rsidRDefault="00AC7D0D" w:rsidP="00E84118">
            <w:pPr>
              <w:jc w:val="center"/>
              <w:rPr>
                <w:rFonts w:ascii="Arial Narrow" w:eastAsia="MS Mincho" w:hAnsi="Arial Narrow" w:cs="Calibri"/>
                <w:b/>
                <w:lang w:val="it-IT"/>
              </w:rPr>
            </w:pPr>
            <w:r>
              <w:rPr>
                <w:rFonts w:ascii="Arial Narrow" w:eastAsia="MS Mincho" w:hAnsi="Arial Narrow" w:cs="Calibri"/>
                <w:b/>
                <w:lang w:val="it-IT"/>
              </w:rPr>
              <w:t>31st</w:t>
            </w:r>
            <w:r w:rsidRPr="003A2D02">
              <w:rPr>
                <w:rFonts w:ascii="Arial Narrow" w:eastAsia="MS Mincho" w:hAnsi="Arial Narrow" w:cs="Calibri"/>
                <w:b/>
                <w:lang w:val="it-IT"/>
              </w:rPr>
              <w:t xml:space="preserve"> cycle</w:t>
            </w:r>
          </w:p>
          <w:p w14:paraId="5B819B3C" w14:textId="77777777" w:rsidR="00AC7D0D" w:rsidRPr="003A2D02" w:rsidRDefault="00AC7D0D" w:rsidP="00E84118">
            <w:pPr>
              <w:jc w:val="center"/>
              <w:rPr>
                <w:rFonts w:ascii="Arial Narrow" w:eastAsia="MS Mincho" w:hAnsi="Arial Narrow" w:cs="Calibri"/>
                <w:b/>
                <w:lang w:val="it-IT"/>
              </w:rPr>
            </w:pPr>
            <w:r>
              <w:rPr>
                <w:rFonts w:ascii="Arial Narrow" w:eastAsia="MS Mincho" w:hAnsi="Arial Narrow" w:cs="Calibri"/>
                <w:b/>
                <w:lang w:val="it-IT"/>
              </w:rPr>
              <w:t>(</w:t>
            </w:r>
            <w:r w:rsidRPr="003A2D02">
              <w:rPr>
                <w:rFonts w:ascii="Arial Narrow" w:eastAsia="MS Mincho" w:hAnsi="Arial Narrow" w:cs="Calibri"/>
                <w:lang w:val="it-IT"/>
              </w:rPr>
              <w:t xml:space="preserve">Year </w:t>
            </w:r>
            <w:r>
              <w:rPr>
                <w:rFonts w:ascii="Arial Narrow" w:eastAsia="MS Mincho" w:hAnsi="Arial Narrow" w:cs="Calibri"/>
                <w:lang w:val="it-IT"/>
              </w:rPr>
              <w:t>3</w:t>
            </w:r>
            <w:r w:rsidRPr="003A2D02">
              <w:rPr>
                <w:rFonts w:ascii="Arial Narrow" w:eastAsia="MS Mincho" w:hAnsi="Arial Narrow" w:cs="Calibri"/>
                <w:lang w:val="it-IT"/>
              </w:rPr>
              <w:t>)</w:t>
            </w:r>
          </w:p>
        </w:tc>
      </w:tr>
      <w:tr w:rsidR="00AC7D0D" w:rsidRPr="003A2D02" w14:paraId="5AAE118B" w14:textId="77777777" w:rsidTr="00E84118">
        <w:trPr>
          <w:trHeight w:val="551"/>
          <w:jc w:val="center"/>
        </w:trPr>
        <w:tc>
          <w:tcPr>
            <w:tcW w:w="1730" w:type="pct"/>
            <w:tcBorders>
              <w:bottom w:val="single" w:sz="4" w:space="0" w:color="auto"/>
            </w:tcBorders>
          </w:tcPr>
          <w:p w14:paraId="5DD9A541"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Madalina Bucur</w:t>
            </w:r>
          </w:p>
        </w:tc>
        <w:tc>
          <w:tcPr>
            <w:tcW w:w="1632" w:type="pct"/>
            <w:tcBorders>
              <w:bottom w:val="single" w:sz="4" w:space="0" w:color="auto"/>
            </w:tcBorders>
          </w:tcPr>
          <w:p w14:paraId="01A5A168"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Francesca Bonetti</w:t>
            </w:r>
          </w:p>
        </w:tc>
        <w:tc>
          <w:tcPr>
            <w:tcW w:w="1638" w:type="pct"/>
            <w:tcBorders>
              <w:bottom w:val="single" w:sz="4" w:space="0" w:color="auto"/>
            </w:tcBorders>
          </w:tcPr>
          <w:p w14:paraId="4A2DD0BF"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Aidas Aglinskas</w:t>
            </w:r>
          </w:p>
        </w:tc>
      </w:tr>
      <w:tr w:rsidR="00AC7D0D" w:rsidRPr="003A2D02" w14:paraId="3AB97E08" w14:textId="77777777" w:rsidTr="00E84118">
        <w:trPr>
          <w:trHeight w:val="551"/>
          <w:jc w:val="center"/>
        </w:trPr>
        <w:tc>
          <w:tcPr>
            <w:tcW w:w="1730" w:type="pct"/>
            <w:tcBorders>
              <w:top w:val="single" w:sz="4" w:space="0" w:color="auto"/>
              <w:left w:val="single" w:sz="4" w:space="0" w:color="auto"/>
              <w:bottom w:val="single" w:sz="4" w:space="0" w:color="auto"/>
              <w:right w:val="single" w:sz="4" w:space="0" w:color="auto"/>
            </w:tcBorders>
          </w:tcPr>
          <w:p w14:paraId="62E3E4D9"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Ludovico Coletta</w:t>
            </w:r>
          </w:p>
        </w:tc>
        <w:tc>
          <w:tcPr>
            <w:tcW w:w="1632" w:type="pct"/>
            <w:tcBorders>
              <w:top w:val="single" w:sz="4" w:space="0" w:color="auto"/>
              <w:left w:val="single" w:sz="4" w:space="0" w:color="auto"/>
              <w:bottom w:val="single" w:sz="4" w:space="0" w:color="auto"/>
              <w:right w:val="single" w:sz="4" w:space="0" w:color="auto"/>
            </w:tcBorders>
          </w:tcPr>
          <w:p w14:paraId="5BCF537D"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Claudia Bonmassar</w:t>
            </w:r>
          </w:p>
        </w:tc>
        <w:tc>
          <w:tcPr>
            <w:tcW w:w="1638" w:type="pct"/>
            <w:tcBorders>
              <w:top w:val="single" w:sz="4" w:space="0" w:color="auto"/>
              <w:left w:val="single" w:sz="4" w:space="0" w:color="auto"/>
              <w:bottom w:val="single" w:sz="4" w:space="0" w:color="auto"/>
              <w:right w:val="single" w:sz="4" w:space="0" w:color="auto"/>
            </w:tcBorders>
          </w:tcPr>
          <w:p w14:paraId="3BC2C983"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Luca Artesini</w:t>
            </w:r>
          </w:p>
        </w:tc>
      </w:tr>
      <w:tr w:rsidR="00AC7D0D" w:rsidRPr="003A2D02" w14:paraId="751A5E90" w14:textId="77777777" w:rsidTr="00E84118">
        <w:trPr>
          <w:trHeight w:val="551"/>
          <w:jc w:val="center"/>
        </w:trPr>
        <w:tc>
          <w:tcPr>
            <w:tcW w:w="1730" w:type="pct"/>
            <w:tcBorders>
              <w:top w:val="single" w:sz="4" w:space="0" w:color="auto"/>
              <w:left w:val="single" w:sz="4" w:space="0" w:color="auto"/>
              <w:bottom w:val="single" w:sz="4" w:space="0" w:color="auto"/>
              <w:right w:val="single" w:sz="4" w:space="0" w:color="auto"/>
            </w:tcBorders>
          </w:tcPr>
          <w:p w14:paraId="7924D1C5"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Stefano Fait</w:t>
            </w:r>
          </w:p>
        </w:tc>
        <w:tc>
          <w:tcPr>
            <w:tcW w:w="1632" w:type="pct"/>
            <w:tcBorders>
              <w:top w:val="single" w:sz="4" w:space="0" w:color="auto"/>
              <w:left w:val="single" w:sz="4" w:space="0" w:color="auto"/>
              <w:bottom w:val="single" w:sz="4" w:space="0" w:color="auto"/>
              <w:right w:val="single" w:sz="4" w:space="0" w:color="auto"/>
            </w:tcBorders>
          </w:tcPr>
          <w:p w14:paraId="14905CBE"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Carola Canella</w:t>
            </w:r>
          </w:p>
        </w:tc>
        <w:tc>
          <w:tcPr>
            <w:tcW w:w="1638" w:type="pct"/>
            <w:tcBorders>
              <w:top w:val="single" w:sz="4" w:space="0" w:color="auto"/>
              <w:left w:val="single" w:sz="4" w:space="0" w:color="auto"/>
              <w:bottom w:val="single" w:sz="4" w:space="0" w:color="auto"/>
              <w:right w:val="single" w:sz="4" w:space="0" w:color="auto"/>
            </w:tcBorders>
          </w:tcPr>
          <w:p w14:paraId="0142A757"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Elisa Battistoni</w:t>
            </w:r>
          </w:p>
        </w:tc>
      </w:tr>
      <w:tr w:rsidR="00AC7D0D" w:rsidRPr="008277FD" w14:paraId="5ABB0008" w14:textId="77777777" w:rsidTr="00E84118">
        <w:trPr>
          <w:trHeight w:val="551"/>
          <w:jc w:val="center"/>
        </w:trPr>
        <w:tc>
          <w:tcPr>
            <w:tcW w:w="1730" w:type="pct"/>
            <w:tcBorders>
              <w:top w:val="single" w:sz="4" w:space="0" w:color="auto"/>
              <w:left w:val="single" w:sz="4" w:space="0" w:color="auto"/>
              <w:bottom w:val="single" w:sz="4" w:space="0" w:color="auto"/>
              <w:right w:val="single" w:sz="4" w:space="0" w:color="auto"/>
            </w:tcBorders>
          </w:tcPr>
          <w:p w14:paraId="0FAAAFBB"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Claudio Greco</w:t>
            </w:r>
          </w:p>
        </w:tc>
        <w:tc>
          <w:tcPr>
            <w:tcW w:w="1632" w:type="pct"/>
            <w:tcBorders>
              <w:top w:val="single" w:sz="4" w:space="0" w:color="auto"/>
              <w:left w:val="single" w:sz="4" w:space="0" w:color="auto"/>
              <w:bottom w:val="single" w:sz="4" w:space="0" w:color="auto"/>
              <w:right w:val="single" w:sz="4" w:space="0" w:color="auto"/>
            </w:tcBorders>
          </w:tcPr>
          <w:p w14:paraId="222449DD"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Romina Esposito</w:t>
            </w:r>
          </w:p>
        </w:tc>
        <w:tc>
          <w:tcPr>
            <w:tcW w:w="1638" w:type="pct"/>
            <w:tcBorders>
              <w:top w:val="single" w:sz="4" w:space="0" w:color="auto"/>
              <w:left w:val="single" w:sz="4" w:space="0" w:color="auto"/>
              <w:bottom w:val="single" w:sz="4" w:space="0" w:color="auto"/>
              <w:right w:val="single" w:sz="4" w:space="0" w:color="auto"/>
            </w:tcBorders>
          </w:tcPr>
          <w:p w14:paraId="65326E36"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Federica Contò</w:t>
            </w:r>
          </w:p>
        </w:tc>
      </w:tr>
      <w:tr w:rsidR="00AC7D0D" w:rsidRPr="003A2D02" w14:paraId="053F4940" w14:textId="77777777" w:rsidTr="00E84118">
        <w:trPr>
          <w:trHeight w:val="551"/>
          <w:jc w:val="center"/>
        </w:trPr>
        <w:tc>
          <w:tcPr>
            <w:tcW w:w="1730" w:type="pct"/>
            <w:tcBorders>
              <w:top w:val="single" w:sz="4" w:space="0" w:color="auto"/>
              <w:left w:val="single" w:sz="4" w:space="0" w:color="auto"/>
              <w:bottom w:val="single" w:sz="4" w:space="0" w:color="auto"/>
              <w:right w:val="single" w:sz="4" w:space="0" w:color="auto"/>
            </w:tcBorders>
          </w:tcPr>
          <w:p w14:paraId="52FD1AC2"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Bastien Lemaire</w:t>
            </w:r>
          </w:p>
        </w:tc>
        <w:tc>
          <w:tcPr>
            <w:tcW w:w="1632" w:type="pct"/>
            <w:tcBorders>
              <w:top w:val="single" w:sz="4" w:space="0" w:color="auto"/>
              <w:left w:val="single" w:sz="4" w:space="0" w:color="auto"/>
              <w:bottom w:val="single" w:sz="4" w:space="0" w:color="auto"/>
              <w:right w:val="single" w:sz="4" w:space="0" w:color="auto"/>
            </w:tcBorders>
          </w:tcPr>
          <w:p w14:paraId="52F854E0"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Demetrio Ferro</w:t>
            </w:r>
          </w:p>
        </w:tc>
        <w:tc>
          <w:tcPr>
            <w:tcW w:w="1638" w:type="pct"/>
            <w:tcBorders>
              <w:top w:val="single" w:sz="4" w:space="0" w:color="auto"/>
              <w:left w:val="single" w:sz="4" w:space="0" w:color="auto"/>
              <w:bottom w:val="single" w:sz="4" w:space="0" w:color="auto"/>
              <w:right w:val="single" w:sz="4" w:space="0" w:color="auto"/>
            </w:tcBorders>
          </w:tcPr>
          <w:p w14:paraId="1BDCEB65"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Benjamin Davis</w:t>
            </w:r>
          </w:p>
        </w:tc>
      </w:tr>
      <w:tr w:rsidR="00AC7D0D" w:rsidRPr="003A2D02" w14:paraId="0A947AB3" w14:textId="77777777" w:rsidTr="00E84118">
        <w:trPr>
          <w:trHeight w:val="551"/>
          <w:jc w:val="center"/>
        </w:trPr>
        <w:tc>
          <w:tcPr>
            <w:tcW w:w="1730" w:type="pct"/>
            <w:tcBorders>
              <w:top w:val="single" w:sz="4" w:space="0" w:color="auto"/>
              <w:left w:val="single" w:sz="4" w:space="0" w:color="auto"/>
              <w:bottom w:val="single" w:sz="4" w:space="0" w:color="auto"/>
              <w:right w:val="single" w:sz="4" w:space="0" w:color="auto"/>
            </w:tcBorders>
          </w:tcPr>
          <w:p w14:paraId="67E9E1A2"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Anastasia Morandi Raikova</w:t>
            </w:r>
          </w:p>
        </w:tc>
        <w:tc>
          <w:tcPr>
            <w:tcW w:w="1632" w:type="pct"/>
            <w:tcBorders>
              <w:top w:val="single" w:sz="4" w:space="0" w:color="auto"/>
              <w:left w:val="single" w:sz="4" w:space="0" w:color="auto"/>
              <w:bottom w:val="single" w:sz="4" w:space="0" w:color="auto"/>
              <w:right w:val="single" w:sz="4" w:space="0" w:color="auto"/>
            </w:tcBorders>
          </w:tcPr>
          <w:p w14:paraId="1281E556"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Giulia Forcellini</w:t>
            </w:r>
          </w:p>
        </w:tc>
        <w:tc>
          <w:tcPr>
            <w:tcW w:w="1638" w:type="pct"/>
            <w:tcBorders>
              <w:top w:val="single" w:sz="4" w:space="0" w:color="auto"/>
              <w:left w:val="single" w:sz="4" w:space="0" w:color="auto"/>
              <w:bottom w:val="single" w:sz="4" w:space="0" w:color="auto"/>
              <w:right w:val="single" w:sz="4" w:space="0" w:color="auto"/>
            </w:tcBorders>
          </w:tcPr>
          <w:p w14:paraId="1C47D3C9"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Eugenia Gianni</w:t>
            </w:r>
          </w:p>
        </w:tc>
      </w:tr>
      <w:tr w:rsidR="00AC7D0D" w:rsidRPr="003A2D02" w14:paraId="41DDEE28" w14:textId="77777777" w:rsidTr="00E84118">
        <w:trPr>
          <w:trHeight w:val="551"/>
          <w:jc w:val="center"/>
        </w:trPr>
        <w:tc>
          <w:tcPr>
            <w:tcW w:w="1730" w:type="pct"/>
            <w:tcBorders>
              <w:top w:val="single" w:sz="4" w:space="0" w:color="auto"/>
              <w:left w:val="single" w:sz="4" w:space="0" w:color="auto"/>
              <w:bottom w:val="single" w:sz="4" w:space="0" w:color="auto"/>
              <w:right w:val="single" w:sz="4" w:space="0" w:color="auto"/>
            </w:tcBorders>
          </w:tcPr>
          <w:p w14:paraId="7D33CCBC"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Lisa Novello</w:t>
            </w:r>
          </w:p>
        </w:tc>
        <w:tc>
          <w:tcPr>
            <w:tcW w:w="1632" w:type="pct"/>
            <w:tcBorders>
              <w:top w:val="single" w:sz="4" w:space="0" w:color="auto"/>
              <w:left w:val="single" w:sz="4" w:space="0" w:color="auto"/>
              <w:bottom w:val="single" w:sz="4" w:space="0" w:color="auto"/>
              <w:right w:val="single" w:sz="4" w:space="0" w:color="auto"/>
            </w:tcBorders>
          </w:tcPr>
          <w:p w14:paraId="474252D7"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Ekaterina Gordienko</w:t>
            </w:r>
          </w:p>
        </w:tc>
        <w:tc>
          <w:tcPr>
            <w:tcW w:w="1638" w:type="pct"/>
            <w:tcBorders>
              <w:top w:val="single" w:sz="4" w:space="0" w:color="auto"/>
              <w:left w:val="single" w:sz="4" w:space="0" w:color="auto"/>
              <w:bottom w:val="single" w:sz="4" w:space="0" w:color="auto"/>
              <w:right w:val="single" w:sz="4" w:space="0" w:color="auto"/>
            </w:tcBorders>
          </w:tcPr>
          <w:p w14:paraId="5670D666"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Daniel Gutierrez Barragan</w:t>
            </w:r>
          </w:p>
        </w:tc>
      </w:tr>
      <w:tr w:rsidR="00AC7D0D" w:rsidRPr="003A2D02" w14:paraId="484FB4B5" w14:textId="77777777" w:rsidTr="00E84118">
        <w:trPr>
          <w:trHeight w:val="551"/>
          <w:jc w:val="center"/>
        </w:trPr>
        <w:tc>
          <w:tcPr>
            <w:tcW w:w="1730" w:type="pct"/>
            <w:tcBorders>
              <w:top w:val="single" w:sz="4" w:space="0" w:color="auto"/>
              <w:left w:val="single" w:sz="4" w:space="0" w:color="auto"/>
              <w:bottom w:val="single" w:sz="4" w:space="0" w:color="auto"/>
              <w:right w:val="single" w:sz="4" w:space="0" w:color="auto"/>
            </w:tcBorders>
          </w:tcPr>
          <w:p w14:paraId="7A064BF8"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Federico Rocchi</w:t>
            </w:r>
          </w:p>
        </w:tc>
        <w:tc>
          <w:tcPr>
            <w:tcW w:w="1632" w:type="pct"/>
            <w:tcBorders>
              <w:top w:val="single" w:sz="4" w:space="0" w:color="auto"/>
              <w:left w:val="single" w:sz="4" w:space="0" w:color="auto"/>
              <w:bottom w:val="single" w:sz="4" w:space="0" w:color="auto"/>
              <w:right w:val="single" w:sz="4" w:space="0" w:color="auto"/>
            </w:tcBorders>
          </w:tcPr>
          <w:p w14:paraId="5E9D6852"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Giorgio Marinato</w:t>
            </w:r>
          </w:p>
        </w:tc>
        <w:tc>
          <w:tcPr>
            <w:tcW w:w="1638" w:type="pct"/>
            <w:tcBorders>
              <w:top w:val="single" w:sz="4" w:space="0" w:color="auto"/>
              <w:left w:val="single" w:sz="4" w:space="0" w:color="auto"/>
              <w:bottom w:val="single" w:sz="4" w:space="0" w:color="auto"/>
              <w:right w:val="single" w:sz="4" w:space="0" w:color="auto"/>
            </w:tcBorders>
          </w:tcPr>
          <w:p w14:paraId="57B7FC1C" w14:textId="77777777" w:rsidR="00AC7D0D" w:rsidRDefault="00AC7D0D" w:rsidP="00E84118">
            <w:pPr>
              <w:jc w:val="center"/>
              <w:rPr>
                <w:rFonts w:ascii="Arial Narrow" w:eastAsia="MS Mincho" w:hAnsi="Arial Narrow" w:cs="Calibri"/>
                <w:lang w:val="it-IT"/>
              </w:rPr>
            </w:pPr>
            <w:r w:rsidRPr="003A2D02">
              <w:rPr>
                <w:rFonts w:ascii="Arial Narrow" w:eastAsia="MS Mincho" w:hAnsi="Arial Narrow" w:cs="Calibri"/>
                <w:lang w:val="it-IT"/>
              </w:rPr>
              <w:t>Giulia Malfatti</w:t>
            </w:r>
          </w:p>
        </w:tc>
      </w:tr>
      <w:tr w:rsidR="00AC7D0D" w:rsidRPr="003A2D02" w14:paraId="63FAD478" w14:textId="77777777" w:rsidTr="00E84118">
        <w:trPr>
          <w:trHeight w:val="551"/>
          <w:jc w:val="center"/>
        </w:trPr>
        <w:tc>
          <w:tcPr>
            <w:tcW w:w="1730" w:type="pct"/>
            <w:tcBorders>
              <w:top w:val="single" w:sz="4" w:space="0" w:color="auto"/>
              <w:left w:val="single" w:sz="4" w:space="0" w:color="auto"/>
              <w:bottom w:val="single" w:sz="4" w:space="0" w:color="auto"/>
              <w:right w:val="single" w:sz="4" w:space="0" w:color="auto"/>
            </w:tcBorders>
          </w:tcPr>
          <w:p w14:paraId="34D46B3B"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Martina Valente</w:t>
            </w:r>
          </w:p>
        </w:tc>
        <w:tc>
          <w:tcPr>
            <w:tcW w:w="1632" w:type="pct"/>
            <w:tcBorders>
              <w:top w:val="single" w:sz="4" w:space="0" w:color="auto"/>
              <w:left w:val="single" w:sz="4" w:space="0" w:color="auto"/>
              <w:bottom w:val="single" w:sz="4" w:space="0" w:color="auto"/>
              <w:right w:val="single" w:sz="4" w:space="0" w:color="auto"/>
            </w:tcBorders>
          </w:tcPr>
          <w:p w14:paraId="54228A5A"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Francesca Morbioli</w:t>
            </w:r>
          </w:p>
        </w:tc>
        <w:tc>
          <w:tcPr>
            <w:tcW w:w="1638" w:type="pct"/>
            <w:tcBorders>
              <w:top w:val="single" w:sz="4" w:space="0" w:color="auto"/>
              <w:left w:val="single" w:sz="4" w:space="0" w:color="auto"/>
              <w:bottom w:val="single" w:sz="4" w:space="0" w:color="auto"/>
              <w:right w:val="single" w:sz="4" w:space="0" w:color="auto"/>
            </w:tcBorders>
          </w:tcPr>
          <w:p w14:paraId="4C228951"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Marta Mangiarulo</w:t>
            </w:r>
          </w:p>
        </w:tc>
      </w:tr>
      <w:tr w:rsidR="00AC7D0D" w:rsidRPr="003A2D02" w14:paraId="3962B2E1" w14:textId="77777777" w:rsidTr="00E84118">
        <w:trPr>
          <w:trHeight w:val="551"/>
          <w:jc w:val="center"/>
        </w:trPr>
        <w:tc>
          <w:tcPr>
            <w:tcW w:w="1730" w:type="pct"/>
            <w:tcBorders>
              <w:top w:val="single" w:sz="4" w:space="0" w:color="auto"/>
              <w:left w:val="nil"/>
              <w:bottom w:val="nil"/>
              <w:right w:val="single" w:sz="4" w:space="0" w:color="auto"/>
            </w:tcBorders>
          </w:tcPr>
          <w:p w14:paraId="28B5FCF3" w14:textId="77777777" w:rsidR="00AC7D0D" w:rsidRDefault="00AC7D0D" w:rsidP="00E84118">
            <w:pPr>
              <w:jc w:val="center"/>
              <w:rPr>
                <w:rFonts w:ascii="Arial Narrow" w:eastAsia="MS Mincho" w:hAnsi="Arial Narrow" w:cs="Calibri"/>
                <w:lang w:val="it-IT"/>
              </w:rPr>
            </w:pPr>
          </w:p>
        </w:tc>
        <w:tc>
          <w:tcPr>
            <w:tcW w:w="1632" w:type="pct"/>
            <w:tcBorders>
              <w:top w:val="single" w:sz="4" w:space="0" w:color="auto"/>
              <w:left w:val="single" w:sz="4" w:space="0" w:color="auto"/>
              <w:bottom w:val="single" w:sz="4" w:space="0" w:color="auto"/>
              <w:right w:val="single" w:sz="4" w:space="0" w:color="auto"/>
            </w:tcBorders>
          </w:tcPr>
          <w:p w14:paraId="68B5CBB2"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Monica Moroni</w:t>
            </w:r>
          </w:p>
        </w:tc>
        <w:tc>
          <w:tcPr>
            <w:tcW w:w="1638" w:type="pct"/>
            <w:tcBorders>
              <w:top w:val="single" w:sz="4" w:space="0" w:color="auto"/>
              <w:left w:val="single" w:sz="4" w:space="0" w:color="auto"/>
              <w:bottom w:val="single" w:sz="4" w:space="0" w:color="auto"/>
              <w:right w:val="single" w:sz="4" w:space="0" w:color="auto"/>
            </w:tcBorders>
          </w:tcPr>
          <w:p w14:paraId="21544834"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Sandro Pezzelle</w:t>
            </w:r>
          </w:p>
        </w:tc>
      </w:tr>
      <w:tr w:rsidR="00AC7D0D" w:rsidRPr="003A2D02" w14:paraId="487A7210" w14:textId="77777777" w:rsidTr="00E84118">
        <w:trPr>
          <w:trHeight w:val="551"/>
          <w:jc w:val="center"/>
        </w:trPr>
        <w:tc>
          <w:tcPr>
            <w:tcW w:w="1730" w:type="pct"/>
            <w:tcBorders>
              <w:top w:val="nil"/>
              <w:left w:val="nil"/>
              <w:bottom w:val="nil"/>
              <w:right w:val="single" w:sz="4" w:space="0" w:color="auto"/>
            </w:tcBorders>
          </w:tcPr>
          <w:p w14:paraId="1A75403A" w14:textId="77777777" w:rsidR="00AC7D0D" w:rsidRDefault="00AC7D0D" w:rsidP="00E84118">
            <w:pPr>
              <w:jc w:val="center"/>
              <w:rPr>
                <w:rFonts w:ascii="Arial Narrow" w:eastAsia="MS Mincho" w:hAnsi="Arial Narrow" w:cs="Calibri"/>
                <w:lang w:val="it-IT"/>
              </w:rPr>
            </w:pPr>
          </w:p>
        </w:tc>
        <w:tc>
          <w:tcPr>
            <w:tcW w:w="1632" w:type="pct"/>
            <w:tcBorders>
              <w:top w:val="single" w:sz="4" w:space="0" w:color="auto"/>
              <w:left w:val="single" w:sz="4" w:space="0" w:color="auto"/>
              <w:bottom w:val="single" w:sz="4" w:space="0" w:color="auto"/>
              <w:right w:val="single" w:sz="4" w:space="0" w:color="auto"/>
            </w:tcBorders>
          </w:tcPr>
          <w:p w14:paraId="1F2DA66C"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Folco Panizza</w:t>
            </w:r>
          </w:p>
        </w:tc>
        <w:tc>
          <w:tcPr>
            <w:tcW w:w="1638" w:type="pct"/>
            <w:tcBorders>
              <w:top w:val="single" w:sz="4" w:space="0" w:color="auto"/>
              <w:left w:val="single" w:sz="4" w:space="0" w:color="auto"/>
              <w:bottom w:val="single" w:sz="4" w:space="0" w:color="auto"/>
              <w:right w:val="single" w:sz="4" w:space="0" w:color="auto"/>
            </w:tcBorders>
          </w:tcPr>
          <w:p w14:paraId="35563D4D"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Mariagrazia Popeo</w:t>
            </w:r>
          </w:p>
        </w:tc>
      </w:tr>
      <w:tr w:rsidR="00AC7D0D" w:rsidRPr="003A2D02" w14:paraId="5EBC9DC7" w14:textId="77777777" w:rsidTr="00E84118">
        <w:trPr>
          <w:trHeight w:val="551"/>
          <w:jc w:val="center"/>
        </w:trPr>
        <w:tc>
          <w:tcPr>
            <w:tcW w:w="1730" w:type="pct"/>
            <w:tcBorders>
              <w:top w:val="nil"/>
              <w:left w:val="nil"/>
              <w:bottom w:val="nil"/>
              <w:right w:val="single" w:sz="4" w:space="0" w:color="auto"/>
            </w:tcBorders>
          </w:tcPr>
          <w:p w14:paraId="1C76A768" w14:textId="77777777" w:rsidR="00AC7D0D" w:rsidRDefault="00AC7D0D" w:rsidP="00E84118">
            <w:pPr>
              <w:jc w:val="center"/>
              <w:rPr>
                <w:rFonts w:ascii="Arial Narrow" w:eastAsia="MS Mincho" w:hAnsi="Arial Narrow" w:cs="Calibri"/>
                <w:lang w:val="it-IT"/>
              </w:rPr>
            </w:pPr>
          </w:p>
        </w:tc>
        <w:tc>
          <w:tcPr>
            <w:tcW w:w="1632" w:type="pct"/>
            <w:tcBorders>
              <w:top w:val="single" w:sz="4" w:space="0" w:color="auto"/>
              <w:left w:val="single" w:sz="4" w:space="0" w:color="auto"/>
              <w:bottom w:val="single" w:sz="4" w:space="0" w:color="auto"/>
              <w:right w:val="single" w:sz="4" w:space="0" w:color="auto"/>
            </w:tcBorders>
          </w:tcPr>
          <w:p w14:paraId="0F010139" w14:textId="77777777" w:rsidR="00AC7D0D" w:rsidRDefault="00AC7D0D" w:rsidP="00E84118">
            <w:pPr>
              <w:jc w:val="center"/>
              <w:rPr>
                <w:rFonts w:ascii="Arial Narrow" w:eastAsia="MS Mincho" w:hAnsi="Arial Narrow" w:cs="Calibri"/>
                <w:lang w:val="it-IT"/>
              </w:rPr>
            </w:pPr>
            <w:r>
              <w:rPr>
                <w:rFonts w:ascii="Arial Narrow" w:eastAsia="MS Mincho" w:hAnsi="Arial Narrow" w:cs="Calibri"/>
                <w:lang w:val="it-IT"/>
              </w:rPr>
              <w:t>Danielle Elizabeth Parrott</w:t>
            </w:r>
          </w:p>
        </w:tc>
        <w:tc>
          <w:tcPr>
            <w:tcW w:w="1638" w:type="pct"/>
            <w:tcBorders>
              <w:top w:val="single" w:sz="4" w:space="0" w:color="auto"/>
              <w:left w:val="single" w:sz="4" w:space="0" w:color="auto"/>
              <w:bottom w:val="single" w:sz="4" w:space="0" w:color="auto"/>
              <w:right w:val="single" w:sz="4" w:space="0" w:color="auto"/>
            </w:tcBorders>
          </w:tcPr>
          <w:p w14:paraId="3498A347"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Flavio Ragni</w:t>
            </w:r>
          </w:p>
        </w:tc>
      </w:tr>
      <w:tr w:rsidR="00AC7D0D" w:rsidRPr="003A2D02" w14:paraId="14B05D6A" w14:textId="77777777" w:rsidTr="00E84118">
        <w:trPr>
          <w:trHeight w:val="551"/>
          <w:jc w:val="center"/>
        </w:trPr>
        <w:tc>
          <w:tcPr>
            <w:tcW w:w="1730" w:type="pct"/>
            <w:tcBorders>
              <w:top w:val="nil"/>
              <w:left w:val="nil"/>
              <w:bottom w:val="nil"/>
              <w:right w:val="single" w:sz="4" w:space="0" w:color="auto"/>
            </w:tcBorders>
          </w:tcPr>
          <w:p w14:paraId="04FDC3F9" w14:textId="77777777" w:rsidR="00AC7D0D" w:rsidRDefault="00AC7D0D" w:rsidP="00E84118">
            <w:pPr>
              <w:jc w:val="center"/>
              <w:rPr>
                <w:rFonts w:ascii="Arial Narrow" w:eastAsia="MS Mincho" w:hAnsi="Arial Narrow" w:cs="Calibri"/>
              </w:rPr>
            </w:pPr>
          </w:p>
        </w:tc>
        <w:tc>
          <w:tcPr>
            <w:tcW w:w="1632" w:type="pct"/>
            <w:tcBorders>
              <w:top w:val="single" w:sz="4" w:space="0" w:color="auto"/>
              <w:left w:val="single" w:sz="4" w:space="0" w:color="auto"/>
              <w:bottom w:val="single" w:sz="4" w:space="0" w:color="auto"/>
              <w:right w:val="single" w:sz="4" w:space="0" w:color="auto"/>
            </w:tcBorders>
          </w:tcPr>
          <w:p w14:paraId="1653D16B" w14:textId="77777777" w:rsidR="00AC7D0D" w:rsidRDefault="00AC7D0D" w:rsidP="00E84118">
            <w:pPr>
              <w:jc w:val="center"/>
              <w:rPr>
                <w:rFonts w:ascii="Arial Narrow" w:eastAsia="MS Mincho" w:hAnsi="Arial Narrow" w:cs="Calibri"/>
              </w:rPr>
            </w:pPr>
            <w:r>
              <w:rPr>
                <w:rFonts w:ascii="Arial Narrow" w:eastAsia="MS Mincho" w:hAnsi="Arial Narrow" w:cs="Calibri"/>
              </w:rPr>
              <w:t>Prerana Sabnis</w:t>
            </w:r>
          </w:p>
        </w:tc>
        <w:tc>
          <w:tcPr>
            <w:tcW w:w="1638" w:type="pct"/>
            <w:tcBorders>
              <w:top w:val="single" w:sz="4" w:space="0" w:color="auto"/>
              <w:left w:val="single" w:sz="4" w:space="0" w:color="auto"/>
              <w:bottom w:val="single" w:sz="4" w:space="0" w:color="auto"/>
              <w:right w:val="single" w:sz="4" w:space="0" w:color="auto"/>
            </w:tcBorders>
          </w:tcPr>
          <w:p w14:paraId="2895C4EC" w14:textId="77777777" w:rsidR="00AC7D0D" w:rsidRPr="003A2D02" w:rsidRDefault="00AC7D0D" w:rsidP="00E84118">
            <w:pPr>
              <w:jc w:val="center"/>
              <w:rPr>
                <w:rFonts w:ascii="Arial Narrow" w:eastAsia="MS Mincho" w:hAnsi="Arial Narrow" w:cs="Calibri"/>
                <w:lang w:val="it-IT"/>
              </w:rPr>
            </w:pPr>
            <w:r>
              <w:rPr>
                <w:rFonts w:ascii="Arial Narrow" w:eastAsia="MS Mincho" w:hAnsi="Arial Narrow" w:cs="Calibri"/>
                <w:lang w:val="it-IT"/>
              </w:rPr>
              <w:t>Danilo Rubicondo</w:t>
            </w:r>
          </w:p>
        </w:tc>
      </w:tr>
      <w:tr w:rsidR="00AC7D0D" w:rsidRPr="003A2D02" w14:paraId="1EC545F9" w14:textId="77777777" w:rsidTr="00E84118">
        <w:trPr>
          <w:trHeight w:val="551"/>
          <w:jc w:val="center"/>
        </w:trPr>
        <w:tc>
          <w:tcPr>
            <w:tcW w:w="1730" w:type="pct"/>
            <w:tcBorders>
              <w:top w:val="nil"/>
              <w:left w:val="nil"/>
              <w:bottom w:val="nil"/>
              <w:right w:val="single" w:sz="4" w:space="0" w:color="auto"/>
            </w:tcBorders>
          </w:tcPr>
          <w:p w14:paraId="4CFC7084" w14:textId="77777777" w:rsidR="00AC7D0D" w:rsidRDefault="00AC7D0D" w:rsidP="00E84118">
            <w:pPr>
              <w:jc w:val="center"/>
              <w:rPr>
                <w:rFonts w:ascii="Arial Narrow" w:eastAsia="MS Mincho" w:hAnsi="Arial Narrow" w:cs="Calibri"/>
              </w:rPr>
            </w:pPr>
          </w:p>
        </w:tc>
        <w:tc>
          <w:tcPr>
            <w:tcW w:w="1632" w:type="pct"/>
            <w:tcBorders>
              <w:top w:val="single" w:sz="4" w:space="0" w:color="auto"/>
              <w:left w:val="single" w:sz="4" w:space="0" w:color="auto"/>
              <w:bottom w:val="single" w:sz="4" w:space="0" w:color="auto"/>
              <w:right w:val="single" w:sz="4" w:space="0" w:color="auto"/>
            </w:tcBorders>
          </w:tcPr>
          <w:p w14:paraId="0B755CF6" w14:textId="77777777" w:rsidR="00AC7D0D" w:rsidRDefault="00AC7D0D" w:rsidP="00E84118">
            <w:pPr>
              <w:jc w:val="center"/>
              <w:rPr>
                <w:rFonts w:ascii="Arial Narrow" w:eastAsia="MS Mincho" w:hAnsi="Arial Narrow" w:cs="Calibri"/>
              </w:rPr>
            </w:pPr>
            <w:r>
              <w:rPr>
                <w:rFonts w:ascii="Arial Narrow" w:eastAsia="MS Mincho" w:hAnsi="Arial Narrow" w:cs="Calibri"/>
              </w:rPr>
              <w:t>Giuseppe Rabini</w:t>
            </w:r>
          </w:p>
        </w:tc>
        <w:tc>
          <w:tcPr>
            <w:tcW w:w="1638" w:type="pct"/>
            <w:tcBorders>
              <w:top w:val="single" w:sz="4" w:space="0" w:color="auto"/>
              <w:left w:val="single" w:sz="4" w:space="0" w:color="auto"/>
              <w:bottom w:val="single" w:sz="4" w:space="0" w:color="auto"/>
              <w:right w:val="single" w:sz="4" w:space="0" w:color="auto"/>
            </w:tcBorders>
          </w:tcPr>
          <w:p w14:paraId="307BF726" w14:textId="77777777" w:rsidR="00AC7D0D" w:rsidRPr="003A2D02" w:rsidRDefault="00AC7D0D" w:rsidP="00E84118">
            <w:pPr>
              <w:jc w:val="center"/>
              <w:rPr>
                <w:rFonts w:ascii="Arial Narrow" w:eastAsia="MS Mincho" w:hAnsi="Arial Narrow" w:cs="Calibri"/>
              </w:rPr>
            </w:pPr>
            <w:r>
              <w:rPr>
                <w:rFonts w:ascii="Arial Narrow" w:eastAsia="MS Mincho" w:hAnsi="Arial Narrow" w:cs="Calibri"/>
              </w:rPr>
              <w:t>Poppy Sharp</w:t>
            </w:r>
          </w:p>
        </w:tc>
      </w:tr>
      <w:tr w:rsidR="00AC7D0D" w:rsidRPr="003A2D02" w14:paraId="0247CC17" w14:textId="77777777" w:rsidTr="00E84118">
        <w:trPr>
          <w:trHeight w:val="551"/>
          <w:jc w:val="center"/>
        </w:trPr>
        <w:tc>
          <w:tcPr>
            <w:tcW w:w="1730" w:type="pct"/>
            <w:tcBorders>
              <w:top w:val="nil"/>
              <w:left w:val="nil"/>
              <w:bottom w:val="nil"/>
              <w:right w:val="single" w:sz="4" w:space="0" w:color="auto"/>
            </w:tcBorders>
          </w:tcPr>
          <w:p w14:paraId="111A1AC8" w14:textId="77777777" w:rsidR="00AC7D0D" w:rsidRDefault="00AC7D0D" w:rsidP="00E84118">
            <w:pPr>
              <w:jc w:val="center"/>
              <w:rPr>
                <w:rFonts w:ascii="Arial Narrow" w:eastAsia="MS Mincho" w:hAnsi="Arial Narrow" w:cs="Calibri"/>
              </w:rPr>
            </w:pPr>
          </w:p>
        </w:tc>
        <w:tc>
          <w:tcPr>
            <w:tcW w:w="1632" w:type="pct"/>
            <w:tcBorders>
              <w:top w:val="single" w:sz="4" w:space="0" w:color="auto"/>
              <w:left w:val="single" w:sz="4" w:space="0" w:color="auto"/>
              <w:bottom w:val="single" w:sz="4" w:space="0" w:color="auto"/>
              <w:right w:val="single" w:sz="4" w:space="0" w:color="auto"/>
            </w:tcBorders>
          </w:tcPr>
          <w:p w14:paraId="31821C69" w14:textId="77777777" w:rsidR="00AC7D0D" w:rsidRDefault="00AC7D0D" w:rsidP="00E84118">
            <w:pPr>
              <w:jc w:val="center"/>
              <w:rPr>
                <w:rFonts w:ascii="Arial Narrow" w:eastAsia="MS Mincho" w:hAnsi="Arial Narrow" w:cs="Calibri"/>
              </w:rPr>
            </w:pPr>
            <w:r>
              <w:rPr>
                <w:rFonts w:ascii="Arial Narrow" w:eastAsia="MS Mincho" w:hAnsi="Arial Narrow" w:cs="Calibri"/>
              </w:rPr>
              <w:t>Sofia Tagini</w:t>
            </w:r>
          </w:p>
        </w:tc>
        <w:tc>
          <w:tcPr>
            <w:tcW w:w="1638" w:type="pct"/>
            <w:tcBorders>
              <w:top w:val="single" w:sz="4" w:space="0" w:color="auto"/>
              <w:left w:val="single" w:sz="4" w:space="0" w:color="auto"/>
              <w:bottom w:val="single" w:sz="4" w:space="0" w:color="auto"/>
              <w:right w:val="single" w:sz="4" w:space="0" w:color="auto"/>
            </w:tcBorders>
          </w:tcPr>
          <w:p w14:paraId="6788B2FF" w14:textId="77777777" w:rsidR="00AC7D0D" w:rsidRPr="003A2D02" w:rsidRDefault="00AC7D0D" w:rsidP="00E84118">
            <w:pPr>
              <w:jc w:val="center"/>
              <w:rPr>
                <w:rFonts w:ascii="Arial Narrow" w:eastAsia="MS Mincho" w:hAnsi="Arial Narrow" w:cs="Calibri"/>
              </w:rPr>
            </w:pPr>
            <w:r>
              <w:rPr>
                <w:rFonts w:ascii="Arial Narrow" w:eastAsia="MS Mincho" w:hAnsi="Arial Narrow" w:cs="Calibri"/>
              </w:rPr>
              <w:t>Benjamin Timberlake</w:t>
            </w:r>
          </w:p>
        </w:tc>
      </w:tr>
      <w:tr w:rsidR="00AC7D0D" w:rsidRPr="003A2D02" w14:paraId="6E42CE4F" w14:textId="77777777" w:rsidTr="00E84118">
        <w:trPr>
          <w:trHeight w:val="551"/>
          <w:jc w:val="center"/>
        </w:trPr>
        <w:tc>
          <w:tcPr>
            <w:tcW w:w="1730" w:type="pct"/>
            <w:tcBorders>
              <w:top w:val="nil"/>
              <w:left w:val="nil"/>
              <w:bottom w:val="nil"/>
              <w:right w:val="nil"/>
            </w:tcBorders>
          </w:tcPr>
          <w:p w14:paraId="176D2D9A" w14:textId="77777777" w:rsidR="00AC7D0D" w:rsidRDefault="00AC7D0D" w:rsidP="00E84118">
            <w:pPr>
              <w:rPr>
                <w:rFonts w:ascii="Arial Narrow" w:eastAsia="MS Mincho" w:hAnsi="Arial Narrow" w:cs="Calibri"/>
              </w:rPr>
            </w:pPr>
          </w:p>
        </w:tc>
        <w:tc>
          <w:tcPr>
            <w:tcW w:w="1632" w:type="pct"/>
            <w:tcBorders>
              <w:top w:val="single" w:sz="4" w:space="0" w:color="auto"/>
              <w:left w:val="nil"/>
              <w:bottom w:val="nil"/>
              <w:right w:val="single" w:sz="4" w:space="0" w:color="auto"/>
            </w:tcBorders>
          </w:tcPr>
          <w:p w14:paraId="527B3CF8" w14:textId="77777777" w:rsidR="00AC7D0D" w:rsidRDefault="00AC7D0D" w:rsidP="00E84118">
            <w:pPr>
              <w:rPr>
                <w:rFonts w:ascii="Arial Narrow" w:eastAsia="MS Mincho" w:hAnsi="Arial Narrow" w:cs="Calibri"/>
              </w:rPr>
            </w:pPr>
          </w:p>
        </w:tc>
        <w:tc>
          <w:tcPr>
            <w:tcW w:w="1638" w:type="pct"/>
            <w:tcBorders>
              <w:top w:val="single" w:sz="4" w:space="0" w:color="auto"/>
              <w:left w:val="single" w:sz="4" w:space="0" w:color="auto"/>
              <w:bottom w:val="single" w:sz="4" w:space="0" w:color="auto"/>
              <w:right w:val="single" w:sz="4" w:space="0" w:color="auto"/>
            </w:tcBorders>
          </w:tcPr>
          <w:p w14:paraId="5CDEE6A2" w14:textId="77777777" w:rsidR="00AC7D0D" w:rsidRPr="003A2D02" w:rsidRDefault="00AC7D0D" w:rsidP="00E84118">
            <w:pPr>
              <w:jc w:val="center"/>
              <w:rPr>
                <w:rFonts w:ascii="Arial Narrow" w:eastAsia="MS Mincho" w:hAnsi="Arial Narrow" w:cs="Calibri"/>
              </w:rPr>
            </w:pPr>
            <w:r>
              <w:rPr>
                <w:rFonts w:ascii="Arial Narrow" w:eastAsia="MS Mincho" w:hAnsi="Arial Narrow" w:cs="Calibri"/>
              </w:rPr>
              <w:t>Simone Viganò</w:t>
            </w:r>
          </w:p>
        </w:tc>
      </w:tr>
      <w:tr w:rsidR="00AC7D0D" w:rsidRPr="003A2D02" w14:paraId="2CD129EB" w14:textId="77777777" w:rsidTr="00E84118">
        <w:trPr>
          <w:trHeight w:val="551"/>
          <w:jc w:val="center"/>
        </w:trPr>
        <w:tc>
          <w:tcPr>
            <w:tcW w:w="1730" w:type="pct"/>
            <w:tcBorders>
              <w:top w:val="nil"/>
              <w:left w:val="nil"/>
              <w:bottom w:val="nil"/>
              <w:right w:val="nil"/>
            </w:tcBorders>
          </w:tcPr>
          <w:p w14:paraId="13F19766" w14:textId="77777777" w:rsidR="00AC7D0D" w:rsidRDefault="00AC7D0D" w:rsidP="00E84118">
            <w:pPr>
              <w:jc w:val="center"/>
              <w:rPr>
                <w:rFonts w:ascii="Arial Narrow" w:eastAsia="MS Mincho" w:hAnsi="Arial Narrow" w:cs="Calibri"/>
              </w:rPr>
            </w:pPr>
          </w:p>
        </w:tc>
        <w:tc>
          <w:tcPr>
            <w:tcW w:w="1632" w:type="pct"/>
            <w:tcBorders>
              <w:top w:val="nil"/>
              <w:left w:val="nil"/>
              <w:bottom w:val="nil"/>
              <w:right w:val="single" w:sz="4" w:space="0" w:color="auto"/>
            </w:tcBorders>
          </w:tcPr>
          <w:p w14:paraId="3649F0B5" w14:textId="77777777" w:rsidR="00AC7D0D" w:rsidRDefault="00AC7D0D" w:rsidP="00E84118">
            <w:pPr>
              <w:jc w:val="center"/>
              <w:rPr>
                <w:rFonts w:ascii="Arial Narrow" w:eastAsia="MS Mincho" w:hAnsi="Arial Narrow" w:cs="Calibri"/>
              </w:rPr>
            </w:pPr>
          </w:p>
        </w:tc>
        <w:tc>
          <w:tcPr>
            <w:tcW w:w="1638" w:type="pct"/>
            <w:tcBorders>
              <w:top w:val="single" w:sz="4" w:space="0" w:color="auto"/>
              <w:left w:val="single" w:sz="4" w:space="0" w:color="auto"/>
              <w:bottom w:val="single" w:sz="4" w:space="0" w:color="auto"/>
              <w:right w:val="single" w:sz="4" w:space="0" w:color="auto"/>
            </w:tcBorders>
          </w:tcPr>
          <w:p w14:paraId="4DA422A0" w14:textId="77777777" w:rsidR="00AC7D0D" w:rsidRPr="003A2D02" w:rsidRDefault="00AC7D0D" w:rsidP="00E84118">
            <w:pPr>
              <w:jc w:val="center"/>
              <w:rPr>
                <w:rFonts w:ascii="Arial Narrow" w:eastAsia="MS Mincho" w:hAnsi="Arial Narrow" w:cs="Calibri"/>
              </w:rPr>
            </w:pPr>
            <w:r>
              <w:rPr>
                <w:rFonts w:ascii="Arial Narrow" w:eastAsia="MS Mincho" w:hAnsi="Arial Narrow" w:cs="Calibri"/>
              </w:rPr>
              <w:t>Sara Zanellini</w:t>
            </w:r>
          </w:p>
        </w:tc>
      </w:tr>
      <w:tr w:rsidR="00AC7D0D" w:rsidRPr="003A2D02" w14:paraId="5D0EA84B" w14:textId="77777777" w:rsidTr="00E84118">
        <w:trPr>
          <w:trHeight w:val="551"/>
          <w:jc w:val="center"/>
        </w:trPr>
        <w:tc>
          <w:tcPr>
            <w:tcW w:w="1730" w:type="pct"/>
            <w:tcBorders>
              <w:top w:val="nil"/>
              <w:left w:val="nil"/>
              <w:bottom w:val="nil"/>
              <w:right w:val="nil"/>
            </w:tcBorders>
          </w:tcPr>
          <w:p w14:paraId="6F41F562" w14:textId="77777777" w:rsidR="00AC7D0D" w:rsidRDefault="00AC7D0D" w:rsidP="00E84118">
            <w:pPr>
              <w:jc w:val="center"/>
              <w:rPr>
                <w:rFonts w:ascii="Arial Narrow" w:eastAsia="MS Mincho" w:hAnsi="Arial Narrow" w:cs="Calibri"/>
              </w:rPr>
            </w:pPr>
          </w:p>
        </w:tc>
        <w:tc>
          <w:tcPr>
            <w:tcW w:w="1632" w:type="pct"/>
            <w:tcBorders>
              <w:top w:val="nil"/>
              <w:left w:val="nil"/>
              <w:bottom w:val="nil"/>
              <w:right w:val="single" w:sz="4" w:space="0" w:color="auto"/>
            </w:tcBorders>
          </w:tcPr>
          <w:p w14:paraId="506FA8B6" w14:textId="77777777" w:rsidR="00AC7D0D" w:rsidRDefault="00AC7D0D" w:rsidP="00E84118">
            <w:pPr>
              <w:jc w:val="center"/>
              <w:rPr>
                <w:rFonts w:ascii="Arial Narrow" w:eastAsia="MS Mincho" w:hAnsi="Arial Narrow" w:cs="Calibri"/>
              </w:rPr>
            </w:pPr>
          </w:p>
        </w:tc>
        <w:tc>
          <w:tcPr>
            <w:tcW w:w="1638" w:type="pct"/>
            <w:tcBorders>
              <w:top w:val="single" w:sz="4" w:space="0" w:color="auto"/>
              <w:left w:val="single" w:sz="4" w:space="0" w:color="auto"/>
              <w:bottom w:val="single" w:sz="4" w:space="0" w:color="auto"/>
              <w:right w:val="single" w:sz="4" w:space="0" w:color="auto"/>
            </w:tcBorders>
          </w:tcPr>
          <w:p w14:paraId="66A82E8C" w14:textId="77777777" w:rsidR="00AC7D0D" w:rsidRDefault="00AC7D0D" w:rsidP="00E84118">
            <w:pPr>
              <w:jc w:val="center"/>
              <w:rPr>
                <w:rFonts w:ascii="Arial Narrow" w:eastAsia="MS Mincho" w:hAnsi="Arial Narrow" w:cs="Calibri"/>
              </w:rPr>
            </w:pPr>
            <w:r>
              <w:rPr>
                <w:rFonts w:ascii="Arial Narrow" w:eastAsia="MS Mincho" w:hAnsi="Arial Narrow" w:cs="Calibri"/>
              </w:rPr>
              <w:t>Joshua Zonca</w:t>
            </w:r>
          </w:p>
        </w:tc>
      </w:tr>
    </w:tbl>
    <w:p w14:paraId="165B339E" w14:textId="77777777" w:rsidR="00AC7D0D" w:rsidRDefault="00AC7D0D" w:rsidP="00AC7D0D">
      <w:pPr>
        <w:rPr>
          <w:rFonts w:ascii="Arial Narrow" w:hAnsi="Arial Narrow"/>
          <w:b/>
        </w:rPr>
      </w:pPr>
    </w:p>
    <w:p w14:paraId="43D7FD3B" w14:textId="77777777" w:rsidR="00AC7D0D" w:rsidRDefault="00AC7D0D" w:rsidP="00AC7D0D">
      <w:pPr>
        <w:rPr>
          <w:rFonts w:ascii="Arial Narrow" w:hAnsi="Arial Narrow"/>
          <w:b/>
        </w:rPr>
      </w:pPr>
    </w:p>
    <w:p w14:paraId="501A8930" w14:textId="77777777" w:rsidR="00AC7D0D" w:rsidRDefault="00AC7D0D" w:rsidP="00AC7D0D">
      <w:pPr>
        <w:pStyle w:val="PlainText"/>
        <w:rPr>
          <w:rFonts w:ascii="Cambria" w:eastAsia="Times New Roman" w:hAnsi="Cambria"/>
          <w:sz w:val="36"/>
          <w:szCs w:val="36"/>
          <w:lang w:eastAsia="it-IT"/>
        </w:rPr>
      </w:pPr>
    </w:p>
    <w:p w14:paraId="250DDE97" w14:textId="77777777" w:rsidR="00AC7D0D" w:rsidRDefault="00AC7D0D" w:rsidP="00AC7D0D">
      <w:pPr>
        <w:pStyle w:val="PlainText"/>
        <w:rPr>
          <w:rFonts w:ascii="Cambria" w:eastAsia="Times New Roman" w:hAnsi="Cambria"/>
          <w:sz w:val="36"/>
          <w:szCs w:val="36"/>
          <w:lang w:eastAsia="it-IT"/>
        </w:rPr>
      </w:pPr>
    </w:p>
    <w:p w14:paraId="20210CC4" w14:textId="77777777" w:rsidR="00AC7D0D" w:rsidRDefault="00AC7D0D" w:rsidP="00AC7D0D">
      <w:pPr>
        <w:pStyle w:val="PlainText"/>
        <w:rPr>
          <w:rFonts w:ascii="Cambria" w:eastAsia="Times New Roman" w:hAnsi="Cambria"/>
          <w:sz w:val="36"/>
          <w:szCs w:val="36"/>
          <w:lang w:eastAsia="it-IT"/>
        </w:rPr>
      </w:pPr>
    </w:p>
    <w:p w14:paraId="2EF380BD" w14:textId="77777777" w:rsidR="00AC7D0D" w:rsidRDefault="00AC7D0D" w:rsidP="00AC7D0D">
      <w:pPr>
        <w:pStyle w:val="PlainText"/>
        <w:rPr>
          <w:rFonts w:ascii="Cambria" w:eastAsia="Times New Roman" w:hAnsi="Cambria"/>
          <w:sz w:val="36"/>
          <w:szCs w:val="36"/>
          <w:lang w:eastAsia="it-IT"/>
        </w:rPr>
      </w:pPr>
    </w:p>
    <w:p w14:paraId="4E9E9BB7" w14:textId="77777777" w:rsidR="00AC7D0D" w:rsidRDefault="00AC7D0D" w:rsidP="00AC7D0D">
      <w:pPr>
        <w:pStyle w:val="PlainText"/>
        <w:rPr>
          <w:rFonts w:ascii="Cambria" w:eastAsia="Times New Roman" w:hAnsi="Cambria"/>
          <w:sz w:val="36"/>
          <w:szCs w:val="36"/>
          <w:lang w:eastAsia="it-IT"/>
        </w:rPr>
      </w:pPr>
    </w:p>
    <w:p w14:paraId="35C89924" w14:textId="77777777" w:rsidR="00AC7D0D" w:rsidRDefault="00AC7D0D" w:rsidP="00AC7D0D">
      <w:pPr>
        <w:pStyle w:val="PlainText"/>
        <w:jc w:val="center"/>
        <w:rPr>
          <w:rFonts w:ascii="Arial Narrow" w:hAnsi="Arial Narrow" w:cs="Calibri"/>
          <w:b/>
          <w:bCs/>
          <w:caps/>
          <w:sz w:val="32"/>
          <w:szCs w:val="32"/>
        </w:rPr>
      </w:pPr>
      <w:r>
        <w:rPr>
          <w:rFonts w:ascii="Arial Narrow" w:hAnsi="Arial Narrow" w:cs="Calibri"/>
          <w:b/>
          <w:bCs/>
          <w:caps/>
          <w:sz w:val="32"/>
          <w:szCs w:val="32"/>
        </w:rPr>
        <w:lastRenderedPageBreak/>
        <w:t>2.</w:t>
      </w:r>
    </w:p>
    <w:p w14:paraId="6BA7D5DD" w14:textId="77777777" w:rsidR="00AC7D0D" w:rsidRPr="003A2D02" w:rsidRDefault="00AC7D0D" w:rsidP="00AC7D0D">
      <w:pPr>
        <w:pStyle w:val="PlainText"/>
        <w:jc w:val="center"/>
        <w:rPr>
          <w:rFonts w:ascii="Arial Narrow" w:hAnsi="Arial Narrow" w:cs="Calibri"/>
          <w:sz w:val="24"/>
          <w:szCs w:val="24"/>
        </w:rPr>
      </w:pPr>
      <w:r>
        <w:rPr>
          <w:rFonts w:ascii="Arial Narrow" w:hAnsi="Arial Narrow" w:cs="Calibri"/>
          <w:b/>
          <w:bCs/>
          <w:caps/>
          <w:sz w:val="32"/>
          <w:szCs w:val="32"/>
        </w:rPr>
        <w:t>D</w:t>
      </w:r>
      <w:r w:rsidRPr="00460233">
        <w:rPr>
          <w:rFonts w:ascii="Arial Narrow" w:hAnsi="Arial Narrow" w:cs="Calibri"/>
          <w:b/>
          <w:bCs/>
          <w:caps/>
          <w:sz w:val="32"/>
          <w:szCs w:val="32"/>
        </w:rPr>
        <w:t xml:space="preserve">octorate Program </w:t>
      </w:r>
      <w:r>
        <w:rPr>
          <w:rFonts w:ascii="Arial Narrow" w:hAnsi="Arial Narrow" w:cs="Calibri"/>
          <w:b/>
          <w:bCs/>
          <w:caps/>
          <w:sz w:val="32"/>
          <w:szCs w:val="32"/>
        </w:rPr>
        <w:t>GLOSSARY</w:t>
      </w:r>
    </w:p>
    <w:p w14:paraId="20C46CAF" w14:textId="77777777" w:rsidR="00AC7D0D" w:rsidRPr="00460233" w:rsidRDefault="00AC7D0D" w:rsidP="00AC7D0D">
      <w:pPr>
        <w:jc w:val="both"/>
        <w:rPr>
          <w:rFonts w:ascii="Arial Narrow" w:eastAsia="MS Mincho" w:hAnsi="Arial Narrow" w:cs="Arial"/>
        </w:rPr>
      </w:pPr>
    </w:p>
    <w:p w14:paraId="2A8A308B" w14:textId="77777777" w:rsidR="00AC7D0D" w:rsidRPr="00460233" w:rsidRDefault="00AC7D0D" w:rsidP="00AC7D0D">
      <w:pPr>
        <w:jc w:val="both"/>
        <w:rPr>
          <w:rFonts w:ascii="Arial Narrow" w:eastAsia="MS Mincho" w:hAnsi="Arial Narrow" w:cs="Arial"/>
        </w:rPr>
      </w:pPr>
    </w:p>
    <w:p w14:paraId="12751C77" w14:textId="77777777" w:rsidR="00AC7D0D" w:rsidRPr="00460233" w:rsidRDefault="00AC7D0D" w:rsidP="00AC7D0D">
      <w:pPr>
        <w:jc w:val="both"/>
        <w:rPr>
          <w:rFonts w:ascii="Arial Narrow" w:eastAsia="MS Mincho" w:hAnsi="Arial Narrow" w:cs="Arial"/>
        </w:rPr>
      </w:pPr>
      <w:r w:rsidRPr="00460233">
        <w:rPr>
          <w:rFonts w:ascii="Arial Narrow" w:eastAsia="MS Mincho" w:hAnsi="Arial Narrow" w:cs="Arial"/>
        </w:rPr>
        <w:t xml:space="preserve">The glossary provided below offers a description of the main references and committees of the PhD program. </w:t>
      </w:r>
    </w:p>
    <w:p w14:paraId="31D1BE26" w14:textId="77777777" w:rsidR="00AC7D0D" w:rsidRPr="00460233" w:rsidRDefault="00AC7D0D" w:rsidP="00AC7D0D">
      <w:pPr>
        <w:jc w:val="both"/>
        <w:rPr>
          <w:rFonts w:ascii="Arial Narrow" w:eastAsia="MS Mincho" w:hAnsi="Arial Narrow"/>
          <w:b/>
          <w:spacing w:val="4"/>
        </w:rPr>
      </w:pPr>
    </w:p>
    <w:p w14:paraId="56788521" w14:textId="77777777" w:rsidR="00AC7D0D" w:rsidRPr="00460233" w:rsidRDefault="00AC7D0D" w:rsidP="00AC7D0D">
      <w:pPr>
        <w:jc w:val="both"/>
        <w:rPr>
          <w:rFonts w:ascii="Arial Narrow" w:eastAsia="MS Mincho" w:hAnsi="Arial Narrow"/>
          <w:b/>
          <w:spacing w:val="4"/>
          <w:lang w:val="en-GB"/>
        </w:rPr>
      </w:pPr>
      <w:r w:rsidRPr="00460233">
        <w:rPr>
          <w:rFonts w:ascii="Arial Narrow" w:eastAsia="MS Mincho" w:hAnsi="Arial Narrow"/>
          <w:b/>
          <w:spacing w:val="4"/>
          <w:lang w:val="en-GB"/>
        </w:rPr>
        <w:t>ADVISOR</w:t>
      </w:r>
    </w:p>
    <w:p w14:paraId="68982E35" w14:textId="77777777" w:rsidR="00AC7D0D" w:rsidRDefault="00AC7D0D" w:rsidP="00AC7D0D">
      <w:pPr>
        <w:ind w:left="708"/>
        <w:jc w:val="both"/>
        <w:rPr>
          <w:rFonts w:ascii="Arial Narrow" w:eastAsia="MS Mincho" w:hAnsi="Arial Narrow"/>
          <w:spacing w:val="4"/>
          <w:lang w:val="en-GB"/>
        </w:rPr>
      </w:pPr>
      <w:r w:rsidRPr="00460233">
        <w:rPr>
          <w:rFonts w:ascii="Arial Narrow" w:eastAsia="MS Mincho" w:hAnsi="Arial Narrow"/>
          <w:spacing w:val="4"/>
          <w:lang w:val="en-GB"/>
        </w:rPr>
        <w:t>The Advisor for each student is designated by the Executive Committee within the first month of the 1st year. The Advisor is a CIMeC PhD Program member who follows and steers the academic path and research activities of his/her student.</w:t>
      </w:r>
      <w:r>
        <w:rPr>
          <w:rFonts w:ascii="Arial Narrow" w:eastAsia="MS Mincho" w:hAnsi="Arial Narrow"/>
          <w:spacing w:val="4"/>
          <w:lang w:val="en-GB"/>
        </w:rPr>
        <w:t xml:space="preserve"> </w:t>
      </w:r>
    </w:p>
    <w:p w14:paraId="3131A4AF" w14:textId="77777777" w:rsidR="00AC7D0D" w:rsidRPr="00460233" w:rsidRDefault="00AC7D0D" w:rsidP="00AC7D0D">
      <w:pPr>
        <w:jc w:val="both"/>
        <w:rPr>
          <w:rFonts w:ascii="Arial Narrow" w:eastAsia="MS Mincho" w:hAnsi="Arial Narrow"/>
          <w:spacing w:val="4"/>
          <w:lang w:val="en-GB"/>
        </w:rPr>
      </w:pPr>
    </w:p>
    <w:p w14:paraId="5887A9F6" w14:textId="77777777" w:rsidR="00AC7D0D" w:rsidRPr="00C779A2" w:rsidRDefault="00AC7D0D" w:rsidP="00AC7D0D">
      <w:pPr>
        <w:jc w:val="both"/>
        <w:rPr>
          <w:rFonts w:ascii="Arial Narrow" w:eastAsia="MS Mincho" w:hAnsi="Arial Narrow"/>
          <w:b/>
          <w:spacing w:val="4"/>
          <w:lang w:val="en-GB"/>
        </w:rPr>
      </w:pPr>
      <w:r w:rsidRPr="00C779A2">
        <w:rPr>
          <w:rFonts w:ascii="Arial Narrow" w:eastAsia="MS Mincho" w:hAnsi="Arial Narrow"/>
          <w:b/>
          <w:spacing w:val="4"/>
          <w:lang w:val="en-GB"/>
        </w:rPr>
        <w:t>CO-ADVISOR</w:t>
      </w:r>
    </w:p>
    <w:p w14:paraId="67901AC8" w14:textId="77777777" w:rsidR="00AC7D0D" w:rsidRPr="00460233" w:rsidRDefault="00AC7D0D" w:rsidP="00AC7D0D">
      <w:pPr>
        <w:ind w:left="708"/>
        <w:jc w:val="both"/>
        <w:rPr>
          <w:rFonts w:ascii="Arial Narrow" w:eastAsia="MS Mincho" w:hAnsi="Arial Narrow"/>
          <w:spacing w:val="4"/>
          <w:lang w:val="en-GB"/>
        </w:rPr>
      </w:pPr>
      <w:r w:rsidRPr="00460233">
        <w:rPr>
          <w:rFonts w:ascii="Arial Narrow" w:eastAsia="MS Mincho" w:hAnsi="Arial Narrow"/>
          <w:spacing w:val="4"/>
          <w:lang w:val="en-GB"/>
        </w:rPr>
        <w:t xml:space="preserve">Co-supervision is not obligatory in the CIMeC PhD Program. However should a student and </w:t>
      </w:r>
      <w:r>
        <w:rPr>
          <w:rFonts w:ascii="Arial Narrow" w:eastAsia="MS Mincho" w:hAnsi="Arial Narrow"/>
          <w:spacing w:val="4"/>
          <w:lang w:val="en-GB"/>
        </w:rPr>
        <w:t>A</w:t>
      </w:r>
      <w:r w:rsidRPr="00460233">
        <w:rPr>
          <w:rFonts w:ascii="Arial Narrow" w:eastAsia="MS Mincho" w:hAnsi="Arial Narrow"/>
          <w:spacing w:val="4"/>
          <w:lang w:val="en-GB"/>
        </w:rPr>
        <w:t>dvisor deem it a necessary part of the student’s academic career a co-</w:t>
      </w:r>
      <w:r>
        <w:rPr>
          <w:rFonts w:ascii="Arial Narrow" w:eastAsia="MS Mincho" w:hAnsi="Arial Narrow"/>
          <w:spacing w:val="4"/>
          <w:lang w:val="en-GB"/>
        </w:rPr>
        <w:t>A</w:t>
      </w:r>
      <w:r w:rsidRPr="00460233">
        <w:rPr>
          <w:rFonts w:ascii="Arial Narrow" w:eastAsia="MS Mincho" w:hAnsi="Arial Narrow"/>
          <w:spacing w:val="4"/>
          <w:lang w:val="en-GB"/>
        </w:rPr>
        <w:t>dvisor can be nominated. In this case the co-</w:t>
      </w:r>
      <w:r>
        <w:rPr>
          <w:rFonts w:ascii="Arial Narrow" w:eastAsia="MS Mincho" w:hAnsi="Arial Narrow"/>
          <w:spacing w:val="4"/>
          <w:lang w:val="en-GB"/>
        </w:rPr>
        <w:t>Advisor</w:t>
      </w:r>
      <w:r w:rsidRPr="00460233">
        <w:rPr>
          <w:rFonts w:ascii="Arial Narrow" w:eastAsia="MS Mincho" w:hAnsi="Arial Narrow"/>
          <w:spacing w:val="4"/>
          <w:lang w:val="en-GB"/>
        </w:rPr>
        <w:t>’s role must be clearly delineated at the onset of his/her nomination. The nomination of a co-</w:t>
      </w:r>
      <w:r>
        <w:rPr>
          <w:rFonts w:ascii="Arial Narrow" w:eastAsia="MS Mincho" w:hAnsi="Arial Narrow"/>
          <w:spacing w:val="4"/>
          <w:lang w:val="en-GB"/>
        </w:rPr>
        <w:t>Advisor</w:t>
      </w:r>
      <w:r w:rsidRPr="00460233">
        <w:rPr>
          <w:rFonts w:ascii="Arial Narrow" w:eastAsia="MS Mincho" w:hAnsi="Arial Narrow"/>
          <w:spacing w:val="4"/>
          <w:lang w:val="en-GB"/>
        </w:rPr>
        <w:t xml:space="preserve"> is made by </w:t>
      </w:r>
      <w:r>
        <w:rPr>
          <w:rFonts w:ascii="Arial Narrow" w:eastAsia="MS Mincho" w:hAnsi="Arial Narrow"/>
          <w:spacing w:val="4"/>
          <w:lang w:val="en-GB"/>
        </w:rPr>
        <w:t>Advisor</w:t>
      </w:r>
      <w:r w:rsidRPr="00460233">
        <w:rPr>
          <w:rFonts w:ascii="Arial Narrow" w:eastAsia="MS Mincho" w:hAnsi="Arial Narrow"/>
          <w:spacing w:val="4"/>
          <w:lang w:val="en-GB"/>
        </w:rPr>
        <w:t xml:space="preserve"> and student together, and then communicated to the PhD Administrator. The role of a co-</w:t>
      </w:r>
      <w:r>
        <w:rPr>
          <w:rFonts w:ascii="Arial Narrow" w:eastAsia="MS Mincho" w:hAnsi="Arial Narrow"/>
          <w:spacing w:val="4"/>
          <w:lang w:val="en-GB"/>
        </w:rPr>
        <w:t>Advisor</w:t>
      </w:r>
      <w:r w:rsidRPr="00460233">
        <w:rPr>
          <w:rFonts w:ascii="Arial Narrow" w:eastAsia="MS Mincho" w:hAnsi="Arial Narrow"/>
          <w:spacing w:val="4"/>
          <w:lang w:val="en-GB"/>
        </w:rPr>
        <w:t xml:space="preserve"> can vary depending on many factors (e</w:t>
      </w:r>
      <w:r>
        <w:rPr>
          <w:rFonts w:ascii="Arial Narrow" w:eastAsia="MS Mincho" w:hAnsi="Arial Narrow"/>
          <w:spacing w:val="4"/>
          <w:lang w:val="en-GB"/>
        </w:rPr>
        <w:t>.</w:t>
      </w:r>
      <w:r w:rsidRPr="00460233">
        <w:rPr>
          <w:rFonts w:ascii="Arial Narrow" w:eastAsia="MS Mincho" w:hAnsi="Arial Narrow"/>
          <w:spacing w:val="4"/>
          <w:lang w:val="en-GB"/>
        </w:rPr>
        <w:t>g</w:t>
      </w:r>
      <w:r>
        <w:rPr>
          <w:rFonts w:ascii="Arial Narrow" w:eastAsia="MS Mincho" w:hAnsi="Arial Narrow"/>
          <w:spacing w:val="4"/>
          <w:lang w:val="en-GB"/>
        </w:rPr>
        <w:t>.</w:t>
      </w:r>
      <w:r w:rsidRPr="00460233">
        <w:rPr>
          <w:rFonts w:ascii="Arial Narrow" w:eastAsia="MS Mincho" w:hAnsi="Arial Narrow"/>
          <w:spacing w:val="4"/>
          <w:lang w:val="en-GB"/>
        </w:rPr>
        <w:t>: co-</w:t>
      </w:r>
      <w:r>
        <w:rPr>
          <w:rFonts w:ascii="Arial Narrow" w:eastAsia="MS Mincho" w:hAnsi="Arial Narrow"/>
          <w:spacing w:val="4"/>
          <w:lang w:val="en-GB"/>
        </w:rPr>
        <w:t>Advisor</w:t>
      </w:r>
      <w:r w:rsidRPr="00460233">
        <w:rPr>
          <w:rFonts w:ascii="Arial Narrow" w:eastAsia="MS Mincho" w:hAnsi="Arial Narrow"/>
          <w:spacing w:val="4"/>
          <w:lang w:val="en-GB"/>
        </w:rPr>
        <w:t xml:space="preserve"> follows mostly coursework while </w:t>
      </w:r>
      <w:r>
        <w:rPr>
          <w:rFonts w:ascii="Arial Narrow" w:eastAsia="MS Mincho" w:hAnsi="Arial Narrow"/>
          <w:spacing w:val="4"/>
          <w:lang w:val="en-GB"/>
        </w:rPr>
        <w:t>Advisor</w:t>
      </w:r>
      <w:r w:rsidRPr="00460233">
        <w:rPr>
          <w:rFonts w:ascii="Arial Narrow" w:eastAsia="MS Mincho" w:hAnsi="Arial Narrow"/>
          <w:spacing w:val="4"/>
          <w:lang w:val="en-GB"/>
        </w:rPr>
        <w:t xml:space="preserve"> follows research, or co-</w:t>
      </w:r>
      <w:r>
        <w:rPr>
          <w:rFonts w:ascii="Arial Narrow" w:eastAsia="MS Mincho" w:hAnsi="Arial Narrow"/>
          <w:spacing w:val="4"/>
          <w:lang w:val="en-GB"/>
        </w:rPr>
        <w:t>Advisor</w:t>
      </w:r>
      <w:r w:rsidRPr="00460233">
        <w:rPr>
          <w:rFonts w:ascii="Arial Narrow" w:eastAsia="MS Mincho" w:hAnsi="Arial Narrow"/>
          <w:spacing w:val="4"/>
          <w:lang w:val="en-GB"/>
        </w:rPr>
        <w:t xml:space="preserve"> is mostly </w:t>
      </w:r>
      <w:r>
        <w:rPr>
          <w:rFonts w:ascii="Arial Narrow" w:eastAsia="MS Mincho" w:hAnsi="Arial Narrow"/>
          <w:spacing w:val="4"/>
          <w:lang w:val="en-GB"/>
        </w:rPr>
        <w:t>confronted</w:t>
      </w:r>
      <w:r w:rsidRPr="00460233">
        <w:rPr>
          <w:rFonts w:ascii="Arial Narrow" w:eastAsia="MS Mincho" w:hAnsi="Arial Narrow"/>
          <w:spacing w:val="4"/>
          <w:lang w:val="en-GB"/>
        </w:rPr>
        <w:t xml:space="preserve"> for research consultation)</w:t>
      </w:r>
      <w:r>
        <w:rPr>
          <w:rFonts w:ascii="Arial Narrow" w:eastAsia="MS Mincho" w:hAnsi="Arial Narrow"/>
          <w:spacing w:val="4"/>
          <w:lang w:val="en-GB"/>
        </w:rPr>
        <w:t>.</w:t>
      </w:r>
      <w:r w:rsidRPr="00460233">
        <w:rPr>
          <w:rFonts w:ascii="Arial Narrow" w:eastAsia="MS Mincho" w:hAnsi="Arial Narrow"/>
          <w:spacing w:val="4"/>
          <w:lang w:val="en-GB"/>
        </w:rPr>
        <w:t xml:space="preserve"> Lastly, should a co-</w:t>
      </w:r>
      <w:r>
        <w:rPr>
          <w:rFonts w:ascii="Arial Narrow" w:eastAsia="MS Mincho" w:hAnsi="Arial Narrow"/>
          <w:spacing w:val="4"/>
          <w:lang w:val="en-GB"/>
        </w:rPr>
        <w:t>Advisor</w:t>
      </w:r>
      <w:r w:rsidRPr="00460233">
        <w:rPr>
          <w:rFonts w:ascii="Arial Narrow" w:eastAsia="MS Mincho" w:hAnsi="Arial Narrow"/>
          <w:spacing w:val="4"/>
          <w:lang w:val="en-GB"/>
        </w:rPr>
        <w:t xml:space="preserve"> be nominated, he/she is </w:t>
      </w:r>
      <w:r>
        <w:rPr>
          <w:rFonts w:ascii="Arial Narrow" w:eastAsia="MS Mincho" w:hAnsi="Arial Narrow"/>
          <w:spacing w:val="4"/>
          <w:lang w:val="en-GB"/>
        </w:rPr>
        <w:t>one of the 3 members constituting</w:t>
      </w:r>
      <w:r w:rsidRPr="00460233">
        <w:rPr>
          <w:rFonts w:ascii="Arial Narrow" w:eastAsia="MS Mincho" w:hAnsi="Arial Narrow"/>
          <w:spacing w:val="4"/>
          <w:lang w:val="en-GB"/>
        </w:rPr>
        <w:t xml:space="preserve"> the student’s O</w:t>
      </w:r>
      <w:r>
        <w:rPr>
          <w:rFonts w:ascii="Arial Narrow" w:eastAsia="MS Mincho" w:hAnsi="Arial Narrow"/>
          <w:spacing w:val="4"/>
          <w:lang w:val="en-GB"/>
        </w:rPr>
        <w:t xml:space="preserve">versight </w:t>
      </w:r>
      <w:r w:rsidRPr="00460233">
        <w:rPr>
          <w:rFonts w:ascii="Arial Narrow" w:eastAsia="MS Mincho" w:hAnsi="Arial Narrow"/>
          <w:spacing w:val="4"/>
          <w:lang w:val="en-GB"/>
        </w:rPr>
        <w:t>C</w:t>
      </w:r>
      <w:r>
        <w:rPr>
          <w:rFonts w:ascii="Arial Narrow" w:eastAsia="MS Mincho" w:hAnsi="Arial Narrow"/>
          <w:spacing w:val="4"/>
          <w:lang w:val="en-GB"/>
        </w:rPr>
        <w:t>ommittee</w:t>
      </w:r>
      <w:r w:rsidRPr="00460233">
        <w:rPr>
          <w:rFonts w:ascii="Arial Narrow" w:eastAsia="MS Mincho" w:hAnsi="Arial Narrow"/>
          <w:spacing w:val="4"/>
          <w:lang w:val="en-GB"/>
        </w:rPr>
        <w:t>.</w:t>
      </w:r>
    </w:p>
    <w:p w14:paraId="1E605163" w14:textId="77777777" w:rsidR="00AC7D0D" w:rsidRPr="00460233" w:rsidRDefault="00AC7D0D" w:rsidP="00AC7D0D">
      <w:pPr>
        <w:jc w:val="both"/>
        <w:rPr>
          <w:rFonts w:ascii="Arial Narrow" w:eastAsia="MS Mincho" w:hAnsi="Arial Narrow"/>
          <w:spacing w:val="4"/>
          <w:lang w:val="en-GB"/>
        </w:rPr>
      </w:pPr>
    </w:p>
    <w:p w14:paraId="701EF790" w14:textId="77777777" w:rsidR="00AC7D0D" w:rsidRPr="00460233" w:rsidRDefault="00AC7D0D" w:rsidP="00AC7D0D">
      <w:pPr>
        <w:jc w:val="both"/>
        <w:rPr>
          <w:rFonts w:ascii="Arial Narrow" w:eastAsia="MS Mincho" w:hAnsi="Arial Narrow"/>
          <w:b/>
          <w:spacing w:val="4"/>
          <w:lang w:val="en-GB"/>
        </w:rPr>
      </w:pPr>
      <w:r w:rsidRPr="00460233">
        <w:rPr>
          <w:rFonts w:ascii="Arial Narrow" w:eastAsia="MS Mincho" w:hAnsi="Arial Narrow"/>
          <w:b/>
          <w:spacing w:val="4"/>
          <w:lang w:val="en-GB"/>
        </w:rPr>
        <w:t>OVERSIGHT COMMITTEE (</w:t>
      </w:r>
      <w:r w:rsidRPr="00460233">
        <w:rPr>
          <w:rFonts w:ascii="Arial Narrow" w:eastAsia="MS Mincho" w:hAnsi="Arial Narrow"/>
          <w:b/>
          <w:i/>
          <w:spacing w:val="4"/>
          <w:lang w:val="en-GB"/>
        </w:rPr>
        <w:t>OC</w:t>
      </w:r>
      <w:r w:rsidRPr="00460233">
        <w:rPr>
          <w:rFonts w:ascii="Arial Narrow" w:eastAsia="MS Mincho" w:hAnsi="Arial Narrow"/>
          <w:b/>
          <w:spacing w:val="4"/>
          <w:lang w:val="en-GB"/>
        </w:rPr>
        <w:t xml:space="preserve">) </w:t>
      </w:r>
    </w:p>
    <w:p w14:paraId="6F0C3CC8" w14:textId="77777777" w:rsidR="00AC7D0D" w:rsidRDefault="00AC7D0D" w:rsidP="00AC7D0D">
      <w:pPr>
        <w:ind w:left="708"/>
        <w:jc w:val="both"/>
        <w:rPr>
          <w:rFonts w:ascii="Arial Narrow" w:eastAsia="MS Mincho" w:hAnsi="Arial Narrow" w:cs="Arial"/>
          <w:lang w:val="en-GB"/>
        </w:rPr>
      </w:pPr>
      <w:r w:rsidRPr="00460233">
        <w:rPr>
          <w:rFonts w:ascii="Arial Narrow" w:eastAsia="MS Mincho" w:hAnsi="Arial Narrow" w:cs="Arial"/>
          <w:lang w:val="en-GB"/>
        </w:rPr>
        <w:t xml:space="preserve">At various points of the three-year program students present their work to an Oversight Committee made up of the Advisor and two other experts </w:t>
      </w:r>
      <w:r>
        <w:rPr>
          <w:rFonts w:ascii="Arial Narrow" w:eastAsia="MS Mincho" w:hAnsi="Arial Narrow" w:cs="Arial"/>
          <w:lang w:val="en-GB"/>
        </w:rPr>
        <w:t xml:space="preserve">(at least one member must be Faculty) </w:t>
      </w:r>
      <w:r w:rsidRPr="00460233">
        <w:rPr>
          <w:rFonts w:ascii="Arial Narrow" w:eastAsia="MS Mincho" w:hAnsi="Arial Narrow" w:cs="Arial"/>
          <w:lang w:val="en-GB"/>
        </w:rPr>
        <w:t>appointed by the student and Advisor, and then confirmed by the Executive Committee. Upon completion of the various student presentations, the OC has the obligation of supplying the student with feedback (both written and oral). The members of the student’s OC remain the same throughout the three years.</w:t>
      </w:r>
    </w:p>
    <w:p w14:paraId="4384AD08" w14:textId="77777777" w:rsidR="00AC7D0D" w:rsidRPr="00460233" w:rsidRDefault="00AC7D0D" w:rsidP="00AC7D0D">
      <w:pPr>
        <w:ind w:left="709"/>
        <w:jc w:val="both"/>
        <w:rPr>
          <w:rFonts w:ascii="Arial Narrow" w:eastAsia="MS Mincho" w:hAnsi="Arial Narrow" w:cs="Arial"/>
          <w:lang w:val="en-GB"/>
        </w:rPr>
      </w:pPr>
      <w:r>
        <w:rPr>
          <w:rFonts w:ascii="Arial Narrow" w:eastAsia="MS Mincho" w:hAnsi="Arial Narrow"/>
          <w:spacing w:val="4"/>
          <w:lang w:val="en-GB"/>
        </w:rPr>
        <w:t xml:space="preserve">Instructions: Email the PA, CC’ing your Advisor, with your OC nominations. </w:t>
      </w:r>
    </w:p>
    <w:p w14:paraId="53EEE6CB" w14:textId="77777777" w:rsidR="00AC7D0D" w:rsidRDefault="00AC7D0D" w:rsidP="00AC7D0D">
      <w:pPr>
        <w:jc w:val="both"/>
        <w:rPr>
          <w:rFonts w:ascii="Arial Narrow" w:eastAsia="MS Mincho" w:hAnsi="Arial Narrow"/>
          <w:b/>
          <w:spacing w:val="4"/>
          <w:lang w:val="en-GB"/>
        </w:rPr>
      </w:pPr>
    </w:p>
    <w:p w14:paraId="0F18E040" w14:textId="77777777" w:rsidR="00AC7D0D" w:rsidRPr="00460233" w:rsidRDefault="00AC7D0D" w:rsidP="00AC7D0D">
      <w:pPr>
        <w:jc w:val="both"/>
        <w:rPr>
          <w:rFonts w:ascii="Arial Narrow" w:eastAsia="MS Mincho" w:hAnsi="Arial Narrow"/>
          <w:b/>
          <w:spacing w:val="4"/>
          <w:lang w:val="en-GB"/>
        </w:rPr>
      </w:pPr>
      <w:r w:rsidRPr="00460233">
        <w:rPr>
          <w:rFonts w:ascii="Arial Narrow" w:eastAsia="MS Mincho" w:hAnsi="Arial Narrow"/>
          <w:b/>
          <w:spacing w:val="4"/>
          <w:lang w:val="en-GB"/>
        </w:rPr>
        <w:t>DOCTORAL PROGRAM COMMITTEE (</w:t>
      </w:r>
      <w:r w:rsidRPr="00460233">
        <w:rPr>
          <w:rFonts w:ascii="Arial Narrow" w:eastAsia="MS Mincho" w:hAnsi="Arial Narrow"/>
          <w:b/>
          <w:i/>
          <w:spacing w:val="4"/>
          <w:lang w:val="en-GB"/>
        </w:rPr>
        <w:t>DPC</w:t>
      </w:r>
      <w:r w:rsidRPr="00460233">
        <w:rPr>
          <w:rFonts w:ascii="Arial Narrow" w:eastAsia="MS Mincho" w:hAnsi="Arial Narrow"/>
          <w:b/>
          <w:spacing w:val="4"/>
          <w:lang w:val="en-GB"/>
        </w:rPr>
        <w:t xml:space="preserve">) </w:t>
      </w:r>
    </w:p>
    <w:p w14:paraId="485FBD4F" w14:textId="77777777" w:rsidR="00AC7D0D" w:rsidRPr="00460233" w:rsidRDefault="00AC7D0D" w:rsidP="00AC7D0D">
      <w:pPr>
        <w:ind w:left="708"/>
        <w:jc w:val="both"/>
        <w:rPr>
          <w:rFonts w:ascii="Arial Narrow" w:eastAsia="MS Mincho" w:hAnsi="Arial Narrow" w:cs="Arial"/>
          <w:lang w:val="en-GB"/>
        </w:rPr>
      </w:pPr>
      <w:r w:rsidRPr="00460233">
        <w:rPr>
          <w:rFonts w:ascii="Arial Narrow" w:eastAsia="MS Mincho" w:hAnsi="Arial Narrow" w:cs="Arial"/>
          <w:lang w:val="en-GB"/>
        </w:rPr>
        <w:t>The Doctoral Program Committee is</w:t>
      </w:r>
      <w:r>
        <w:rPr>
          <w:rFonts w:ascii="Arial Narrow" w:eastAsia="MS Mincho" w:hAnsi="Arial Narrow" w:cs="Arial"/>
          <w:lang w:val="en-GB"/>
        </w:rPr>
        <w:t xml:space="preserve"> made up of the Faculty </w:t>
      </w:r>
      <w:r w:rsidRPr="00460233">
        <w:rPr>
          <w:rFonts w:ascii="Arial Narrow" w:eastAsia="MS Mincho" w:hAnsi="Arial Narrow" w:cs="Arial"/>
          <w:lang w:val="en-GB"/>
        </w:rPr>
        <w:t>who are members of the CIMeC Doctoral Program. The DPC operates according to the duties under Art. 14 of the Doctoral Regulations of the University of Trento and is summoned approximately 4 times a year.</w:t>
      </w:r>
    </w:p>
    <w:p w14:paraId="1BEE532C" w14:textId="77777777" w:rsidR="00AC7D0D" w:rsidRDefault="00AC7D0D" w:rsidP="00AC7D0D">
      <w:pPr>
        <w:jc w:val="both"/>
        <w:rPr>
          <w:rFonts w:ascii="Arial Narrow" w:eastAsia="MS Mincho" w:hAnsi="Arial Narrow"/>
          <w:b/>
          <w:spacing w:val="4"/>
          <w:lang w:val="en-GB"/>
        </w:rPr>
      </w:pPr>
    </w:p>
    <w:p w14:paraId="20F97FCD" w14:textId="77777777" w:rsidR="00AC7D0D" w:rsidRPr="00460233" w:rsidRDefault="00AC7D0D" w:rsidP="00AC7D0D">
      <w:pPr>
        <w:jc w:val="both"/>
        <w:rPr>
          <w:rFonts w:ascii="Arial Narrow" w:eastAsia="MS Mincho" w:hAnsi="Arial Narrow"/>
          <w:b/>
          <w:spacing w:val="4"/>
          <w:lang w:val="en-GB"/>
        </w:rPr>
      </w:pPr>
      <w:r w:rsidRPr="00460233">
        <w:rPr>
          <w:rFonts w:ascii="Arial Narrow" w:eastAsia="MS Mincho" w:hAnsi="Arial Narrow"/>
          <w:b/>
          <w:spacing w:val="4"/>
          <w:lang w:val="en-GB"/>
        </w:rPr>
        <w:t>EXECUTIVE COMMITTEE (</w:t>
      </w:r>
      <w:r w:rsidRPr="00460233">
        <w:rPr>
          <w:rFonts w:ascii="Arial Narrow" w:eastAsia="MS Mincho" w:hAnsi="Arial Narrow"/>
          <w:b/>
          <w:i/>
          <w:spacing w:val="4"/>
          <w:lang w:val="en-GB"/>
        </w:rPr>
        <w:t>EC</w:t>
      </w:r>
      <w:r w:rsidRPr="00460233">
        <w:rPr>
          <w:rFonts w:ascii="Arial Narrow" w:eastAsia="MS Mincho" w:hAnsi="Arial Narrow"/>
          <w:b/>
          <w:spacing w:val="4"/>
          <w:lang w:val="en-GB"/>
        </w:rPr>
        <w:t xml:space="preserve">) </w:t>
      </w:r>
    </w:p>
    <w:p w14:paraId="1EA89385" w14:textId="77777777" w:rsidR="00AC7D0D" w:rsidRDefault="00AC7D0D" w:rsidP="00AC7D0D">
      <w:pPr>
        <w:ind w:left="708"/>
        <w:jc w:val="both"/>
        <w:rPr>
          <w:rFonts w:ascii="Arial Narrow" w:eastAsia="MS Mincho" w:hAnsi="Arial Narrow" w:cs="Arial"/>
          <w:lang w:val="en-GB"/>
        </w:rPr>
      </w:pPr>
      <w:r w:rsidRPr="00460233">
        <w:rPr>
          <w:rFonts w:ascii="Arial Narrow" w:eastAsia="MS Mincho" w:hAnsi="Arial Narrow" w:cs="Arial"/>
          <w:lang w:val="en-GB"/>
        </w:rPr>
        <w:t>The Executive Committee assists the Head of the Program in fulfilling his or her duties under Art. 15 of the Doctoral Regulations and deliberates on matters delegated by the Doctoral Program Committee. It is composed of at least 4 elected members of the DPC other than the Head of the Program, who is a member by right and chairs the meetings. The EC meets approximately 8 times throughout the year.</w:t>
      </w:r>
    </w:p>
    <w:p w14:paraId="44302A0F" w14:textId="77777777" w:rsidR="00AC7D0D" w:rsidRPr="00460233" w:rsidRDefault="00AC7D0D" w:rsidP="00AC7D0D">
      <w:pPr>
        <w:ind w:left="708"/>
        <w:jc w:val="both"/>
        <w:rPr>
          <w:rFonts w:ascii="Arial Narrow" w:eastAsia="MS Mincho" w:hAnsi="Arial Narrow" w:cs="Arial"/>
          <w:lang w:val="en-GB"/>
        </w:rPr>
      </w:pPr>
    </w:p>
    <w:p w14:paraId="06CA6C00" w14:textId="77777777" w:rsidR="00AC7D0D" w:rsidRPr="00460233" w:rsidRDefault="00AC7D0D" w:rsidP="00AC7D0D">
      <w:pPr>
        <w:keepNext/>
        <w:pageBreakBefore/>
        <w:jc w:val="both"/>
        <w:rPr>
          <w:rFonts w:ascii="Arial Narrow" w:eastAsia="MS Mincho" w:hAnsi="Arial Narrow"/>
          <w:b/>
          <w:spacing w:val="4"/>
          <w:lang w:val="en-GB"/>
        </w:rPr>
      </w:pPr>
      <w:r w:rsidRPr="00460233">
        <w:rPr>
          <w:rFonts w:ascii="Arial Narrow" w:eastAsia="MS Mincho" w:hAnsi="Arial Narrow"/>
          <w:b/>
          <w:spacing w:val="4"/>
          <w:lang w:val="en-GB"/>
        </w:rPr>
        <w:lastRenderedPageBreak/>
        <w:t>END-YEAR EVALUATION COMMITTEE (</w:t>
      </w:r>
      <w:r w:rsidRPr="00460233">
        <w:rPr>
          <w:rFonts w:ascii="Arial Narrow" w:eastAsia="MS Mincho" w:hAnsi="Arial Narrow"/>
          <w:b/>
          <w:i/>
          <w:spacing w:val="4"/>
          <w:lang w:val="en-GB"/>
        </w:rPr>
        <w:t>EYE-C</w:t>
      </w:r>
      <w:r w:rsidRPr="00460233">
        <w:rPr>
          <w:rFonts w:ascii="Arial Narrow" w:eastAsia="MS Mincho" w:hAnsi="Arial Narrow"/>
          <w:b/>
          <w:spacing w:val="4"/>
          <w:lang w:val="en-GB"/>
        </w:rPr>
        <w:t xml:space="preserve">) </w:t>
      </w:r>
    </w:p>
    <w:p w14:paraId="1E9DFAB8" w14:textId="77777777" w:rsidR="00AC7D0D" w:rsidRPr="00460233" w:rsidRDefault="00AC7D0D" w:rsidP="00AC7D0D">
      <w:pPr>
        <w:keepNext/>
        <w:ind w:left="708"/>
        <w:jc w:val="both"/>
        <w:rPr>
          <w:rFonts w:ascii="Arial Narrow" w:eastAsia="MS Mincho" w:hAnsi="Arial Narrow" w:cs="Arial"/>
          <w:lang w:val="en-GB"/>
        </w:rPr>
      </w:pPr>
      <w:r w:rsidRPr="00460233">
        <w:rPr>
          <w:rFonts w:ascii="Arial Narrow" w:eastAsia="MS Mincho" w:hAnsi="Arial Narrow" w:cs="Arial"/>
          <w:lang w:val="en-GB"/>
        </w:rPr>
        <w:t xml:space="preserve">Before the end of each academic year the DPC determines the pass/fail status of students in order to continue on to the following year. Students, </w:t>
      </w:r>
      <w:r>
        <w:rPr>
          <w:rFonts w:ascii="Arial Narrow" w:eastAsia="MS Mincho" w:hAnsi="Arial Narrow" w:cs="Arial"/>
          <w:lang w:val="en-GB"/>
        </w:rPr>
        <w:t>A</w:t>
      </w:r>
      <w:r w:rsidRPr="00460233">
        <w:rPr>
          <w:rFonts w:ascii="Arial Narrow" w:eastAsia="MS Mincho" w:hAnsi="Arial Narrow" w:cs="Arial"/>
          <w:lang w:val="en-GB"/>
        </w:rPr>
        <w:t xml:space="preserve">dvisors and course lecturers must hand in a checklist to a separate committee made up of a minimum of 2 members of the DPC, nominated by the Executive Committee, namely the End-Year Evaluation Committee (EYE-C). The duty of the EYE-C is to review all checklists, essays and reports, and to create a recommendation-based summary for the DPC. The EYE-C has the remit to collect any additional information from </w:t>
      </w:r>
      <w:r>
        <w:rPr>
          <w:rFonts w:ascii="Arial Narrow" w:eastAsia="MS Mincho" w:hAnsi="Arial Narrow" w:cs="Arial"/>
          <w:lang w:val="en-GB"/>
        </w:rPr>
        <w:t>A</w:t>
      </w:r>
      <w:r w:rsidRPr="00460233">
        <w:rPr>
          <w:rFonts w:ascii="Arial Narrow" w:eastAsia="MS Mincho" w:hAnsi="Arial Narrow" w:cs="Arial"/>
          <w:lang w:val="en-GB"/>
        </w:rPr>
        <w:t xml:space="preserve">dvisors, </w:t>
      </w:r>
      <w:r>
        <w:rPr>
          <w:rFonts w:ascii="Arial Narrow" w:eastAsia="MS Mincho" w:hAnsi="Arial Narrow" w:cs="Arial"/>
          <w:lang w:val="en-GB"/>
        </w:rPr>
        <w:t>S</w:t>
      </w:r>
      <w:r w:rsidRPr="00460233">
        <w:rPr>
          <w:rFonts w:ascii="Arial Narrow" w:eastAsia="MS Mincho" w:hAnsi="Arial Narrow" w:cs="Arial"/>
          <w:lang w:val="en-GB"/>
        </w:rPr>
        <w:t>tudents or other sources which are deemed relevant to its duties.</w:t>
      </w:r>
    </w:p>
    <w:p w14:paraId="2DA81998" w14:textId="77777777" w:rsidR="00AC7D0D" w:rsidRPr="00460233" w:rsidRDefault="00AC7D0D" w:rsidP="00AC7D0D">
      <w:pPr>
        <w:jc w:val="both"/>
        <w:rPr>
          <w:rFonts w:ascii="Arial Narrow" w:eastAsia="MS Mincho" w:hAnsi="Arial Narrow"/>
          <w:spacing w:val="4"/>
        </w:rPr>
      </w:pPr>
    </w:p>
    <w:p w14:paraId="24EAB144" w14:textId="77777777" w:rsidR="00AC7D0D" w:rsidRPr="00460233" w:rsidRDefault="00AC7D0D" w:rsidP="00AC7D0D">
      <w:pPr>
        <w:jc w:val="both"/>
        <w:rPr>
          <w:rFonts w:ascii="Arial Narrow" w:eastAsia="MS Mincho" w:hAnsi="Arial Narrow"/>
          <w:b/>
          <w:spacing w:val="4"/>
          <w:lang w:val="en-GB"/>
        </w:rPr>
      </w:pPr>
      <w:r w:rsidRPr="00460233">
        <w:rPr>
          <w:rFonts w:ascii="Arial Narrow" w:eastAsia="MS Mincho" w:hAnsi="Arial Narrow"/>
          <w:b/>
          <w:spacing w:val="4"/>
          <w:lang w:val="en-GB"/>
        </w:rPr>
        <w:t xml:space="preserve">PhD ADMINISTRATOR </w:t>
      </w:r>
      <w:r w:rsidRPr="00460233">
        <w:rPr>
          <w:rFonts w:ascii="Arial Narrow" w:eastAsia="MS Mincho" w:hAnsi="Arial Narrow"/>
          <w:b/>
          <w:i/>
          <w:spacing w:val="4"/>
          <w:lang w:val="en-GB"/>
        </w:rPr>
        <w:t>(PA)</w:t>
      </w:r>
    </w:p>
    <w:p w14:paraId="5A9F3766" w14:textId="77777777" w:rsidR="00AC7D0D" w:rsidRPr="00460233" w:rsidRDefault="00AC7D0D" w:rsidP="00AC7D0D">
      <w:pPr>
        <w:ind w:left="708"/>
        <w:jc w:val="both"/>
        <w:rPr>
          <w:rFonts w:ascii="Arial Narrow" w:eastAsia="MS Mincho" w:hAnsi="Arial Narrow"/>
          <w:spacing w:val="4"/>
          <w:lang w:val="en-GB"/>
        </w:rPr>
      </w:pPr>
      <w:r w:rsidRPr="00460233">
        <w:rPr>
          <w:rFonts w:ascii="Arial Narrow" w:eastAsia="MS Mincho" w:hAnsi="Arial Narrow"/>
          <w:spacing w:val="4"/>
          <w:lang w:val="en-GB"/>
        </w:rPr>
        <w:t xml:space="preserve">The PhD Administrator’s role is to provide support to all Doctoral Program Students and Advisors in their daily and long term PhD program related activities. Main activities include PhD candidate admission selection, </w:t>
      </w:r>
      <w:r>
        <w:rPr>
          <w:rFonts w:ascii="Arial Narrow" w:eastAsia="MS Mincho" w:hAnsi="Arial Narrow"/>
          <w:spacing w:val="4"/>
          <w:lang w:val="en-GB"/>
        </w:rPr>
        <w:t xml:space="preserve">candidate oral defence organization, </w:t>
      </w:r>
      <w:r w:rsidRPr="00460233">
        <w:rPr>
          <w:rFonts w:ascii="Arial Narrow" w:eastAsia="MS Mincho" w:hAnsi="Arial Narrow"/>
          <w:spacing w:val="4"/>
          <w:lang w:val="en-GB"/>
        </w:rPr>
        <w:t>support to the EYE-C, EC and DPC, as well as to the Student Representatives, Student Handbook and Kit creation, annual internal reports, and logistical support.</w:t>
      </w:r>
    </w:p>
    <w:p w14:paraId="291D18A7" w14:textId="77777777" w:rsidR="00AC7D0D" w:rsidRPr="00460233" w:rsidRDefault="00AC7D0D" w:rsidP="00AC7D0D">
      <w:pPr>
        <w:jc w:val="both"/>
        <w:rPr>
          <w:rFonts w:ascii="Arial Narrow" w:eastAsia="MS Mincho" w:hAnsi="Arial Narrow"/>
          <w:b/>
          <w:spacing w:val="4"/>
          <w:lang w:val="en-GB"/>
        </w:rPr>
      </w:pPr>
    </w:p>
    <w:p w14:paraId="5C4774EA" w14:textId="77777777" w:rsidR="00AC7D0D" w:rsidRPr="00460233" w:rsidRDefault="00AC7D0D" w:rsidP="00AC7D0D">
      <w:pPr>
        <w:jc w:val="both"/>
        <w:rPr>
          <w:rFonts w:ascii="Arial Narrow" w:eastAsia="MS Mincho" w:hAnsi="Arial Narrow"/>
          <w:b/>
          <w:i/>
          <w:spacing w:val="4"/>
          <w:lang w:val="en-GB"/>
        </w:rPr>
      </w:pPr>
      <w:r w:rsidRPr="00460233">
        <w:rPr>
          <w:rFonts w:ascii="Arial Narrow" w:eastAsia="MS Mincho" w:hAnsi="Arial Narrow"/>
          <w:b/>
          <w:spacing w:val="4"/>
          <w:lang w:val="en-GB"/>
        </w:rPr>
        <w:t xml:space="preserve">PhD TRENTO OFFICE </w:t>
      </w:r>
      <w:r w:rsidRPr="00460233">
        <w:rPr>
          <w:rFonts w:ascii="Arial Narrow" w:eastAsia="MS Mincho" w:hAnsi="Arial Narrow"/>
          <w:b/>
          <w:i/>
          <w:spacing w:val="4"/>
          <w:lang w:val="en-GB"/>
        </w:rPr>
        <w:t>(CSSH)</w:t>
      </w:r>
    </w:p>
    <w:p w14:paraId="3C5D2254" w14:textId="77777777" w:rsidR="00AC7D0D" w:rsidRPr="00460233" w:rsidRDefault="00AC7D0D" w:rsidP="00AC7D0D">
      <w:pPr>
        <w:ind w:left="708"/>
        <w:textAlignment w:val="baseline"/>
        <w:rPr>
          <w:rFonts w:ascii="Arial Narrow" w:hAnsi="Arial Narrow" w:cs="Arial"/>
          <w:lang w:val="en" w:eastAsia="en-US"/>
        </w:rPr>
      </w:pPr>
      <w:r w:rsidRPr="00460233">
        <w:rPr>
          <w:rFonts w:ascii="Arial Narrow" w:hAnsi="Arial Narrow" w:cs="Arial"/>
          <w:lang w:val="en-GB" w:eastAsia="en-US"/>
        </w:rPr>
        <w:t xml:space="preserve">PhD students may contact the </w:t>
      </w:r>
      <w:r w:rsidRPr="0008144E">
        <w:rPr>
          <w:rFonts w:ascii="Arial Narrow" w:hAnsi="Arial Narrow" w:cs="Arial"/>
          <w:lang w:val="en" w:eastAsia="en-US"/>
        </w:rPr>
        <w:t>Humanities and Cognitive Sciences Area - PhD Office</w:t>
      </w:r>
      <w:r>
        <w:rPr>
          <w:rFonts w:ascii="Arial Narrow" w:hAnsi="Arial Narrow" w:cs="Arial"/>
          <w:lang w:val="en" w:eastAsia="en-US"/>
        </w:rPr>
        <w:t xml:space="preserve"> </w:t>
      </w:r>
      <w:r w:rsidRPr="00460233">
        <w:rPr>
          <w:rFonts w:ascii="Arial Narrow" w:hAnsi="Arial Narrow" w:cs="Arial"/>
          <w:lang w:val="en" w:eastAsia="en-US"/>
        </w:rPr>
        <w:t>directly for the following instances:</w:t>
      </w:r>
    </w:p>
    <w:p w14:paraId="5BFACAE1" w14:textId="77777777" w:rsidR="00AC7D0D" w:rsidRPr="00460233" w:rsidRDefault="00AC7D0D" w:rsidP="00AC7D0D">
      <w:pPr>
        <w:numPr>
          <w:ilvl w:val="0"/>
          <w:numId w:val="5"/>
        </w:numPr>
        <w:ind w:left="1080"/>
        <w:textAlignment w:val="baseline"/>
        <w:rPr>
          <w:rFonts w:ascii="Arial Narrow" w:hAnsi="Arial Narrow" w:cs="Arial"/>
          <w:lang w:val="en" w:eastAsia="en-US"/>
        </w:rPr>
      </w:pPr>
      <w:r w:rsidRPr="00460233">
        <w:rPr>
          <w:rFonts w:ascii="Arial Narrow" w:hAnsi="Arial Narrow" w:cs="Arial"/>
          <w:lang w:val="en" w:eastAsia="en-US"/>
        </w:rPr>
        <w:t>Enrolment in the program</w:t>
      </w:r>
    </w:p>
    <w:p w14:paraId="3F45F5D3" w14:textId="77777777" w:rsidR="00AC7D0D" w:rsidRPr="00460233" w:rsidRDefault="00AC7D0D" w:rsidP="00AC7D0D">
      <w:pPr>
        <w:numPr>
          <w:ilvl w:val="0"/>
          <w:numId w:val="5"/>
        </w:numPr>
        <w:ind w:left="1080"/>
        <w:textAlignment w:val="baseline"/>
        <w:rPr>
          <w:rFonts w:ascii="Arial Narrow" w:hAnsi="Arial Narrow" w:cs="Arial"/>
          <w:lang w:val="en" w:eastAsia="en-US"/>
        </w:rPr>
      </w:pPr>
      <w:r w:rsidRPr="00460233">
        <w:rPr>
          <w:rFonts w:ascii="Arial Narrow" w:hAnsi="Arial Narrow" w:cs="Arial"/>
          <w:lang w:val="en" w:eastAsia="en-US"/>
        </w:rPr>
        <w:t>Certification of enrolment</w:t>
      </w:r>
    </w:p>
    <w:p w14:paraId="79F4828E" w14:textId="77777777" w:rsidR="00AC7D0D" w:rsidRPr="00460233" w:rsidRDefault="00AC7D0D" w:rsidP="00AC7D0D">
      <w:pPr>
        <w:numPr>
          <w:ilvl w:val="0"/>
          <w:numId w:val="5"/>
        </w:numPr>
        <w:ind w:left="1080"/>
        <w:textAlignment w:val="baseline"/>
        <w:rPr>
          <w:rFonts w:ascii="Arial Narrow" w:hAnsi="Arial Narrow" w:cs="Arial"/>
          <w:lang w:val="en" w:eastAsia="en-US"/>
        </w:rPr>
      </w:pPr>
      <w:r w:rsidRPr="00460233">
        <w:rPr>
          <w:rFonts w:ascii="Arial Narrow" w:hAnsi="Arial Narrow" w:cs="Arial"/>
          <w:lang w:val="en" w:eastAsia="en-US"/>
        </w:rPr>
        <w:t>Lodging contributions</w:t>
      </w:r>
    </w:p>
    <w:p w14:paraId="344178CC" w14:textId="77777777" w:rsidR="00AC7D0D" w:rsidRPr="00460233" w:rsidRDefault="00AC7D0D" w:rsidP="00AC7D0D">
      <w:pPr>
        <w:numPr>
          <w:ilvl w:val="0"/>
          <w:numId w:val="5"/>
        </w:numPr>
        <w:ind w:left="1080"/>
        <w:textAlignment w:val="baseline"/>
        <w:rPr>
          <w:rFonts w:ascii="Arial Narrow" w:hAnsi="Arial Narrow" w:cs="Arial"/>
          <w:lang w:val="en" w:eastAsia="en-US"/>
        </w:rPr>
      </w:pPr>
      <w:r w:rsidRPr="00460233">
        <w:rPr>
          <w:rFonts w:ascii="Arial Narrow" w:hAnsi="Arial Narrow" w:cs="Arial"/>
          <w:lang w:val="en" w:eastAsia="en-US"/>
        </w:rPr>
        <w:t>TDS payments</w:t>
      </w:r>
    </w:p>
    <w:p w14:paraId="4EC403A6" w14:textId="77777777" w:rsidR="00AC7D0D" w:rsidRDefault="00AC7D0D" w:rsidP="00AC7D0D">
      <w:pPr>
        <w:numPr>
          <w:ilvl w:val="0"/>
          <w:numId w:val="5"/>
        </w:numPr>
        <w:ind w:left="1080"/>
        <w:textAlignment w:val="baseline"/>
        <w:rPr>
          <w:rFonts w:ascii="Arial Narrow" w:hAnsi="Arial Narrow" w:cs="Arial"/>
          <w:lang w:val="en" w:eastAsia="en-US"/>
        </w:rPr>
      </w:pPr>
      <w:r w:rsidRPr="00460233">
        <w:rPr>
          <w:rFonts w:ascii="Arial Narrow" w:hAnsi="Arial Narrow" w:cs="Arial"/>
          <w:lang w:val="en" w:eastAsia="en-US"/>
        </w:rPr>
        <w:t>Diplomas</w:t>
      </w:r>
    </w:p>
    <w:p w14:paraId="50CCD377" w14:textId="77777777" w:rsidR="00AC7D0D" w:rsidRDefault="00AC7D0D" w:rsidP="00AC7D0D">
      <w:pPr>
        <w:numPr>
          <w:ilvl w:val="0"/>
          <w:numId w:val="5"/>
        </w:numPr>
        <w:ind w:left="1080"/>
        <w:textAlignment w:val="baseline"/>
        <w:rPr>
          <w:rFonts w:ascii="Arial Narrow" w:hAnsi="Arial Narrow" w:cs="Arial"/>
          <w:lang w:val="en" w:eastAsia="en-US"/>
        </w:rPr>
      </w:pPr>
      <w:r>
        <w:rPr>
          <w:rFonts w:ascii="Arial Narrow" w:hAnsi="Arial Narrow" w:cs="Arial"/>
          <w:lang w:val="en" w:eastAsia="en-US"/>
        </w:rPr>
        <w:t>50% increase for research abroad</w:t>
      </w:r>
    </w:p>
    <w:p w14:paraId="5CD9661A" w14:textId="77777777" w:rsidR="00AC7D0D" w:rsidRDefault="00AC7D0D" w:rsidP="00AC7D0D">
      <w:pPr>
        <w:jc w:val="both"/>
        <w:rPr>
          <w:rFonts w:ascii="Arial Narrow" w:eastAsia="MS Mincho" w:hAnsi="Arial Narrow"/>
          <w:b/>
          <w:spacing w:val="4"/>
          <w:sz w:val="32"/>
          <w:lang w:val="en-GB"/>
        </w:rPr>
      </w:pPr>
    </w:p>
    <w:p w14:paraId="1B2EE68A" w14:textId="77777777" w:rsidR="00AC7D0D" w:rsidRDefault="00AC7D0D" w:rsidP="00AC7D0D">
      <w:pPr>
        <w:jc w:val="both"/>
        <w:rPr>
          <w:rFonts w:ascii="Arial Narrow" w:eastAsia="MS Mincho" w:hAnsi="Arial Narrow"/>
          <w:b/>
          <w:spacing w:val="4"/>
          <w:lang w:val="en-GB"/>
        </w:rPr>
      </w:pPr>
      <w:r w:rsidRPr="00460233">
        <w:rPr>
          <w:rFonts w:ascii="Arial Narrow" w:eastAsia="MS Mincho" w:hAnsi="Arial Narrow"/>
          <w:b/>
          <w:spacing w:val="4"/>
          <w:lang w:val="en-GB"/>
        </w:rPr>
        <w:t xml:space="preserve">PhD </w:t>
      </w:r>
      <w:r>
        <w:rPr>
          <w:rFonts w:ascii="Arial Narrow" w:eastAsia="MS Mincho" w:hAnsi="Arial Narrow"/>
          <w:b/>
          <w:spacing w:val="4"/>
          <w:lang w:val="en-GB"/>
        </w:rPr>
        <w:t>STUDENT REPRESENTATIVES</w:t>
      </w:r>
    </w:p>
    <w:p w14:paraId="714EEF9B" w14:textId="77777777" w:rsidR="00AC7D0D" w:rsidRDefault="00AC7D0D" w:rsidP="00AC7D0D">
      <w:pPr>
        <w:ind w:left="709"/>
        <w:jc w:val="both"/>
        <w:rPr>
          <w:rFonts w:ascii="Arial Narrow" w:eastAsia="MS Mincho" w:hAnsi="Arial Narrow"/>
          <w:spacing w:val="4"/>
          <w:lang w:val="en-GB"/>
        </w:rPr>
      </w:pPr>
      <w:r w:rsidRPr="005521C8">
        <w:rPr>
          <w:rFonts w:ascii="Arial Narrow" w:eastAsia="MS Mincho" w:hAnsi="Arial Narrow"/>
          <w:spacing w:val="4"/>
          <w:lang w:val="en-GB"/>
        </w:rPr>
        <w:t xml:space="preserve">Elected by their cohort, PhD Student Representatives are the voice of the cohort they represent in the Doctoral Program Committee meetings. </w:t>
      </w:r>
      <w:r>
        <w:rPr>
          <w:rFonts w:ascii="Arial Narrow" w:eastAsia="MS Mincho" w:hAnsi="Arial Narrow"/>
          <w:spacing w:val="4"/>
          <w:lang w:val="en-GB"/>
        </w:rPr>
        <w:t>As part of their participation credits they ensure that their fellow PhD Candidates keep their publications updated and monitor their participation in the life of the institution. Every other year the representative who is elected by his/her cohort also takes part in the Consiglio CIMeC meetings.</w:t>
      </w:r>
    </w:p>
    <w:p w14:paraId="7C4B0557" w14:textId="77777777" w:rsidR="00AC7D0D" w:rsidRPr="005521C8" w:rsidRDefault="00AC7D0D" w:rsidP="00AC7D0D">
      <w:pPr>
        <w:jc w:val="both"/>
        <w:rPr>
          <w:rFonts w:ascii="Arial Narrow" w:eastAsia="MS Mincho" w:hAnsi="Arial Narrow"/>
          <w:spacing w:val="4"/>
          <w:lang w:val="en-GB"/>
        </w:rPr>
      </w:pPr>
    </w:p>
    <w:p w14:paraId="6518DA82" w14:textId="77777777" w:rsidR="00AC7D0D" w:rsidRPr="0027730F" w:rsidRDefault="00AC7D0D" w:rsidP="00AC7D0D">
      <w:pPr>
        <w:jc w:val="both"/>
        <w:rPr>
          <w:rFonts w:ascii="Arial Narrow" w:eastAsia="MS Mincho" w:hAnsi="Arial Narrow"/>
          <w:b/>
          <w:i/>
          <w:spacing w:val="4"/>
        </w:rPr>
      </w:pPr>
    </w:p>
    <w:p w14:paraId="05838978" w14:textId="77777777" w:rsidR="00AC7D0D" w:rsidRDefault="00AC7D0D" w:rsidP="00AC7D0D">
      <w:pPr>
        <w:jc w:val="both"/>
        <w:rPr>
          <w:rFonts w:ascii="Arial Narrow" w:eastAsia="MS Mincho" w:hAnsi="Arial Narrow"/>
          <w:b/>
          <w:spacing w:val="4"/>
          <w:lang w:val="en-GB"/>
        </w:rPr>
      </w:pPr>
      <w:r>
        <w:rPr>
          <w:rFonts w:ascii="Arial Narrow" w:eastAsia="MS Mincho" w:hAnsi="Arial Narrow"/>
          <w:b/>
          <w:spacing w:val="4"/>
          <w:lang w:val="en-GB"/>
        </w:rPr>
        <w:t>TUTOR</w:t>
      </w:r>
    </w:p>
    <w:p w14:paraId="223D64B6" w14:textId="77777777" w:rsidR="00AC7D0D" w:rsidRDefault="00AC7D0D" w:rsidP="00AC7D0D">
      <w:pPr>
        <w:ind w:left="709"/>
        <w:jc w:val="both"/>
        <w:rPr>
          <w:rFonts w:ascii="Arial Narrow" w:eastAsia="MS Mincho" w:hAnsi="Arial Narrow"/>
          <w:spacing w:val="4"/>
          <w:lang w:val="en-GB"/>
        </w:rPr>
      </w:pPr>
      <w:r w:rsidRPr="0027730F">
        <w:rPr>
          <w:rFonts w:ascii="Arial Narrow" w:eastAsia="MS Mincho" w:hAnsi="Arial Narrow"/>
          <w:spacing w:val="4"/>
          <w:lang w:val="en-GB"/>
        </w:rPr>
        <w:t xml:space="preserve">A Tutor is a </w:t>
      </w:r>
      <w:r>
        <w:rPr>
          <w:rFonts w:ascii="Arial Narrow" w:eastAsia="MS Mincho" w:hAnsi="Arial Narrow"/>
          <w:spacing w:val="4"/>
          <w:lang w:val="en-GB"/>
        </w:rPr>
        <w:t xml:space="preserve">senior scientist </w:t>
      </w:r>
      <w:r w:rsidRPr="0027730F">
        <w:rPr>
          <w:rFonts w:ascii="Arial Narrow" w:eastAsia="MS Mincho" w:hAnsi="Arial Narrow"/>
          <w:spacing w:val="4"/>
          <w:lang w:val="en-GB"/>
        </w:rPr>
        <w:t xml:space="preserve">who is available to </w:t>
      </w:r>
      <w:r>
        <w:rPr>
          <w:rFonts w:ascii="Arial Narrow" w:eastAsia="MS Mincho" w:hAnsi="Arial Narrow"/>
          <w:spacing w:val="4"/>
          <w:lang w:val="en-GB"/>
        </w:rPr>
        <w:t xml:space="preserve">meet with </w:t>
      </w:r>
      <w:r w:rsidRPr="0027730F">
        <w:rPr>
          <w:rFonts w:ascii="Arial Narrow" w:eastAsia="MS Mincho" w:hAnsi="Arial Narrow"/>
          <w:spacing w:val="4"/>
          <w:lang w:val="en-GB"/>
        </w:rPr>
        <w:t xml:space="preserve">the PhD candidate </w:t>
      </w:r>
      <w:r>
        <w:rPr>
          <w:rFonts w:ascii="Arial Narrow" w:eastAsia="MS Mincho" w:hAnsi="Arial Narrow"/>
          <w:spacing w:val="4"/>
          <w:lang w:val="en-GB"/>
        </w:rPr>
        <w:t xml:space="preserve">a couple of times a year (or more) and is not involved in the research of the PhD student. The Tutor’s role is mainly to support the PhD candidate on issues other than scientific. Tutors are chosen by the PhD candidate, typically a </w:t>
      </w:r>
      <w:r w:rsidRPr="00C4219B">
        <w:rPr>
          <w:rFonts w:ascii="Arial Narrow" w:eastAsia="MS Mincho" w:hAnsi="Arial Narrow"/>
          <w:spacing w:val="4"/>
          <w:lang w:val="en-GB"/>
        </w:rPr>
        <w:t>Doctorate in Cognitive and Brain Sciences faculty member</w:t>
      </w:r>
      <w:r>
        <w:rPr>
          <w:rFonts w:ascii="Arial Narrow" w:eastAsia="MS Mincho" w:hAnsi="Arial Narrow"/>
          <w:spacing w:val="4"/>
          <w:lang w:val="en-GB"/>
        </w:rPr>
        <w:t xml:space="preserve">, but may also be faculty members of another Doctoral Program within the University of Trento, pending authorization from the Executive Committee. </w:t>
      </w:r>
    </w:p>
    <w:p w14:paraId="284D62B9" w14:textId="77777777" w:rsidR="00AC7D0D" w:rsidRPr="0027730F" w:rsidRDefault="00AC7D0D" w:rsidP="00AC7D0D">
      <w:pPr>
        <w:ind w:left="709"/>
        <w:jc w:val="both"/>
        <w:rPr>
          <w:rFonts w:ascii="Arial Narrow" w:eastAsia="MS Mincho" w:hAnsi="Arial Narrow"/>
          <w:spacing w:val="4"/>
          <w:lang w:val="en-GB"/>
        </w:rPr>
      </w:pPr>
      <w:r>
        <w:rPr>
          <w:rFonts w:ascii="Arial Narrow" w:eastAsia="MS Mincho" w:hAnsi="Arial Narrow"/>
          <w:spacing w:val="4"/>
          <w:lang w:val="en-GB"/>
        </w:rPr>
        <w:t>Instructions: Email the PA with your Tutor preference. The EC will then deliberate on your request and verify the Tutor’s availability. A notice will be then sent to both PhD candidate and the nominated Tutor. If a Tutor is not chosen by the PhD candidate, then one will be assigned to by the EC.</w:t>
      </w:r>
    </w:p>
    <w:p w14:paraId="3BD12D6C" w14:textId="77777777" w:rsidR="00AC7D0D" w:rsidRPr="00A26E4D" w:rsidRDefault="00AC7D0D" w:rsidP="00AC7D0D">
      <w:pPr>
        <w:jc w:val="both"/>
        <w:rPr>
          <w:rFonts w:ascii="Arial Narrow" w:eastAsia="MS Mincho" w:hAnsi="Arial Narrow"/>
          <w:b/>
          <w:spacing w:val="4"/>
          <w:sz w:val="32"/>
          <w:lang w:val="en-GB"/>
        </w:rPr>
      </w:pPr>
    </w:p>
    <w:p w14:paraId="62C85662" w14:textId="77777777" w:rsidR="00AC7D0D" w:rsidRPr="00005CF6" w:rsidRDefault="00AC7D0D" w:rsidP="00AC7D0D">
      <w:pPr>
        <w:jc w:val="center"/>
        <w:rPr>
          <w:rFonts w:ascii="Arial Narrow" w:eastAsia="MS Mincho" w:hAnsi="Arial Narrow"/>
          <w:b/>
          <w:spacing w:val="4"/>
          <w:sz w:val="32"/>
        </w:rPr>
      </w:pPr>
    </w:p>
    <w:p w14:paraId="3AA6D8C0" w14:textId="77777777" w:rsidR="00AC7D0D" w:rsidRDefault="00AC7D0D" w:rsidP="00AC7D0D">
      <w:pPr>
        <w:jc w:val="center"/>
        <w:rPr>
          <w:rFonts w:ascii="Arial Narrow" w:eastAsia="MS Mincho" w:hAnsi="Arial Narrow"/>
          <w:b/>
          <w:spacing w:val="4"/>
          <w:sz w:val="32"/>
          <w:lang w:val="en-GB"/>
        </w:rPr>
      </w:pPr>
    </w:p>
    <w:p w14:paraId="55FC44C1" w14:textId="77777777" w:rsidR="00E84118" w:rsidRDefault="00E84118" w:rsidP="00AC7D0D">
      <w:pPr>
        <w:jc w:val="center"/>
        <w:rPr>
          <w:rFonts w:ascii="Arial Narrow" w:eastAsia="MS Mincho" w:hAnsi="Arial Narrow"/>
          <w:b/>
          <w:spacing w:val="4"/>
          <w:sz w:val="32"/>
          <w:lang w:val="en-GB"/>
        </w:rPr>
      </w:pPr>
    </w:p>
    <w:p w14:paraId="2A03D5C3" w14:textId="77777777" w:rsidR="00E84118" w:rsidRDefault="00E84118">
      <w:pPr>
        <w:rPr>
          <w:rFonts w:ascii="Arial Narrow" w:eastAsia="MS Mincho" w:hAnsi="Arial Narrow"/>
          <w:b/>
          <w:spacing w:val="4"/>
          <w:sz w:val="32"/>
          <w:lang w:val="en-GB"/>
        </w:rPr>
      </w:pPr>
      <w:r>
        <w:rPr>
          <w:rFonts w:ascii="Arial Narrow" w:eastAsia="MS Mincho" w:hAnsi="Arial Narrow"/>
          <w:b/>
          <w:spacing w:val="4"/>
          <w:sz w:val="32"/>
          <w:lang w:val="en-GB"/>
        </w:rPr>
        <w:br w:type="page"/>
      </w:r>
    </w:p>
    <w:p w14:paraId="2DD60DDA" w14:textId="49E67ADA" w:rsidR="00AC7D0D" w:rsidRDefault="00AC7D0D" w:rsidP="00AC7D0D">
      <w:pPr>
        <w:jc w:val="center"/>
        <w:rPr>
          <w:rFonts w:ascii="Arial Narrow" w:eastAsia="MS Mincho" w:hAnsi="Arial Narrow"/>
          <w:b/>
          <w:spacing w:val="4"/>
          <w:sz w:val="32"/>
          <w:lang w:val="en-GB"/>
        </w:rPr>
      </w:pPr>
      <w:r>
        <w:rPr>
          <w:rFonts w:ascii="Arial Narrow" w:eastAsia="MS Mincho" w:hAnsi="Arial Narrow"/>
          <w:b/>
          <w:spacing w:val="4"/>
          <w:sz w:val="32"/>
          <w:lang w:val="en-GB"/>
        </w:rPr>
        <w:lastRenderedPageBreak/>
        <w:t>3</w:t>
      </w:r>
      <w:r w:rsidRPr="00A6069E">
        <w:rPr>
          <w:rFonts w:ascii="Arial Narrow" w:eastAsia="MS Mincho" w:hAnsi="Arial Narrow"/>
          <w:b/>
          <w:spacing w:val="4"/>
          <w:sz w:val="32"/>
          <w:lang w:val="en-GB"/>
        </w:rPr>
        <w:t xml:space="preserve">. </w:t>
      </w:r>
    </w:p>
    <w:p w14:paraId="07DE1E58" w14:textId="77777777" w:rsidR="00AC7D0D" w:rsidRPr="00A6069E" w:rsidRDefault="00AC7D0D" w:rsidP="00AC7D0D">
      <w:pPr>
        <w:jc w:val="center"/>
        <w:rPr>
          <w:rFonts w:ascii="Arial Narrow" w:eastAsia="MS Mincho" w:hAnsi="Arial Narrow"/>
          <w:b/>
          <w:spacing w:val="4"/>
          <w:sz w:val="32"/>
          <w:lang w:val="en-GB"/>
        </w:rPr>
      </w:pPr>
      <w:r w:rsidRPr="00A6069E">
        <w:rPr>
          <w:rFonts w:ascii="Arial Narrow" w:eastAsia="MS Mincho" w:hAnsi="Arial Narrow"/>
          <w:b/>
          <w:spacing w:val="4"/>
          <w:sz w:val="32"/>
          <w:lang w:val="en-GB"/>
        </w:rPr>
        <w:t>OVERALL PLAN OF ACTIVITIES</w:t>
      </w:r>
    </w:p>
    <w:p w14:paraId="6F3EC7A5" w14:textId="77777777" w:rsidR="00AC7D0D" w:rsidRDefault="00AC7D0D" w:rsidP="00AC7D0D">
      <w:pPr>
        <w:jc w:val="both"/>
        <w:rPr>
          <w:rFonts w:ascii="Arial Narrow" w:eastAsia="MS Mincho" w:hAnsi="Arial Narrow" w:cs="Arial"/>
          <w:sz w:val="20"/>
          <w:szCs w:val="20"/>
        </w:rPr>
      </w:pPr>
    </w:p>
    <w:p w14:paraId="567DEF30" w14:textId="77777777" w:rsidR="00AC7D0D" w:rsidRDefault="00AC7D0D" w:rsidP="00AC7D0D">
      <w:pPr>
        <w:jc w:val="both"/>
        <w:rPr>
          <w:rFonts w:ascii="Arial Narrow" w:eastAsia="MS Mincho" w:hAnsi="Arial Narrow" w:cs="Arial"/>
          <w:sz w:val="20"/>
          <w:szCs w:val="20"/>
        </w:rPr>
      </w:pPr>
    </w:p>
    <w:p w14:paraId="384DF428" w14:textId="77777777" w:rsidR="00AC7D0D" w:rsidRDefault="00AC7D0D" w:rsidP="00AC7D0D">
      <w:pPr>
        <w:jc w:val="both"/>
        <w:rPr>
          <w:rFonts w:ascii="Arial Narrow" w:eastAsia="MS Mincho" w:hAnsi="Arial Narrow"/>
          <w:lang w:val="en-GB"/>
        </w:rPr>
      </w:pPr>
      <w:r w:rsidRPr="00877AFD">
        <w:rPr>
          <w:rFonts w:ascii="Arial Narrow" w:eastAsia="MS Mincho" w:hAnsi="Arial Narrow"/>
          <w:lang w:val="en-GB"/>
        </w:rPr>
        <w:t xml:space="preserve">The </w:t>
      </w:r>
      <w:r>
        <w:rPr>
          <w:rFonts w:ascii="Arial Narrow" w:eastAsia="MS Mincho" w:hAnsi="Arial Narrow"/>
          <w:lang w:val="en-GB"/>
        </w:rPr>
        <w:t xml:space="preserve">PhD Program is organised in four years, each divided into trimesters: </w:t>
      </w:r>
    </w:p>
    <w:p w14:paraId="219C75B4" w14:textId="77777777" w:rsidR="00AC7D0D" w:rsidRDefault="00AC7D0D" w:rsidP="00AC7D0D">
      <w:pPr>
        <w:jc w:val="both"/>
        <w:rPr>
          <w:rFonts w:ascii="Arial Narrow" w:eastAsia="MS Mincho" w:hAnsi="Arial Narrow"/>
          <w:lang w:val="en-GB"/>
        </w:rPr>
      </w:pPr>
    </w:p>
    <w:p w14:paraId="0A5C45B2" w14:textId="77777777" w:rsidR="00AC7D0D" w:rsidRDefault="00AC7D0D" w:rsidP="00AC7D0D">
      <w:pPr>
        <w:numPr>
          <w:ilvl w:val="0"/>
          <w:numId w:val="14"/>
        </w:numPr>
        <w:jc w:val="both"/>
        <w:rPr>
          <w:rFonts w:ascii="Arial Narrow" w:eastAsia="MS Mincho" w:hAnsi="Arial Narrow"/>
          <w:lang w:val="en-GB"/>
        </w:rPr>
      </w:pPr>
      <w:r>
        <w:rPr>
          <w:rFonts w:ascii="Arial Narrow" w:eastAsia="MS Mincho" w:hAnsi="Arial Narrow"/>
          <w:lang w:val="en-GB"/>
        </w:rPr>
        <w:t xml:space="preserve">first semester: </w:t>
      </w:r>
      <w:r>
        <w:rPr>
          <w:rFonts w:ascii="Arial Narrow" w:eastAsia="MS Mincho" w:hAnsi="Arial Narrow"/>
          <w:lang w:val="en-GB" w:eastAsia="en-US"/>
        </w:rPr>
        <w:t>November 1</w:t>
      </w:r>
      <w:r w:rsidRPr="00877AFD">
        <w:rPr>
          <w:rFonts w:ascii="Arial Narrow" w:eastAsia="MS Mincho" w:hAnsi="Arial Narrow"/>
          <w:lang w:val="en-GB" w:eastAsia="en-US"/>
        </w:rPr>
        <w:t>, 201</w:t>
      </w:r>
      <w:r>
        <w:rPr>
          <w:rFonts w:ascii="Arial Narrow" w:eastAsia="MS Mincho" w:hAnsi="Arial Narrow"/>
          <w:lang w:val="en-GB" w:eastAsia="en-US"/>
        </w:rPr>
        <w:t>7</w:t>
      </w:r>
      <w:r w:rsidRPr="00877AFD">
        <w:rPr>
          <w:rFonts w:ascii="Arial Narrow" w:eastAsia="MS Mincho" w:hAnsi="Arial Narrow"/>
          <w:lang w:val="en-GB" w:eastAsia="en-US"/>
        </w:rPr>
        <w:t xml:space="preserve"> </w:t>
      </w:r>
      <w:r>
        <w:rPr>
          <w:rFonts w:ascii="Arial Narrow" w:eastAsia="MS Mincho" w:hAnsi="Arial Narrow"/>
          <w:lang w:val="en-GB" w:eastAsia="en-US"/>
        </w:rPr>
        <w:t>– April 30,</w:t>
      </w:r>
      <w:r w:rsidRPr="00877AFD">
        <w:rPr>
          <w:rFonts w:ascii="Arial Narrow" w:eastAsia="MS Mincho" w:hAnsi="Arial Narrow"/>
          <w:lang w:val="en-GB" w:eastAsia="en-US"/>
        </w:rPr>
        <w:t xml:space="preserve"> 201</w:t>
      </w:r>
      <w:r>
        <w:rPr>
          <w:rFonts w:ascii="Arial Narrow" w:eastAsia="MS Mincho" w:hAnsi="Arial Narrow"/>
          <w:lang w:val="en-GB" w:eastAsia="en-US"/>
        </w:rPr>
        <w:t>8</w:t>
      </w:r>
    </w:p>
    <w:p w14:paraId="10EA8633" w14:textId="77777777" w:rsidR="00AC7D0D" w:rsidRDefault="00AC7D0D" w:rsidP="00AC7D0D">
      <w:pPr>
        <w:numPr>
          <w:ilvl w:val="0"/>
          <w:numId w:val="14"/>
        </w:numPr>
        <w:jc w:val="both"/>
        <w:rPr>
          <w:rFonts w:ascii="Arial Narrow" w:eastAsia="MS Mincho" w:hAnsi="Arial Narrow"/>
          <w:lang w:val="en-GB"/>
        </w:rPr>
      </w:pPr>
      <w:r>
        <w:rPr>
          <w:rFonts w:ascii="Arial Narrow" w:eastAsia="MS Mincho" w:hAnsi="Arial Narrow"/>
          <w:lang w:val="en-GB"/>
        </w:rPr>
        <w:t xml:space="preserve">second semester: </w:t>
      </w:r>
      <w:r>
        <w:rPr>
          <w:rFonts w:ascii="Arial Narrow" w:eastAsia="MS Mincho" w:hAnsi="Arial Narrow"/>
          <w:lang w:val="en-GB" w:eastAsia="en-US"/>
        </w:rPr>
        <w:t>May 1</w:t>
      </w:r>
      <w:r w:rsidRPr="00877AFD">
        <w:rPr>
          <w:rFonts w:ascii="Arial Narrow" w:eastAsia="MS Mincho" w:hAnsi="Arial Narrow"/>
          <w:lang w:val="en-GB" w:eastAsia="en-US"/>
        </w:rPr>
        <w:t xml:space="preserve"> – </w:t>
      </w:r>
      <w:r>
        <w:rPr>
          <w:rFonts w:ascii="Arial Narrow" w:eastAsia="MS Mincho" w:hAnsi="Arial Narrow"/>
          <w:lang w:val="en-GB" w:eastAsia="en-US"/>
        </w:rPr>
        <w:t>October 31, 2018</w:t>
      </w:r>
    </w:p>
    <w:p w14:paraId="102AFF6A" w14:textId="77777777" w:rsidR="00AC7D0D" w:rsidRDefault="00AC7D0D" w:rsidP="00AC7D0D">
      <w:pPr>
        <w:ind w:left="1428"/>
        <w:jc w:val="both"/>
        <w:rPr>
          <w:rFonts w:ascii="Arial Narrow" w:eastAsia="MS Mincho" w:hAnsi="Arial Narrow"/>
          <w:lang w:val="en-GB"/>
        </w:rPr>
      </w:pPr>
    </w:p>
    <w:p w14:paraId="5C95316A" w14:textId="77777777" w:rsidR="00AC7D0D" w:rsidRDefault="00AC7D0D" w:rsidP="00AC7D0D">
      <w:pPr>
        <w:autoSpaceDE w:val="0"/>
        <w:autoSpaceDN w:val="0"/>
        <w:adjustRightInd w:val="0"/>
        <w:jc w:val="both"/>
        <w:rPr>
          <w:rFonts w:ascii="Arial Narrow" w:eastAsia="MS Mincho" w:hAnsi="Arial Narrow"/>
          <w:lang w:val="en-GB"/>
        </w:rPr>
      </w:pPr>
    </w:p>
    <w:p w14:paraId="62959A47" w14:textId="77777777" w:rsidR="00AC7D0D" w:rsidRDefault="00AC7D0D" w:rsidP="00AC7D0D">
      <w:pPr>
        <w:autoSpaceDE w:val="0"/>
        <w:autoSpaceDN w:val="0"/>
        <w:adjustRightInd w:val="0"/>
        <w:jc w:val="both"/>
        <w:rPr>
          <w:rFonts w:ascii="Arial Narrow" w:eastAsia="MS Mincho" w:hAnsi="Arial Narrow"/>
          <w:lang w:val="en-GB"/>
        </w:rPr>
      </w:pPr>
      <w:r>
        <w:rPr>
          <w:rFonts w:ascii="Arial Narrow" w:eastAsia="MS Mincho" w:hAnsi="Arial Narrow"/>
          <w:lang w:val="en-GB"/>
        </w:rPr>
        <w:t xml:space="preserve">A Gantt diagram of Program’s activities is provided on pg. 11 for Years 1 – 4. The diagram identifies main student assignments, evaluations and administrative actions across the four years of the PhD. </w:t>
      </w:r>
    </w:p>
    <w:p w14:paraId="204C8FC7" w14:textId="77777777" w:rsidR="00AC7D0D" w:rsidRDefault="00AC7D0D" w:rsidP="00AC7D0D">
      <w:pPr>
        <w:autoSpaceDE w:val="0"/>
        <w:autoSpaceDN w:val="0"/>
        <w:adjustRightInd w:val="0"/>
        <w:jc w:val="both"/>
        <w:rPr>
          <w:rFonts w:ascii="Arial Narrow" w:eastAsia="MS Mincho" w:hAnsi="Arial Narrow"/>
          <w:lang w:val="en-GB"/>
        </w:rPr>
      </w:pPr>
    </w:p>
    <w:p w14:paraId="3434940B" w14:textId="77777777" w:rsidR="00AC7D0D" w:rsidRDefault="00AC7D0D" w:rsidP="00AC7D0D">
      <w:pPr>
        <w:autoSpaceDE w:val="0"/>
        <w:autoSpaceDN w:val="0"/>
        <w:adjustRightInd w:val="0"/>
        <w:jc w:val="both"/>
        <w:rPr>
          <w:rFonts w:ascii="Arial Narrow" w:eastAsia="MS Mincho" w:hAnsi="Arial Narrow"/>
          <w:lang w:val="en-GB"/>
        </w:rPr>
      </w:pPr>
      <w:r w:rsidRPr="0027730F">
        <w:rPr>
          <w:rFonts w:ascii="Arial Narrow" w:eastAsia="MS Mincho" w:hAnsi="Arial Narrow"/>
          <w:b/>
          <w:lang w:val="en-GB"/>
        </w:rPr>
        <w:t>Please note that the PhD program at CIMeC is residential.</w:t>
      </w:r>
      <w:r>
        <w:rPr>
          <w:rFonts w:ascii="Arial Narrow" w:eastAsia="MS Mincho" w:hAnsi="Arial Narrow"/>
          <w:lang w:val="en-GB"/>
        </w:rPr>
        <w:t xml:space="preserve"> Long</w:t>
      </w:r>
      <w:r w:rsidRPr="00877AFD">
        <w:rPr>
          <w:rFonts w:ascii="Arial Narrow" w:eastAsia="MS Mincho" w:hAnsi="Arial Narrow"/>
          <w:lang w:val="en-GB"/>
        </w:rPr>
        <w:t xml:space="preserve"> absences are not permitted, unl</w:t>
      </w:r>
      <w:r>
        <w:rPr>
          <w:rFonts w:ascii="Arial Narrow" w:eastAsia="MS Mincho" w:hAnsi="Arial Narrow"/>
          <w:lang w:val="en-GB"/>
        </w:rPr>
        <w:t>ess previously approved by the A</w:t>
      </w:r>
      <w:r w:rsidRPr="00877AFD">
        <w:rPr>
          <w:rFonts w:ascii="Arial Narrow" w:eastAsia="MS Mincho" w:hAnsi="Arial Narrow"/>
          <w:lang w:val="en-GB"/>
        </w:rPr>
        <w:t xml:space="preserve">dvisor and </w:t>
      </w:r>
      <w:r>
        <w:rPr>
          <w:rFonts w:ascii="Arial Narrow" w:eastAsia="MS Mincho" w:hAnsi="Arial Narrow"/>
          <w:lang w:val="en-GB"/>
        </w:rPr>
        <w:t xml:space="preserve">the </w:t>
      </w:r>
      <w:r w:rsidRPr="00877AFD">
        <w:rPr>
          <w:rFonts w:ascii="Arial Narrow" w:eastAsia="MS Mincho" w:hAnsi="Arial Narrow"/>
          <w:lang w:val="en-GB"/>
        </w:rPr>
        <w:t xml:space="preserve">Executive Committee, who guarantee that the absence is motivated by the research activity. Absences longer than two weeks must be communicated to the </w:t>
      </w:r>
      <w:r>
        <w:rPr>
          <w:rFonts w:ascii="Arial Narrow" w:eastAsia="MS Mincho" w:hAnsi="Arial Narrow"/>
          <w:lang w:val="en-GB"/>
        </w:rPr>
        <w:t>PhD</w:t>
      </w:r>
      <w:r w:rsidRPr="00877AFD">
        <w:rPr>
          <w:rFonts w:ascii="Arial Narrow" w:eastAsia="MS Mincho" w:hAnsi="Arial Narrow"/>
          <w:lang w:val="en-GB"/>
        </w:rPr>
        <w:t xml:space="preserve"> Administrator by the studen</w:t>
      </w:r>
      <w:r>
        <w:rPr>
          <w:rFonts w:ascii="Arial Narrow" w:eastAsia="MS Mincho" w:hAnsi="Arial Narrow"/>
          <w:lang w:val="en-GB"/>
        </w:rPr>
        <w:t>t by email and approved by the A</w:t>
      </w:r>
      <w:r w:rsidRPr="00877AFD">
        <w:rPr>
          <w:rFonts w:ascii="Arial Narrow" w:eastAsia="MS Mincho" w:hAnsi="Arial Narrow"/>
          <w:lang w:val="en-GB"/>
        </w:rPr>
        <w:t>dvisor</w:t>
      </w:r>
      <w:r>
        <w:rPr>
          <w:rFonts w:ascii="Arial Narrow" w:eastAsia="MS Mincho" w:hAnsi="Arial Narrow"/>
          <w:lang w:val="en-GB"/>
        </w:rPr>
        <w:t xml:space="preserve"> </w:t>
      </w:r>
      <w:r w:rsidRPr="007C1A03">
        <w:rPr>
          <w:rFonts w:ascii="Arial Narrow" w:eastAsia="MS Mincho" w:hAnsi="Arial Narrow"/>
          <w:lang w:val="en-GB"/>
        </w:rPr>
        <w:t xml:space="preserve">and </w:t>
      </w:r>
      <w:r>
        <w:rPr>
          <w:rFonts w:ascii="Arial Narrow" w:eastAsia="MS Mincho" w:hAnsi="Arial Narrow"/>
          <w:lang w:val="en-GB"/>
        </w:rPr>
        <w:t xml:space="preserve">taken note of by the </w:t>
      </w:r>
      <w:r w:rsidRPr="007C1A03">
        <w:rPr>
          <w:rFonts w:ascii="Arial Narrow" w:eastAsia="MS Mincho" w:hAnsi="Arial Narrow"/>
          <w:lang w:val="en-GB"/>
        </w:rPr>
        <w:t>Course Lecturer, should the absence overlap with an approved course in the Study Plan.</w:t>
      </w:r>
      <w:r w:rsidRPr="00877AFD">
        <w:rPr>
          <w:rFonts w:ascii="Arial Narrow" w:eastAsia="MS Mincho" w:hAnsi="Arial Narrow"/>
          <w:lang w:val="en-GB"/>
        </w:rPr>
        <w:t xml:space="preserve"> Repeated unjustified absences </w:t>
      </w:r>
      <w:r>
        <w:rPr>
          <w:rFonts w:ascii="Arial Narrow" w:eastAsia="MS Mincho" w:hAnsi="Arial Narrow"/>
          <w:lang w:val="en-GB"/>
        </w:rPr>
        <w:t xml:space="preserve">will be notified to the Doctoral Program Committee and </w:t>
      </w:r>
      <w:r w:rsidRPr="00877AFD">
        <w:rPr>
          <w:rFonts w:ascii="Arial Narrow" w:eastAsia="MS Mincho" w:hAnsi="Arial Narrow"/>
          <w:lang w:val="en-GB"/>
        </w:rPr>
        <w:t xml:space="preserve">can lead to the expulsion from the Doctoral </w:t>
      </w:r>
      <w:r>
        <w:rPr>
          <w:rFonts w:ascii="Arial Narrow" w:eastAsia="MS Mincho" w:hAnsi="Arial Narrow"/>
          <w:lang w:val="en-GB"/>
        </w:rPr>
        <w:t>Program</w:t>
      </w:r>
      <w:r w:rsidRPr="00877AFD">
        <w:rPr>
          <w:rFonts w:ascii="Arial Narrow" w:eastAsia="MS Mincho" w:hAnsi="Arial Narrow"/>
          <w:lang w:val="en-GB"/>
        </w:rPr>
        <w:t>.</w:t>
      </w:r>
      <w:r>
        <w:rPr>
          <w:rFonts w:ascii="Arial Narrow" w:eastAsia="MS Mincho" w:hAnsi="Arial Narrow"/>
          <w:lang w:val="en-GB"/>
        </w:rPr>
        <w:t xml:space="preserve"> </w:t>
      </w:r>
    </w:p>
    <w:p w14:paraId="60204029" w14:textId="77777777" w:rsidR="00AC7D0D" w:rsidRDefault="00AC7D0D" w:rsidP="00AC7D0D">
      <w:pPr>
        <w:autoSpaceDE w:val="0"/>
        <w:autoSpaceDN w:val="0"/>
        <w:adjustRightInd w:val="0"/>
        <w:jc w:val="both"/>
        <w:rPr>
          <w:rFonts w:ascii="Arial Narrow" w:eastAsia="MS Mincho" w:hAnsi="Arial Narrow"/>
          <w:lang w:val="en-GB"/>
        </w:rPr>
      </w:pPr>
    </w:p>
    <w:p w14:paraId="504A60C0" w14:textId="77777777" w:rsidR="00AC7D0D" w:rsidRDefault="00AC7D0D" w:rsidP="00AC7D0D">
      <w:pPr>
        <w:autoSpaceDE w:val="0"/>
        <w:autoSpaceDN w:val="0"/>
        <w:adjustRightInd w:val="0"/>
        <w:jc w:val="both"/>
        <w:rPr>
          <w:rFonts w:ascii="Arial Narrow" w:eastAsia="MS Mincho" w:hAnsi="Arial Narrow"/>
          <w:lang w:val="en-GB"/>
        </w:rPr>
      </w:pPr>
      <w:r>
        <w:rPr>
          <w:rFonts w:ascii="Arial Narrow" w:eastAsia="MS Mincho" w:hAnsi="Arial Narrow"/>
          <w:lang w:val="en-GB"/>
        </w:rPr>
        <w:t>Holidays observed in 2017-2018 are as follows:</w:t>
      </w:r>
    </w:p>
    <w:p w14:paraId="506E8941" w14:textId="77777777" w:rsidR="00AC7D0D" w:rsidRDefault="00AC7D0D" w:rsidP="00AC7D0D">
      <w:pPr>
        <w:autoSpaceDE w:val="0"/>
        <w:autoSpaceDN w:val="0"/>
        <w:adjustRightInd w:val="0"/>
        <w:jc w:val="both"/>
        <w:rPr>
          <w:rFonts w:ascii="Arial Narrow" w:eastAsia="MS Mincho" w:hAnsi="Arial Narrow"/>
          <w:lang w:val="en-GB"/>
        </w:rPr>
      </w:pPr>
    </w:p>
    <w:tbl>
      <w:tblPr>
        <w:tblW w:w="0" w:type="auto"/>
        <w:tblInd w:w="534" w:type="dxa"/>
        <w:tblLook w:val="04A0" w:firstRow="1" w:lastRow="0" w:firstColumn="1" w:lastColumn="0" w:noHBand="0" w:noVBand="1"/>
      </w:tblPr>
      <w:tblGrid>
        <w:gridCol w:w="1701"/>
        <w:gridCol w:w="2835"/>
      </w:tblGrid>
      <w:tr w:rsidR="00AC7D0D" w:rsidRPr="002C086C" w14:paraId="15265BD7" w14:textId="77777777" w:rsidTr="00E84118">
        <w:tc>
          <w:tcPr>
            <w:tcW w:w="1701" w:type="dxa"/>
            <w:tcBorders>
              <w:right w:val="single" w:sz="4" w:space="0" w:color="auto"/>
            </w:tcBorders>
            <w:shd w:val="clear" w:color="auto" w:fill="auto"/>
          </w:tcPr>
          <w:p w14:paraId="3B9464D8" w14:textId="77777777" w:rsidR="00AC7D0D" w:rsidRPr="00AC1298" w:rsidRDefault="00AC7D0D" w:rsidP="00E84118">
            <w:pPr>
              <w:jc w:val="both"/>
              <w:rPr>
                <w:rFonts w:ascii="Arial Narrow" w:eastAsia="MS Mincho" w:hAnsi="Arial Narrow"/>
                <w:u w:val="single"/>
                <w:lang w:val="en-GB" w:eastAsia="en-US"/>
              </w:rPr>
            </w:pPr>
            <w:r w:rsidRPr="00AC1298">
              <w:rPr>
                <w:rFonts w:ascii="Arial Narrow" w:eastAsia="MS Mincho" w:hAnsi="Arial Narrow"/>
                <w:u w:val="single"/>
                <w:lang w:val="en-GB" w:eastAsia="en-US"/>
              </w:rPr>
              <w:t>201</w:t>
            </w:r>
            <w:r>
              <w:rPr>
                <w:rFonts w:ascii="Arial Narrow" w:eastAsia="MS Mincho" w:hAnsi="Arial Narrow"/>
                <w:u w:val="single"/>
                <w:lang w:val="en-GB" w:eastAsia="en-US"/>
              </w:rPr>
              <w:t>7</w:t>
            </w:r>
          </w:p>
          <w:p w14:paraId="46ED9154" w14:textId="77777777" w:rsidR="00AC7D0D" w:rsidRDefault="00AC7D0D" w:rsidP="00E84118">
            <w:pPr>
              <w:jc w:val="both"/>
              <w:rPr>
                <w:rFonts w:ascii="Arial Narrow" w:eastAsia="MS Mincho" w:hAnsi="Arial Narrow"/>
                <w:lang w:val="en-GB" w:eastAsia="en-US"/>
              </w:rPr>
            </w:pPr>
            <w:r>
              <w:rPr>
                <w:rFonts w:ascii="Arial Narrow" w:eastAsia="MS Mincho" w:hAnsi="Arial Narrow"/>
                <w:lang w:val="en-GB" w:eastAsia="en-US"/>
              </w:rPr>
              <w:t>Nov. 1</w:t>
            </w:r>
          </w:p>
          <w:p w14:paraId="22ED1BB5" w14:textId="77777777" w:rsidR="00AC7D0D" w:rsidRPr="00AC1298" w:rsidRDefault="00AC7D0D" w:rsidP="00E84118">
            <w:pPr>
              <w:jc w:val="both"/>
              <w:rPr>
                <w:rFonts w:ascii="Arial Narrow" w:eastAsia="MS Mincho" w:hAnsi="Arial Narrow"/>
                <w:lang w:val="en-GB" w:eastAsia="en-US"/>
              </w:rPr>
            </w:pPr>
            <w:r>
              <w:rPr>
                <w:rFonts w:ascii="Arial Narrow" w:eastAsia="MS Mincho" w:hAnsi="Arial Narrow"/>
                <w:lang w:val="en-GB" w:eastAsia="en-US"/>
              </w:rPr>
              <w:t>Dec. 8</w:t>
            </w:r>
          </w:p>
          <w:p w14:paraId="7D4CC092" w14:textId="77777777" w:rsidR="00AC7D0D" w:rsidRPr="00AC1298" w:rsidRDefault="00AC7D0D" w:rsidP="00E84118">
            <w:pPr>
              <w:jc w:val="both"/>
              <w:rPr>
                <w:rFonts w:ascii="Arial Narrow" w:eastAsia="MS Mincho" w:hAnsi="Arial Narrow"/>
                <w:lang w:val="en-GB" w:eastAsia="en-US"/>
              </w:rPr>
            </w:pPr>
            <w:r>
              <w:rPr>
                <w:rFonts w:ascii="Arial Narrow" w:eastAsia="MS Mincho" w:hAnsi="Arial Narrow"/>
                <w:lang w:val="en-GB" w:eastAsia="en-US"/>
              </w:rPr>
              <w:t>Dec. 25-26</w:t>
            </w:r>
          </w:p>
          <w:p w14:paraId="0484AEBB" w14:textId="77777777" w:rsidR="00AC7D0D" w:rsidRPr="00AC1298" w:rsidRDefault="00AC7D0D" w:rsidP="00E84118">
            <w:pPr>
              <w:autoSpaceDE w:val="0"/>
              <w:autoSpaceDN w:val="0"/>
              <w:adjustRightInd w:val="0"/>
              <w:jc w:val="both"/>
              <w:rPr>
                <w:rFonts w:ascii="Arial Narrow" w:eastAsia="MS Mincho" w:hAnsi="Arial Narrow"/>
                <w:lang w:val="en-GB"/>
              </w:rPr>
            </w:pPr>
          </w:p>
        </w:tc>
        <w:tc>
          <w:tcPr>
            <w:tcW w:w="2835" w:type="dxa"/>
            <w:tcBorders>
              <w:left w:val="single" w:sz="4" w:space="0" w:color="auto"/>
            </w:tcBorders>
            <w:shd w:val="clear" w:color="auto" w:fill="auto"/>
          </w:tcPr>
          <w:p w14:paraId="713001FD" w14:textId="77777777" w:rsidR="00AC7D0D" w:rsidRPr="00AC1298" w:rsidRDefault="00AC7D0D" w:rsidP="00E84118">
            <w:pPr>
              <w:jc w:val="both"/>
              <w:rPr>
                <w:rFonts w:ascii="Arial Narrow" w:eastAsia="MS Mincho" w:hAnsi="Arial Narrow"/>
                <w:u w:val="single"/>
                <w:lang w:val="en-GB" w:eastAsia="en-US"/>
              </w:rPr>
            </w:pPr>
            <w:r w:rsidRPr="00AC1298">
              <w:rPr>
                <w:rFonts w:ascii="Arial Narrow" w:eastAsia="MS Mincho" w:hAnsi="Arial Narrow"/>
                <w:u w:val="single"/>
                <w:lang w:val="en-GB" w:eastAsia="en-US"/>
              </w:rPr>
              <w:t>201</w:t>
            </w:r>
            <w:r>
              <w:rPr>
                <w:rFonts w:ascii="Arial Narrow" w:eastAsia="MS Mincho" w:hAnsi="Arial Narrow"/>
                <w:u w:val="single"/>
                <w:lang w:val="en-GB" w:eastAsia="en-US"/>
              </w:rPr>
              <w:t>8</w:t>
            </w:r>
          </w:p>
          <w:p w14:paraId="59C940BE" w14:textId="77777777" w:rsidR="00AC7D0D" w:rsidRPr="00AC1298" w:rsidRDefault="00AC7D0D" w:rsidP="00E84118">
            <w:pPr>
              <w:jc w:val="both"/>
              <w:rPr>
                <w:rFonts w:ascii="Arial Narrow" w:eastAsia="MS Mincho" w:hAnsi="Arial Narrow"/>
                <w:lang w:val="en-GB" w:eastAsia="en-US"/>
              </w:rPr>
            </w:pPr>
            <w:r w:rsidRPr="00AC1298">
              <w:rPr>
                <w:rFonts w:ascii="Arial Narrow" w:eastAsia="MS Mincho" w:hAnsi="Arial Narrow"/>
                <w:lang w:val="en-GB" w:eastAsia="en-US"/>
              </w:rPr>
              <w:t>Jan</w:t>
            </w:r>
            <w:r>
              <w:rPr>
                <w:rFonts w:ascii="Arial Narrow" w:eastAsia="MS Mincho" w:hAnsi="Arial Narrow"/>
                <w:lang w:val="en-GB" w:eastAsia="en-US"/>
              </w:rPr>
              <w:t>. 1</w:t>
            </w:r>
          </w:p>
          <w:p w14:paraId="18C5A05A" w14:textId="77777777" w:rsidR="00AC7D0D" w:rsidRPr="00AC1298" w:rsidRDefault="00AC7D0D" w:rsidP="00E84118">
            <w:pPr>
              <w:jc w:val="both"/>
              <w:rPr>
                <w:rFonts w:ascii="Arial Narrow" w:eastAsia="MS Mincho" w:hAnsi="Arial Narrow"/>
                <w:lang w:val="en-GB" w:eastAsia="en-US"/>
              </w:rPr>
            </w:pPr>
            <w:r>
              <w:rPr>
                <w:rFonts w:ascii="Arial Narrow" w:eastAsia="MS Mincho" w:hAnsi="Arial Narrow"/>
                <w:lang w:val="en-GB" w:eastAsia="en-US"/>
              </w:rPr>
              <w:t>April 2</w:t>
            </w:r>
          </w:p>
          <w:p w14:paraId="70A562AD" w14:textId="77777777" w:rsidR="00AC7D0D" w:rsidRDefault="00AC7D0D" w:rsidP="00E84118">
            <w:pPr>
              <w:jc w:val="both"/>
              <w:rPr>
                <w:rFonts w:ascii="Arial Narrow" w:eastAsia="MS Mincho" w:hAnsi="Arial Narrow"/>
                <w:lang w:val="en-GB" w:eastAsia="en-US"/>
              </w:rPr>
            </w:pPr>
            <w:r>
              <w:rPr>
                <w:rFonts w:ascii="Arial Narrow" w:eastAsia="MS Mincho" w:hAnsi="Arial Narrow"/>
                <w:lang w:val="en-GB" w:eastAsia="en-US"/>
              </w:rPr>
              <w:t>April 25</w:t>
            </w:r>
          </w:p>
          <w:p w14:paraId="13C779B7" w14:textId="77777777" w:rsidR="00AC7D0D" w:rsidRPr="00AC1298" w:rsidRDefault="00AC7D0D" w:rsidP="00E84118">
            <w:pPr>
              <w:jc w:val="both"/>
              <w:rPr>
                <w:rFonts w:ascii="Arial Narrow" w:eastAsia="MS Mincho" w:hAnsi="Arial Narrow"/>
                <w:lang w:val="en-GB" w:eastAsia="en-US"/>
              </w:rPr>
            </w:pPr>
            <w:r>
              <w:rPr>
                <w:rFonts w:ascii="Arial Narrow" w:eastAsia="MS Mincho" w:hAnsi="Arial Narrow"/>
                <w:lang w:val="en-GB" w:eastAsia="en-US"/>
              </w:rPr>
              <w:t>May 1</w:t>
            </w:r>
          </w:p>
          <w:p w14:paraId="6695267D" w14:textId="77777777" w:rsidR="00AC7D0D" w:rsidRDefault="00AC7D0D" w:rsidP="00E84118">
            <w:pPr>
              <w:jc w:val="both"/>
              <w:rPr>
                <w:rFonts w:ascii="Arial Narrow" w:eastAsia="MS Mincho" w:hAnsi="Arial Narrow"/>
                <w:lang w:val="en-GB" w:eastAsia="en-US"/>
              </w:rPr>
            </w:pPr>
            <w:r w:rsidRPr="00AC1298">
              <w:rPr>
                <w:rFonts w:ascii="Arial Narrow" w:eastAsia="MS Mincho" w:hAnsi="Arial Narrow"/>
                <w:lang w:val="en-GB" w:eastAsia="en-US"/>
              </w:rPr>
              <w:t>June 2</w:t>
            </w:r>
          </w:p>
          <w:p w14:paraId="02F26E6B" w14:textId="77777777" w:rsidR="00AC7D0D" w:rsidRPr="002C086C" w:rsidRDefault="00AC7D0D" w:rsidP="00E84118">
            <w:pPr>
              <w:jc w:val="both"/>
              <w:rPr>
                <w:rFonts w:ascii="Arial Narrow" w:eastAsia="MS Mincho" w:hAnsi="Arial Narrow"/>
                <w:lang w:eastAsia="en-US"/>
              </w:rPr>
            </w:pPr>
            <w:r w:rsidRPr="002C086C">
              <w:rPr>
                <w:rFonts w:ascii="Arial Narrow" w:eastAsia="MS Mincho" w:hAnsi="Arial Narrow"/>
                <w:lang w:eastAsia="en-US"/>
              </w:rPr>
              <w:t>June 26 (Trento + Mattarello)</w:t>
            </w:r>
          </w:p>
          <w:p w14:paraId="2982ACA7" w14:textId="77777777" w:rsidR="00AC7D0D" w:rsidRPr="002C086C" w:rsidRDefault="00AC7D0D" w:rsidP="00E84118">
            <w:pPr>
              <w:jc w:val="both"/>
              <w:rPr>
                <w:rFonts w:ascii="Arial Narrow" w:eastAsia="MS Mincho" w:hAnsi="Arial Narrow"/>
                <w:lang w:eastAsia="en-US"/>
              </w:rPr>
            </w:pPr>
            <w:r w:rsidRPr="002C086C">
              <w:rPr>
                <w:rFonts w:ascii="Arial Narrow" w:eastAsia="MS Mincho" w:hAnsi="Arial Narrow"/>
                <w:lang w:eastAsia="en-US"/>
              </w:rPr>
              <w:t>Aug. 15</w:t>
            </w:r>
          </w:p>
        </w:tc>
      </w:tr>
    </w:tbl>
    <w:p w14:paraId="7B9DF110" w14:textId="77777777" w:rsidR="00AC7D0D" w:rsidRPr="002C086C" w:rsidRDefault="00AC7D0D" w:rsidP="00AC7D0D">
      <w:pPr>
        <w:autoSpaceDE w:val="0"/>
        <w:autoSpaceDN w:val="0"/>
        <w:adjustRightInd w:val="0"/>
        <w:jc w:val="both"/>
        <w:rPr>
          <w:rFonts w:ascii="Arial Narrow" w:eastAsia="MS Mincho" w:hAnsi="Arial Narrow"/>
          <w:u w:val="single"/>
        </w:rPr>
      </w:pPr>
    </w:p>
    <w:p w14:paraId="7535E839" w14:textId="77777777" w:rsidR="00AC7D0D" w:rsidRPr="007C1A03" w:rsidRDefault="00AC7D0D" w:rsidP="00AC7D0D">
      <w:pPr>
        <w:autoSpaceDE w:val="0"/>
        <w:autoSpaceDN w:val="0"/>
        <w:adjustRightInd w:val="0"/>
        <w:jc w:val="both"/>
        <w:rPr>
          <w:rFonts w:ascii="Arial Narrow" w:eastAsia="MS Mincho" w:hAnsi="Arial Narrow"/>
          <w:lang w:val="en-GB"/>
        </w:rPr>
      </w:pPr>
      <w:r w:rsidRPr="007C1A03">
        <w:rPr>
          <w:rFonts w:ascii="Arial Narrow" w:eastAsia="MS Mincho" w:hAnsi="Arial Narrow"/>
          <w:lang w:val="en-GB"/>
        </w:rPr>
        <w:t>All other interruptions must be agreed upon with the Advisor and Course Lecturers should the absences coincide with course dates</w:t>
      </w:r>
      <w:r>
        <w:rPr>
          <w:rFonts w:ascii="Arial Narrow" w:eastAsia="MS Mincho" w:hAnsi="Arial Narrow"/>
          <w:lang w:val="en-GB"/>
        </w:rPr>
        <w:t xml:space="preserve"> </w:t>
      </w:r>
      <w:r w:rsidRPr="00783252">
        <w:rPr>
          <w:rFonts w:ascii="Arial Narrow" w:eastAsia="MS Mincho" w:hAnsi="Arial Narrow"/>
          <w:i/>
          <w:lang w:val="en-GB"/>
        </w:rPr>
        <w:t>no matter how long the absence</w:t>
      </w:r>
      <w:r w:rsidRPr="007C1A03">
        <w:rPr>
          <w:rFonts w:ascii="Arial Narrow" w:eastAsia="MS Mincho" w:hAnsi="Arial Narrow"/>
          <w:lang w:val="en-GB"/>
        </w:rPr>
        <w:t>.</w:t>
      </w:r>
    </w:p>
    <w:p w14:paraId="301AC4D3" w14:textId="77777777" w:rsidR="00AC7D0D" w:rsidRDefault="00AC7D0D" w:rsidP="00AC7D0D">
      <w:pPr>
        <w:jc w:val="both"/>
      </w:pPr>
    </w:p>
    <w:p w14:paraId="0DFD9EB5" w14:textId="77777777" w:rsidR="00AC7D0D" w:rsidRDefault="00AC7D0D" w:rsidP="00AC7D0D">
      <w:pPr>
        <w:jc w:val="both"/>
      </w:pPr>
    </w:p>
    <w:p w14:paraId="55BE473E" w14:textId="77777777" w:rsidR="00AC7D0D" w:rsidRDefault="00AC7D0D" w:rsidP="00AC7D0D">
      <w:pPr>
        <w:jc w:val="both"/>
      </w:pPr>
    </w:p>
    <w:p w14:paraId="7FBFE5EB" w14:textId="77777777" w:rsidR="00AC7D0D" w:rsidRDefault="00AC7D0D" w:rsidP="00AC7D0D">
      <w:pPr>
        <w:jc w:val="both"/>
      </w:pPr>
    </w:p>
    <w:p w14:paraId="7FE464C0" w14:textId="77777777" w:rsidR="00AC7D0D" w:rsidRDefault="00AC7D0D" w:rsidP="00AC7D0D">
      <w:pPr>
        <w:jc w:val="both"/>
      </w:pPr>
    </w:p>
    <w:p w14:paraId="77FA07AB" w14:textId="77777777" w:rsidR="00AC7D0D" w:rsidRDefault="00AC7D0D" w:rsidP="00AC7D0D">
      <w:pPr>
        <w:jc w:val="both"/>
      </w:pPr>
    </w:p>
    <w:p w14:paraId="4E0516F1" w14:textId="77777777" w:rsidR="00AC7D0D" w:rsidRDefault="00AC7D0D" w:rsidP="00AC7D0D">
      <w:pPr>
        <w:jc w:val="both"/>
      </w:pPr>
    </w:p>
    <w:p w14:paraId="344E0414" w14:textId="77777777" w:rsidR="00AC7D0D" w:rsidRDefault="00AC7D0D" w:rsidP="00AC7D0D">
      <w:pPr>
        <w:jc w:val="both"/>
      </w:pPr>
    </w:p>
    <w:p w14:paraId="2FFF35A7" w14:textId="77777777" w:rsidR="00AC7D0D" w:rsidRDefault="00AC7D0D" w:rsidP="00AC7D0D">
      <w:pPr>
        <w:jc w:val="both"/>
      </w:pPr>
    </w:p>
    <w:p w14:paraId="6CBA1EF5" w14:textId="77777777" w:rsidR="00AC7D0D" w:rsidRDefault="00AC7D0D" w:rsidP="00AC7D0D">
      <w:pPr>
        <w:jc w:val="both"/>
      </w:pPr>
    </w:p>
    <w:p w14:paraId="3B428E4C" w14:textId="77777777" w:rsidR="00AC7D0D" w:rsidRDefault="00AC7D0D" w:rsidP="00AC7D0D">
      <w:pPr>
        <w:jc w:val="both"/>
      </w:pPr>
    </w:p>
    <w:p w14:paraId="0359C5AA" w14:textId="77777777" w:rsidR="00AC7D0D" w:rsidRDefault="00AC7D0D" w:rsidP="00AC7D0D">
      <w:pPr>
        <w:jc w:val="both"/>
      </w:pPr>
    </w:p>
    <w:p w14:paraId="2600CC3F" w14:textId="77777777" w:rsidR="00AC7D0D" w:rsidRDefault="00AC7D0D" w:rsidP="00AC7D0D">
      <w:pPr>
        <w:jc w:val="both"/>
      </w:pPr>
    </w:p>
    <w:p w14:paraId="07A85D4A" w14:textId="77777777" w:rsidR="00AC7D0D" w:rsidRDefault="00AC7D0D" w:rsidP="00AC7D0D">
      <w:pPr>
        <w:jc w:val="both"/>
      </w:pPr>
    </w:p>
    <w:p w14:paraId="610F8F89" w14:textId="77777777" w:rsidR="00AC7D0D" w:rsidRDefault="00AC7D0D" w:rsidP="00AC7D0D">
      <w:pPr>
        <w:jc w:val="both"/>
      </w:pPr>
    </w:p>
    <w:p w14:paraId="2D0268B1" w14:textId="77777777" w:rsidR="00AC7D0D" w:rsidRDefault="00AC7D0D" w:rsidP="00AC7D0D">
      <w:pPr>
        <w:jc w:val="both"/>
      </w:pPr>
    </w:p>
    <w:p w14:paraId="507713AF" w14:textId="77777777" w:rsidR="00AC7D0D" w:rsidRDefault="00AC7D0D" w:rsidP="00AC7D0D">
      <w:pPr>
        <w:jc w:val="both"/>
      </w:pPr>
    </w:p>
    <w:p w14:paraId="033B020F" w14:textId="77777777" w:rsidR="00AC7D0D" w:rsidRDefault="00AC7D0D" w:rsidP="00AC7D0D">
      <w:pPr>
        <w:rPr>
          <w:rFonts w:ascii="Arial Narrow" w:eastAsia="MS Mincho" w:hAnsi="Arial Narrow"/>
          <w:b/>
          <w:spacing w:val="4"/>
          <w:lang w:val="en-GB"/>
        </w:rPr>
      </w:pPr>
      <w:r>
        <w:rPr>
          <w:rFonts w:ascii="Arial Narrow" w:eastAsia="MS Mincho" w:hAnsi="Arial Narrow"/>
          <w:b/>
          <w:spacing w:val="4"/>
          <w:lang w:val="en-GB"/>
        </w:rPr>
        <w:lastRenderedPageBreak/>
        <w:t>3.1 CHECKLIST AND GANTT DIAGRAMS</w:t>
      </w:r>
    </w:p>
    <w:p w14:paraId="09CAB8FE" w14:textId="77777777" w:rsidR="00AC7D0D" w:rsidRDefault="00AC7D0D" w:rsidP="00AC7D0D"/>
    <w:tbl>
      <w:tblPr>
        <w:tblStyle w:val="TableGrid"/>
        <w:tblW w:w="0" w:type="auto"/>
        <w:tblLook w:val="04A0" w:firstRow="1" w:lastRow="0" w:firstColumn="1" w:lastColumn="0" w:noHBand="0" w:noVBand="1"/>
      </w:tblPr>
      <w:tblGrid>
        <w:gridCol w:w="306"/>
        <w:gridCol w:w="311"/>
        <w:gridCol w:w="6475"/>
        <w:gridCol w:w="2540"/>
      </w:tblGrid>
      <w:tr w:rsidR="00AC7D0D" w:rsidRPr="00FE7B18" w14:paraId="1803512A" w14:textId="77777777" w:rsidTr="00E84118">
        <w:trPr>
          <w:trHeight w:val="424"/>
        </w:trPr>
        <w:tc>
          <w:tcPr>
            <w:tcW w:w="7092" w:type="dxa"/>
            <w:gridSpan w:val="3"/>
            <w:tcBorders>
              <w:top w:val="nil"/>
              <w:left w:val="nil"/>
              <w:bottom w:val="nil"/>
              <w:right w:val="nil"/>
            </w:tcBorders>
            <w:shd w:val="clear" w:color="auto" w:fill="A6A6A6" w:themeFill="background1" w:themeFillShade="A6"/>
          </w:tcPr>
          <w:p w14:paraId="41279CF3" w14:textId="77777777" w:rsidR="00AC7D0D" w:rsidRPr="00FE7B18" w:rsidRDefault="00AC7D0D" w:rsidP="00E84118">
            <w:pPr>
              <w:spacing w:before="120"/>
              <w:ind w:right="108"/>
              <w:jc w:val="both"/>
              <w:rPr>
                <w:rFonts w:ascii="Arial Narrow" w:hAnsi="Arial Narrow" w:cs="Arial"/>
                <w:b/>
                <w:color w:val="FFFFFF" w:themeColor="background1"/>
              </w:rPr>
            </w:pPr>
            <w:r w:rsidRPr="00FE7B18">
              <w:rPr>
                <w:rFonts w:ascii="Arial Narrow" w:hAnsi="Arial Narrow" w:cs="Arial"/>
                <w:b/>
                <w:color w:val="FFFFFF" w:themeColor="background1"/>
              </w:rPr>
              <w:t>YEAR 1</w:t>
            </w:r>
            <w:r>
              <w:rPr>
                <w:rFonts w:ascii="Arial Narrow" w:hAnsi="Arial Narrow" w:cs="Arial"/>
                <w:b/>
                <w:color w:val="FFFFFF" w:themeColor="background1"/>
              </w:rPr>
              <w:t xml:space="preserve"> - Cycle 33</w:t>
            </w:r>
          </w:p>
        </w:tc>
        <w:tc>
          <w:tcPr>
            <w:tcW w:w="2540" w:type="dxa"/>
            <w:tcBorders>
              <w:top w:val="nil"/>
              <w:left w:val="nil"/>
              <w:bottom w:val="nil"/>
              <w:right w:val="nil"/>
            </w:tcBorders>
            <w:shd w:val="clear" w:color="auto" w:fill="A6A6A6" w:themeFill="background1" w:themeFillShade="A6"/>
          </w:tcPr>
          <w:p w14:paraId="27BCFB59" w14:textId="77777777" w:rsidR="00AC7D0D" w:rsidRPr="00FE7B18" w:rsidRDefault="00AC7D0D" w:rsidP="00E84118">
            <w:pPr>
              <w:spacing w:before="120"/>
              <w:ind w:right="108"/>
              <w:jc w:val="both"/>
              <w:rPr>
                <w:rFonts w:ascii="Arial Narrow" w:hAnsi="Arial Narrow" w:cs="Arial"/>
                <w:color w:val="FFFFFF" w:themeColor="background1"/>
              </w:rPr>
            </w:pPr>
          </w:p>
        </w:tc>
      </w:tr>
      <w:tr w:rsidR="00AC7D0D" w:rsidRPr="00FE7B18" w14:paraId="091DE18C" w14:textId="77777777" w:rsidTr="00AC7D0D">
        <w:trPr>
          <w:trHeight w:val="437"/>
        </w:trPr>
        <w:tc>
          <w:tcPr>
            <w:tcW w:w="7092" w:type="dxa"/>
            <w:gridSpan w:val="3"/>
            <w:tcBorders>
              <w:top w:val="nil"/>
              <w:left w:val="nil"/>
              <w:bottom w:val="nil"/>
              <w:right w:val="nil"/>
            </w:tcBorders>
          </w:tcPr>
          <w:p w14:paraId="524D64D7"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Study plan</w:t>
            </w:r>
            <w:r w:rsidRPr="00FE7B18">
              <w:rPr>
                <w:rFonts w:ascii="Arial Narrow" w:hAnsi="Arial Narrow" w:cs="Arial"/>
                <w:b/>
                <w:color w:val="000000"/>
              </w:rPr>
              <w:tab/>
            </w:r>
          </w:p>
        </w:tc>
        <w:tc>
          <w:tcPr>
            <w:tcW w:w="2540" w:type="dxa"/>
            <w:tcBorders>
              <w:top w:val="nil"/>
              <w:left w:val="nil"/>
              <w:bottom w:val="nil"/>
              <w:right w:val="nil"/>
            </w:tcBorders>
          </w:tcPr>
          <w:p w14:paraId="7E2268DD"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0587BA46" w14:textId="77777777" w:rsidTr="00AC7D0D">
        <w:tc>
          <w:tcPr>
            <w:tcW w:w="306" w:type="dxa"/>
            <w:tcBorders>
              <w:top w:val="nil"/>
              <w:left w:val="nil"/>
              <w:bottom w:val="nil"/>
              <w:right w:val="single" w:sz="4" w:space="0" w:color="auto"/>
            </w:tcBorders>
          </w:tcPr>
          <w:p w14:paraId="5A6263B1"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0B97611C"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4975208D"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Proposed</w:t>
            </w:r>
          </w:p>
        </w:tc>
        <w:tc>
          <w:tcPr>
            <w:tcW w:w="2540" w:type="dxa"/>
            <w:tcBorders>
              <w:top w:val="nil"/>
              <w:left w:val="nil"/>
              <w:bottom w:val="nil"/>
              <w:right w:val="nil"/>
            </w:tcBorders>
          </w:tcPr>
          <w:p w14:paraId="2D6E8F99"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3986552D" w14:textId="77777777" w:rsidTr="00AC7D0D">
        <w:tc>
          <w:tcPr>
            <w:tcW w:w="306" w:type="dxa"/>
            <w:tcBorders>
              <w:top w:val="nil"/>
              <w:left w:val="nil"/>
              <w:bottom w:val="nil"/>
              <w:right w:val="single" w:sz="4" w:space="0" w:color="auto"/>
            </w:tcBorders>
          </w:tcPr>
          <w:p w14:paraId="4301D32A"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380ED3E4"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2BE39F4E" w14:textId="239DE4D6" w:rsidR="00AC7D0D" w:rsidRPr="00FE7B18" w:rsidRDefault="00793B3E" w:rsidP="00E84118">
            <w:pPr>
              <w:spacing w:before="120"/>
              <w:ind w:right="108"/>
              <w:jc w:val="both"/>
              <w:rPr>
                <w:rFonts w:ascii="Arial Narrow" w:hAnsi="Arial Narrow" w:cs="Arial"/>
                <w:color w:val="000000"/>
              </w:rPr>
            </w:pPr>
            <w:r>
              <w:rPr>
                <w:rFonts w:ascii="Arial Narrow" w:hAnsi="Arial Narrow" w:cs="Arial"/>
                <w:color w:val="000000"/>
              </w:rPr>
              <w:t>FInal</w:t>
            </w:r>
          </w:p>
        </w:tc>
        <w:tc>
          <w:tcPr>
            <w:tcW w:w="2540" w:type="dxa"/>
            <w:tcBorders>
              <w:top w:val="nil"/>
              <w:left w:val="nil"/>
              <w:bottom w:val="nil"/>
              <w:right w:val="nil"/>
            </w:tcBorders>
          </w:tcPr>
          <w:p w14:paraId="56634621"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208456E7" w14:textId="77777777" w:rsidTr="00E84118">
        <w:trPr>
          <w:trHeight w:val="437"/>
        </w:trPr>
        <w:tc>
          <w:tcPr>
            <w:tcW w:w="7092" w:type="dxa"/>
            <w:gridSpan w:val="3"/>
            <w:tcBorders>
              <w:top w:val="nil"/>
              <w:left w:val="nil"/>
              <w:bottom w:val="nil"/>
              <w:right w:val="nil"/>
            </w:tcBorders>
          </w:tcPr>
          <w:p w14:paraId="717E7C7B"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 xml:space="preserve">Research </w:t>
            </w:r>
            <w:r>
              <w:rPr>
                <w:rFonts w:ascii="Arial Narrow" w:hAnsi="Arial Narrow" w:cs="Arial"/>
                <w:b/>
                <w:color w:val="000000"/>
              </w:rPr>
              <w:t>project</w:t>
            </w:r>
          </w:p>
        </w:tc>
        <w:tc>
          <w:tcPr>
            <w:tcW w:w="2540" w:type="dxa"/>
            <w:tcBorders>
              <w:top w:val="nil"/>
              <w:left w:val="nil"/>
              <w:bottom w:val="nil"/>
              <w:right w:val="nil"/>
            </w:tcBorders>
          </w:tcPr>
          <w:p w14:paraId="1C7A726C"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70342CC5" w14:textId="77777777" w:rsidTr="00AC7D0D">
        <w:tc>
          <w:tcPr>
            <w:tcW w:w="306" w:type="dxa"/>
            <w:tcBorders>
              <w:top w:val="nil"/>
              <w:left w:val="nil"/>
              <w:bottom w:val="nil"/>
              <w:right w:val="single" w:sz="4" w:space="0" w:color="auto"/>
            </w:tcBorders>
          </w:tcPr>
          <w:p w14:paraId="1006A234"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698966E6"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573D86BB"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 xml:space="preserve">Research </w:t>
            </w:r>
            <w:r>
              <w:rPr>
                <w:rFonts w:ascii="Arial Narrow" w:hAnsi="Arial Narrow" w:cs="Arial"/>
                <w:color w:val="000000"/>
              </w:rPr>
              <w:t>plan</w:t>
            </w:r>
          </w:p>
        </w:tc>
        <w:tc>
          <w:tcPr>
            <w:tcW w:w="2540" w:type="dxa"/>
            <w:tcBorders>
              <w:top w:val="nil"/>
              <w:left w:val="nil"/>
              <w:bottom w:val="nil"/>
              <w:right w:val="nil"/>
            </w:tcBorders>
          </w:tcPr>
          <w:p w14:paraId="6E669377"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519CCB43" w14:textId="77777777" w:rsidTr="00AC7D0D">
        <w:tc>
          <w:tcPr>
            <w:tcW w:w="306" w:type="dxa"/>
            <w:tcBorders>
              <w:top w:val="nil"/>
              <w:left w:val="nil"/>
              <w:bottom w:val="nil"/>
              <w:right w:val="single" w:sz="4" w:space="0" w:color="auto"/>
            </w:tcBorders>
          </w:tcPr>
          <w:p w14:paraId="1CA67B2D"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39D03FB2"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05285B0C"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Written research report</w:t>
            </w:r>
          </w:p>
        </w:tc>
        <w:tc>
          <w:tcPr>
            <w:tcW w:w="2540" w:type="dxa"/>
            <w:tcBorders>
              <w:top w:val="nil"/>
              <w:left w:val="nil"/>
              <w:bottom w:val="nil"/>
              <w:right w:val="nil"/>
            </w:tcBorders>
          </w:tcPr>
          <w:p w14:paraId="7839847E"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117E45D5" w14:textId="77777777" w:rsidTr="00AC7D0D">
        <w:tc>
          <w:tcPr>
            <w:tcW w:w="306" w:type="dxa"/>
            <w:tcBorders>
              <w:top w:val="nil"/>
              <w:left w:val="nil"/>
              <w:bottom w:val="nil"/>
              <w:right w:val="single" w:sz="4" w:space="0" w:color="auto"/>
            </w:tcBorders>
          </w:tcPr>
          <w:p w14:paraId="072E9BFD"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2222F9CD"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32D5EC7D"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Oral presentation</w:t>
            </w:r>
          </w:p>
        </w:tc>
        <w:tc>
          <w:tcPr>
            <w:tcW w:w="2540" w:type="dxa"/>
            <w:tcBorders>
              <w:top w:val="nil"/>
              <w:left w:val="nil"/>
              <w:bottom w:val="nil"/>
              <w:right w:val="nil"/>
            </w:tcBorders>
          </w:tcPr>
          <w:p w14:paraId="53DE4808"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11D4A480" w14:textId="77777777" w:rsidTr="00AC7D0D">
        <w:tc>
          <w:tcPr>
            <w:tcW w:w="306" w:type="dxa"/>
            <w:tcBorders>
              <w:top w:val="nil"/>
              <w:left w:val="nil"/>
              <w:bottom w:val="nil"/>
              <w:right w:val="single" w:sz="4" w:space="0" w:color="auto"/>
            </w:tcBorders>
          </w:tcPr>
          <w:p w14:paraId="3449B793"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0B1448EA"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243DE990"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Written feedback by Oversight Committee</w:t>
            </w:r>
          </w:p>
        </w:tc>
        <w:tc>
          <w:tcPr>
            <w:tcW w:w="2540" w:type="dxa"/>
            <w:tcBorders>
              <w:top w:val="nil"/>
              <w:left w:val="nil"/>
              <w:bottom w:val="nil"/>
              <w:right w:val="nil"/>
            </w:tcBorders>
          </w:tcPr>
          <w:p w14:paraId="763607C2"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719B963B" w14:textId="77777777" w:rsidTr="00E84118">
        <w:trPr>
          <w:trHeight w:val="437"/>
        </w:trPr>
        <w:tc>
          <w:tcPr>
            <w:tcW w:w="7092" w:type="dxa"/>
            <w:gridSpan w:val="3"/>
            <w:tcBorders>
              <w:top w:val="nil"/>
              <w:left w:val="nil"/>
              <w:bottom w:val="nil"/>
              <w:right w:val="nil"/>
            </w:tcBorders>
          </w:tcPr>
          <w:p w14:paraId="25B78244"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Participating in the life of your institution</w:t>
            </w:r>
          </w:p>
        </w:tc>
        <w:tc>
          <w:tcPr>
            <w:tcW w:w="2540" w:type="dxa"/>
            <w:tcBorders>
              <w:top w:val="nil"/>
              <w:left w:val="nil"/>
              <w:bottom w:val="nil"/>
              <w:right w:val="nil"/>
            </w:tcBorders>
          </w:tcPr>
          <w:p w14:paraId="0C0D3449"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1AB63232" w14:textId="77777777" w:rsidTr="00AC7D0D">
        <w:tc>
          <w:tcPr>
            <w:tcW w:w="306" w:type="dxa"/>
            <w:tcBorders>
              <w:top w:val="nil"/>
              <w:left w:val="nil"/>
              <w:bottom w:val="nil"/>
              <w:right w:val="single" w:sz="4" w:space="0" w:color="auto"/>
            </w:tcBorders>
          </w:tcPr>
          <w:p w14:paraId="78DF3ABC"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26DD2E51"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0E46A22F"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lab meetings / advisor meeting / journal clubs</w:t>
            </w:r>
          </w:p>
        </w:tc>
        <w:tc>
          <w:tcPr>
            <w:tcW w:w="2540" w:type="dxa"/>
            <w:tcBorders>
              <w:top w:val="nil"/>
              <w:left w:val="nil"/>
              <w:bottom w:val="nil"/>
              <w:right w:val="nil"/>
            </w:tcBorders>
          </w:tcPr>
          <w:p w14:paraId="46C8A6DC"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0318DB85" w14:textId="77777777" w:rsidTr="00AC7D0D">
        <w:tc>
          <w:tcPr>
            <w:tcW w:w="306" w:type="dxa"/>
            <w:tcBorders>
              <w:top w:val="nil"/>
              <w:left w:val="nil"/>
              <w:bottom w:val="nil"/>
              <w:right w:val="single" w:sz="4" w:space="0" w:color="auto"/>
            </w:tcBorders>
          </w:tcPr>
          <w:p w14:paraId="5AB06DB2"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3D6D3515"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219A444B"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colloquia attended</w:t>
            </w:r>
          </w:p>
        </w:tc>
        <w:tc>
          <w:tcPr>
            <w:tcW w:w="2540" w:type="dxa"/>
            <w:tcBorders>
              <w:top w:val="nil"/>
              <w:left w:val="nil"/>
              <w:bottom w:val="nil"/>
              <w:right w:val="nil"/>
            </w:tcBorders>
          </w:tcPr>
          <w:p w14:paraId="363AA6AC"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4A563899" w14:textId="77777777" w:rsidTr="00AC7D0D">
        <w:tc>
          <w:tcPr>
            <w:tcW w:w="306" w:type="dxa"/>
            <w:tcBorders>
              <w:top w:val="nil"/>
              <w:left w:val="nil"/>
              <w:bottom w:val="nil"/>
              <w:right w:val="single" w:sz="4" w:space="0" w:color="auto"/>
            </w:tcBorders>
          </w:tcPr>
          <w:p w14:paraId="6BAA3848"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7C3E207C"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76712F67"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Brown Bag meeting attended</w:t>
            </w:r>
          </w:p>
        </w:tc>
        <w:tc>
          <w:tcPr>
            <w:tcW w:w="2540" w:type="dxa"/>
            <w:tcBorders>
              <w:top w:val="nil"/>
              <w:left w:val="nil"/>
              <w:bottom w:val="nil"/>
              <w:right w:val="nil"/>
            </w:tcBorders>
          </w:tcPr>
          <w:p w14:paraId="6F347415"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4BFD7616" w14:textId="77777777" w:rsidTr="00AC7D0D">
        <w:tc>
          <w:tcPr>
            <w:tcW w:w="306" w:type="dxa"/>
            <w:tcBorders>
              <w:top w:val="nil"/>
              <w:left w:val="nil"/>
              <w:bottom w:val="nil"/>
              <w:right w:val="single" w:sz="4" w:space="0" w:color="auto"/>
            </w:tcBorders>
          </w:tcPr>
          <w:p w14:paraId="68C61FDE"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13C18322" w14:textId="77777777" w:rsidR="00AC7D0D" w:rsidRPr="00FE7B18" w:rsidRDefault="00AC7D0D" w:rsidP="00E84118">
            <w:pPr>
              <w:spacing w:before="120"/>
              <w:ind w:right="108"/>
              <w:jc w:val="both"/>
              <w:rPr>
                <w:rFonts w:ascii="Arial Narrow" w:hAnsi="Arial Narrow" w:cs="Arial"/>
                <w:b/>
                <w:i/>
                <w:color w:val="000000"/>
              </w:rPr>
            </w:pPr>
          </w:p>
        </w:tc>
        <w:tc>
          <w:tcPr>
            <w:tcW w:w="6475" w:type="dxa"/>
            <w:tcBorders>
              <w:top w:val="nil"/>
              <w:left w:val="single" w:sz="4" w:space="0" w:color="auto"/>
              <w:bottom w:val="nil"/>
              <w:right w:val="nil"/>
            </w:tcBorders>
          </w:tcPr>
          <w:p w14:paraId="01D07005"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participation activities</w:t>
            </w:r>
          </w:p>
        </w:tc>
        <w:tc>
          <w:tcPr>
            <w:tcW w:w="2540" w:type="dxa"/>
            <w:tcBorders>
              <w:top w:val="nil"/>
              <w:left w:val="nil"/>
              <w:bottom w:val="nil"/>
              <w:right w:val="nil"/>
            </w:tcBorders>
          </w:tcPr>
          <w:p w14:paraId="346619ED" w14:textId="77777777" w:rsidR="00AC7D0D" w:rsidRPr="00FE7B18" w:rsidRDefault="00AC7D0D" w:rsidP="00E84118">
            <w:pPr>
              <w:spacing w:before="120"/>
              <w:ind w:right="108"/>
              <w:jc w:val="both"/>
              <w:rPr>
                <w:rFonts w:ascii="Arial Narrow" w:hAnsi="Arial Narrow" w:cs="Arial"/>
                <w:color w:val="000000"/>
              </w:rPr>
            </w:pPr>
          </w:p>
        </w:tc>
      </w:tr>
    </w:tbl>
    <w:p w14:paraId="55A8046E" w14:textId="77777777" w:rsidR="00AC7D0D" w:rsidRDefault="00AC7D0D" w:rsidP="00AC7D0D">
      <w:pPr>
        <w:spacing w:before="120"/>
        <w:ind w:right="108"/>
        <w:jc w:val="both"/>
        <w:rPr>
          <w:rFonts w:ascii="Arial Narrow" w:hAnsi="Arial Narrow" w:cs="Arial"/>
          <w:b/>
          <w:i/>
          <w:color w:val="000000"/>
        </w:rPr>
      </w:pPr>
    </w:p>
    <w:tbl>
      <w:tblPr>
        <w:tblStyle w:val="TableGrid"/>
        <w:tblW w:w="0" w:type="auto"/>
        <w:tblLook w:val="04A0" w:firstRow="1" w:lastRow="0" w:firstColumn="1" w:lastColumn="0" w:noHBand="0" w:noVBand="1"/>
      </w:tblPr>
      <w:tblGrid>
        <w:gridCol w:w="307"/>
        <w:gridCol w:w="311"/>
        <w:gridCol w:w="6516"/>
        <w:gridCol w:w="2504"/>
      </w:tblGrid>
      <w:tr w:rsidR="00AC7D0D" w:rsidRPr="00FE7B18" w14:paraId="04653863" w14:textId="77777777" w:rsidTr="00E84118">
        <w:trPr>
          <w:trHeight w:val="424"/>
        </w:trPr>
        <w:tc>
          <w:tcPr>
            <w:tcW w:w="7134" w:type="dxa"/>
            <w:gridSpan w:val="3"/>
            <w:tcBorders>
              <w:top w:val="nil"/>
              <w:left w:val="nil"/>
              <w:bottom w:val="nil"/>
              <w:right w:val="nil"/>
            </w:tcBorders>
            <w:shd w:val="clear" w:color="auto" w:fill="A6A6A6" w:themeFill="background1" w:themeFillShade="A6"/>
          </w:tcPr>
          <w:p w14:paraId="29BED305" w14:textId="77777777" w:rsidR="00AC7D0D" w:rsidRPr="00FE7B18" w:rsidRDefault="00AC7D0D" w:rsidP="00E84118">
            <w:pPr>
              <w:spacing w:before="120"/>
              <w:ind w:right="108"/>
              <w:jc w:val="both"/>
              <w:rPr>
                <w:rFonts w:ascii="Arial Narrow" w:hAnsi="Arial Narrow" w:cs="Arial"/>
                <w:b/>
                <w:color w:val="FFFFFF" w:themeColor="background1"/>
              </w:rPr>
            </w:pPr>
            <w:r w:rsidRPr="00FE7B18">
              <w:rPr>
                <w:rFonts w:ascii="Arial Narrow" w:hAnsi="Arial Narrow" w:cs="Arial"/>
                <w:b/>
                <w:color w:val="FFFFFF" w:themeColor="background1"/>
              </w:rPr>
              <w:t>YEAR 2</w:t>
            </w:r>
            <w:r>
              <w:rPr>
                <w:rFonts w:ascii="Arial Narrow" w:hAnsi="Arial Narrow" w:cs="Arial"/>
                <w:b/>
                <w:color w:val="FFFFFF" w:themeColor="background1"/>
              </w:rPr>
              <w:t xml:space="preserve"> - Cycle 32</w:t>
            </w:r>
          </w:p>
        </w:tc>
        <w:tc>
          <w:tcPr>
            <w:tcW w:w="2504" w:type="dxa"/>
            <w:tcBorders>
              <w:top w:val="nil"/>
              <w:left w:val="nil"/>
              <w:bottom w:val="nil"/>
              <w:right w:val="nil"/>
            </w:tcBorders>
            <w:shd w:val="clear" w:color="auto" w:fill="A6A6A6" w:themeFill="background1" w:themeFillShade="A6"/>
          </w:tcPr>
          <w:p w14:paraId="18B21F3D" w14:textId="77777777" w:rsidR="00AC7D0D" w:rsidRPr="00FE7B18" w:rsidRDefault="00AC7D0D" w:rsidP="00E84118">
            <w:pPr>
              <w:spacing w:before="120"/>
              <w:ind w:right="108"/>
              <w:jc w:val="both"/>
              <w:rPr>
                <w:rFonts w:ascii="Arial Narrow" w:hAnsi="Arial Narrow" w:cs="Arial"/>
                <w:color w:val="FFFFFF" w:themeColor="background1"/>
              </w:rPr>
            </w:pPr>
          </w:p>
        </w:tc>
      </w:tr>
      <w:tr w:rsidR="00AC7D0D" w:rsidRPr="00FE7B18" w14:paraId="1EA77949" w14:textId="77777777" w:rsidTr="00AC7D0D">
        <w:trPr>
          <w:trHeight w:val="437"/>
        </w:trPr>
        <w:tc>
          <w:tcPr>
            <w:tcW w:w="7134" w:type="dxa"/>
            <w:gridSpan w:val="3"/>
            <w:tcBorders>
              <w:top w:val="nil"/>
              <w:left w:val="nil"/>
              <w:bottom w:val="nil"/>
              <w:right w:val="nil"/>
            </w:tcBorders>
          </w:tcPr>
          <w:p w14:paraId="3A30DD8C"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Study plan</w:t>
            </w:r>
            <w:r w:rsidRPr="00FE7B18">
              <w:rPr>
                <w:rFonts w:ascii="Arial Narrow" w:hAnsi="Arial Narrow" w:cs="Arial"/>
                <w:b/>
                <w:color w:val="000000"/>
              </w:rPr>
              <w:tab/>
            </w:r>
          </w:p>
        </w:tc>
        <w:tc>
          <w:tcPr>
            <w:tcW w:w="2504" w:type="dxa"/>
            <w:tcBorders>
              <w:top w:val="nil"/>
              <w:left w:val="nil"/>
              <w:bottom w:val="nil"/>
              <w:right w:val="nil"/>
            </w:tcBorders>
          </w:tcPr>
          <w:p w14:paraId="7FB00472"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4E7921EA" w14:textId="77777777" w:rsidTr="00AC7D0D">
        <w:tc>
          <w:tcPr>
            <w:tcW w:w="307" w:type="dxa"/>
            <w:tcBorders>
              <w:top w:val="nil"/>
              <w:left w:val="nil"/>
              <w:bottom w:val="nil"/>
              <w:right w:val="single" w:sz="4" w:space="0" w:color="auto"/>
            </w:tcBorders>
          </w:tcPr>
          <w:p w14:paraId="19E4A057"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72E7F3A2"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477A7960"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Proposed</w:t>
            </w:r>
          </w:p>
        </w:tc>
        <w:tc>
          <w:tcPr>
            <w:tcW w:w="2504" w:type="dxa"/>
            <w:tcBorders>
              <w:top w:val="nil"/>
              <w:left w:val="nil"/>
              <w:bottom w:val="nil"/>
              <w:right w:val="nil"/>
            </w:tcBorders>
          </w:tcPr>
          <w:p w14:paraId="408F2487"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5C0277EE" w14:textId="77777777" w:rsidTr="00AC7D0D">
        <w:tc>
          <w:tcPr>
            <w:tcW w:w="307" w:type="dxa"/>
            <w:tcBorders>
              <w:top w:val="nil"/>
              <w:left w:val="nil"/>
              <w:bottom w:val="nil"/>
              <w:right w:val="single" w:sz="4" w:space="0" w:color="auto"/>
            </w:tcBorders>
          </w:tcPr>
          <w:p w14:paraId="1816E3CE"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412E087D"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1E087529" w14:textId="7AE827B6" w:rsidR="00AC7D0D" w:rsidRPr="00FE7B18" w:rsidRDefault="00793B3E" w:rsidP="00E84118">
            <w:pPr>
              <w:spacing w:before="120"/>
              <w:ind w:right="108"/>
              <w:jc w:val="both"/>
              <w:rPr>
                <w:rFonts w:ascii="Arial Narrow" w:hAnsi="Arial Narrow" w:cs="Arial"/>
                <w:color w:val="000000"/>
              </w:rPr>
            </w:pPr>
            <w:r>
              <w:rPr>
                <w:rFonts w:ascii="Arial Narrow" w:hAnsi="Arial Narrow" w:cs="Arial"/>
                <w:color w:val="000000"/>
              </w:rPr>
              <w:t>Final</w:t>
            </w:r>
          </w:p>
        </w:tc>
        <w:tc>
          <w:tcPr>
            <w:tcW w:w="2504" w:type="dxa"/>
            <w:tcBorders>
              <w:top w:val="nil"/>
              <w:left w:val="nil"/>
              <w:bottom w:val="nil"/>
              <w:right w:val="nil"/>
            </w:tcBorders>
          </w:tcPr>
          <w:p w14:paraId="45835FE4"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3D8EAF5C" w14:textId="77777777" w:rsidTr="00E84118">
        <w:trPr>
          <w:trHeight w:val="437"/>
        </w:trPr>
        <w:tc>
          <w:tcPr>
            <w:tcW w:w="7134" w:type="dxa"/>
            <w:gridSpan w:val="3"/>
            <w:tcBorders>
              <w:top w:val="nil"/>
              <w:left w:val="nil"/>
              <w:bottom w:val="nil"/>
              <w:right w:val="nil"/>
            </w:tcBorders>
          </w:tcPr>
          <w:p w14:paraId="65BFD7F3"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 xml:space="preserve">Research </w:t>
            </w:r>
            <w:r>
              <w:rPr>
                <w:rFonts w:ascii="Arial Narrow" w:hAnsi="Arial Narrow" w:cs="Arial"/>
                <w:b/>
                <w:color w:val="000000"/>
              </w:rPr>
              <w:t>project</w:t>
            </w:r>
            <w:r w:rsidRPr="00FE7B18">
              <w:rPr>
                <w:rFonts w:ascii="Arial Narrow" w:hAnsi="Arial Narrow" w:cs="Arial"/>
                <w:b/>
                <w:color w:val="000000"/>
              </w:rPr>
              <w:tab/>
            </w:r>
          </w:p>
        </w:tc>
        <w:tc>
          <w:tcPr>
            <w:tcW w:w="2504" w:type="dxa"/>
            <w:tcBorders>
              <w:top w:val="nil"/>
              <w:left w:val="nil"/>
              <w:bottom w:val="nil"/>
              <w:right w:val="nil"/>
            </w:tcBorders>
          </w:tcPr>
          <w:p w14:paraId="0BCC741A"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5158DD93" w14:textId="77777777" w:rsidTr="00AC7D0D">
        <w:tc>
          <w:tcPr>
            <w:tcW w:w="307" w:type="dxa"/>
            <w:tcBorders>
              <w:top w:val="nil"/>
              <w:left w:val="nil"/>
              <w:bottom w:val="nil"/>
              <w:right w:val="single" w:sz="4" w:space="0" w:color="auto"/>
            </w:tcBorders>
          </w:tcPr>
          <w:p w14:paraId="25EA32D1"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24AC3FF6"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7F1E9781"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Thesis project proposal presentation</w:t>
            </w:r>
          </w:p>
        </w:tc>
        <w:tc>
          <w:tcPr>
            <w:tcW w:w="2504" w:type="dxa"/>
            <w:tcBorders>
              <w:top w:val="nil"/>
              <w:left w:val="nil"/>
              <w:bottom w:val="nil"/>
              <w:right w:val="nil"/>
            </w:tcBorders>
          </w:tcPr>
          <w:p w14:paraId="53A73995"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53216355" w14:textId="77777777" w:rsidTr="00AC7D0D">
        <w:tc>
          <w:tcPr>
            <w:tcW w:w="307" w:type="dxa"/>
            <w:tcBorders>
              <w:top w:val="nil"/>
              <w:left w:val="nil"/>
              <w:bottom w:val="nil"/>
              <w:right w:val="single" w:sz="4" w:space="0" w:color="auto"/>
            </w:tcBorders>
          </w:tcPr>
          <w:p w14:paraId="59391F13"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7F6A1176"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232CDBD9"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Thesis project proposal feedback by the Oversight Committee</w:t>
            </w:r>
          </w:p>
        </w:tc>
        <w:tc>
          <w:tcPr>
            <w:tcW w:w="2504" w:type="dxa"/>
            <w:tcBorders>
              <w:top w:val="nil"/>
              <w:left w:val="nil"/>
              <w:bottom w:val="nil"/>
              <w:right w:val="nil"/>
            </w:tcBorders>
          </w:tcPr>
          <w:p w14:paraId="0AFAD09A"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2C8A20F3" w14:textId="77777777" w:rsidTr="00E84118">
        <w:trPr>
          <w:trHeight w:val="437"/>
        </w:trPr>
        <w:tc>
          <w:tcPr>
            <w:tcW w:w="7134" w:type="dxa"/>
            <w:gridSpan w:val="3"/>
            <w:tcBorders>
              <w:top w:val="nil"/>
              <w:left w:val="nil"/>
              <w:bottom w:val="nil"/>
              <w:right w:val="nil"/>
            </w:tcBorders>
          </w:tcPr>
          <w:p w14:paraId="42ECA758"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Assignments</w:t>
            </w:r>
          </w:p>
        </w:tc>
        <w:tc>
          <w:tcPr>
            <w:tcW w:w="2504" w:type="dxa"/>
            <w:tcBorders>
              <w:top w:val="nil"/>
              <w:left w:val="nil"/>
              <w:bottom w:val="nil"/>
              <w:right w:val="nil"/>
            </w:tcBorders>
          </w:tcPr>
          <w:p w14:paraId="0BDCB14A"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72049933" w14:textId="77777777" w:rsidTr="00AC7D0D">
        <w:tc>
          <w:tcPr>
            <w:tcW w:w="307" w:type="dxa"/>
            <w:tcBorders>
              <w:top w:val="nil"/>
              <w:left w:val="nil"/>
              <w:bottom w:val="nil"/>
              <w:right w:val="single" w:sz="4" w:space="0" w:color="auto"/>
            </w:tcBorders>
          </w:tcPr>
          <w:p w14:paraId="4A1EE58A"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bottom w:val="single" w:sz="4" w:space="0" w:color="auto"/>
              <w:right w:val="single" w:sz="4" w:space="0" w:color="auto"/>
            </w:tcBorders>
          </w:tcPr>
          <w:p w14:paraId="1E58C21E"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4E1BAA5A"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Critical Literature Review (CL</w:t>
            </w:r>
            <w:r>
              <w:rPr>
                <w:rFonts w:ascii="Arial Narrow" w:hAnsi="Arial Narrow" w:cs="Arial"/>
                <w:color w:val="000000"/>
              </w:rPr>
              <w:t>R</w:t>
            </w:r>
            <w:r w:rsidRPr="00FE7B18">
              <w:rPr>
                <w:rFonts w:ascii="Arial Narrow" w:hAnsi="Arial Narrow" w:cs="Arial"/>
                <w:color w:val="000000"/>
              </w:rPr>
              <w:t>) document</w:t>
            </w:r>
          </w:p>
        </w:tc>
        <w:tc>
          <w:tcPr>
            <w:tcW w:w="2504" w:type="dxa"/>
            <w:tcBorders>
              <w:top w:val="nil"/>
              <w:left w:val="nil"/>
              <w:bottom w:val="nil"/>
              <w:right w:val="nil"/>
            </w:tcBorders>
          </w:tcPr>
          <w:p w14:paraId="1663140B"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750C048F" w14:textId="77777777" w:rsidTr="00AC7D0D">
        <w:tc>
          <w:tcPr>
            <w:tcW w:w="307" w:type="dxa"/>
            <w:tcBorders>
              <w:top w:val="nil"/>
              <w:left w:val="nil"/>
              <w:bottom w:val="nil"/>
              <w:right w:val="single" w:sz="4" w:space="0" w:color="auto"/>
            </w:tcBorders>
          </w:tcPr>
          <w:p w14:paraId="35762400"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104FF230"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660ADB46"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 xml:space="preserve">Critical </w:t>
            </w:r>
            <w:r>
              <w:rPr>
                <w:rFonts w:ascii="Arial Narrow" w:hAnsi="Arial Narrow" w:cs="Arial"/>
                <w:color w:val="000000"/>
              </w:rPr>
              <w:t>Literature Review (CLR</w:t>
            </w:r>
            <w:r w:rsidRPr="00FE7B18">
              <w:rPr>
                <w:rFonts w:ascii="Arial Narrow" w:hAnsi="Arial Narrow" w:cs="Arial"/>
                <w:color w:val="000000"/>
              </w:rPr>
              <w:t>) feedback by the Oversight Committee</w:t>
            </w:r>
          </w:p>
        </w:tc>
        <w:tc>
          <w:tcPr>
            <w:tcW w:w="2504" w:type="dxa"/>
            <w:tcBorders>
              <w:top w:val="nil"/>
              <w:left w:val="nil"/>
              <w:bottom w:val="nil"/>
              <w:right w:val="nil"/>
            </w:tcBorders>
          </w:tcPr>
          <w:p w14:paraId="498B0357"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62142130" w14:textId="77777777" w:rsidTr="00AC7D0D">
        <w:tc>
          <w:tcPr>
            <w:tcW w:w="307" w:type="dxa"/>
            <w:tcBorders>
              <w:top w:val="nil"/>
              <w:left w:val="nil"/>
              <w:bottom w:val="nil"/>
              <w:right w:val="single" w:sz="4" w:space="0" w:color="auto"/>
            </w:tcBorders>
          </w:tcPr>
          <w:p w14:paraId="6917C7A0"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505231B2"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7C495B11" w14:textId="77777777" w:rsidR="00AC7D0D" w:rsidRPr="00FE7B18" w:rsidRDefault="00AC7D0D" w:rsidP="00E84118">
            <w:pPr>
              <w:spacing w:before="120"/>
              <w:ind w:right="108"/>
              <w:jc w:val="both"/>
              <w:rPr>
                <w:rFonts w:ascii="Arial Narrow" w:hAnsi="Arial Narrow" w:cs="Arial"/>
                <w:color w:val="000000"/>
              </w:rPr>
            </w:pPr>
            <w:r>
              <w:rPr>
                <w:rFonts w:ascii="Arial Narrow" w:hAnsi="Arial Narrow" w:cs="Arial"/>
                <w:color w:val="000000"/>
              </w:rPr>
              <w:t>Brown Bag presentation</w:t>
            </w:r>
          </w:p>
        </w:tc>
        <w:tc>
          <w:tcPr>
            <w:tcW w:w="2504" w:type="dxa"/>
            <w:tcBorders>
              <w:top w:val="nil"/>
              <w:left w:val="nil"/>
              <w:bottom w:val="nil"/>
              <w:right w:val="nil"/>
            </w:tcBorders>
          </w:tcPr>
          <w:p w14:paraId="2537A07A"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7BCE5220" w14:textId="77777777" w:rsidTr="00AC7D0D">
        <w:tc>
          <w:tcPr>
            <w:tcW w:w="307" w:type="dxa"/>
            <w:tcBorders>
              <w:top w:val="nil"/>
              <w:left w:val="nil"/>
              <w:bottom w:val="nil"/>
              <w:right w:val="single" w:sz="4" w:space="0" w:color="auto"/>
            </w:tcBorders>
          </w:tcPr>
          <w:p w14:paraId="394A2978"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6D25C42C"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5CE3B52F"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Doctoral student day poster/talk</w:t>
            </w:r>
          </w:p>
        </w:tc>
        <w:tc>
          <w:tcPr>
            <w:tcW w:w="2504" w:type="dxa"/>
            <w:tcBorders>
              <w:top w:val="nil"/>
              <w:left w:val="nil"/>
              <w:bottom w:val="nil"/>
              <w:right w:val="nil"/>
            </w:tcBorders>
          </w:tcPr>
          <w:p w14:paraId="26AAA6D0"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4C33E109" w14:textId="77777777" w:rsidTr="00E84118">
        <w:trPr>
          <w:trHeight w:val="437"/>
        </w:trPr>
        <w:tc>
          <w:tcPr>
            <w:tcW w:w="7134" w:type="dxa"/>
            <w:gridSpan w:val="3"/>
            <w:tcBorders>
              <w:top w:val="nil"/>
              <w:left w:val="nil"/>
              <w:bottom w:val="nil"/>
              <w:right w:val="nil"/>
            </w:tcBorders>
          </w:tcPr>
          <w:p w14:paraId="35318A4A"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Participating in the life of your institution</w:t>
            </w:r>
          </w:p>
        </w:tc>
        <w:tc>
          <w:tcPr>
            <w:tcW w:w="2504" w:type="dxa"/>
            <w:tcBorders>
              <w:top w:val="nil"/>
              <w:left w:val="nil"/>
              <w:bottom w:val="nil"/>
              <w:right w:val="nil"/>
            </w:tcBorders>
          </w:tcPr>
          <w:p w14:paraId="48930BAE"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12717194" w14:textId="77777777" w:rsidTr="00AC7D0D">
        <w:tc>
          <w:tcPr>
            <w:tcW w:w="307" w:type="dxa"/>
            <w:tcBorders>
              <w:top w:val="nil"/>
              <w:left w:val="nil"/>
              <w:bottom w:val="nil"/>
              <w:right w:val="single" w:sz="4" w:space="0" w:color="auto"/>
            </w:tcBorders>
          </w:tcPr>
          <w:p w14:paraId="7D4CF367"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0C22AE28"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297FF233"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lab meetings / advisor meeting / journal clubs</w:t>
            </w:r>
          </w:p>
        </w:tc>
        <w:tc>
          <w:tcPr>
            <w:tcW w:w="2504" w:type="dxa"/>
            <w:tcBorders>
              <w:top w:val="nil"/>
              <w:left w:val="nil"/>
              <w:bottom w:val="nil"/>
              <w:right w:val="nil"/>
            </w:tcBorders>
          </w:tcPr>
          <w:p w14:paraId="2C7B54D0"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6D5AB11C" w14:textId="77777777" w:rsidTr="00AC7D0D">
        <w:tc>
          <w:tcPr>
            <w:tcW w:w="307" w:type="dxa"/>
            <w:tcBorders>
              <w:top w:val="nil"/>
              <w:left w:val="nil"/>
              <w:bottom w:val="nil"/>
              <w:right w:val="single" w:sz="4" w:space="0" w:color="auto"/>
            </w:tcBorders>
          </w:tcPr>
          <w:p w14:paraId="251EEF38"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2ECBF084"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60D6C221"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colloquia attended</w:t>
            </w:r>
          </w:p>
        </w:tc>
        <w:tc>
          <w:tcPr>
            <w:tcW w:w="2504" w:type="dxa"/>
            <w:tcBorders>
              <w:top w:val="nil"/>
              <w:left w:val="nil"/>
              <w:bottom w:val="nil"/>
              <w:right w:val="nil"/>
            </w:tcBorders>
          </w:tcPr>
          <w:p w14:paraId="29E26573"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3A4D2B55" w14:textId="77777777" w:rsidTr="00AC7D0D">
        <w:tc>
          <w:tcPr>
            <w:tcW w:w="307" w:type="dxa"/>
            <w:tcBorders>
              <w:top w:val="nil"/>
              <w:left w:val="nil"/>
              <w:bottom w:val="nil"/>
              <w:right w:val="single" w:sz="4" w:space="0" w:color="auto"/>
            </w:tcBorders>
          </w:tcPr>
          <w:p w14:paraId="4B497230"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5BAE6E62"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4DCD825D"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Brown Bag meeting attended</w:t>
            </w:r>
          </w:p>
        </w:tc>
        <w:tc>
          <w:tcPr>
            <w:tcW w:w="2504" w:type="dxa"/>
            <w:tcBorders>
              <w:top w:val="nil"/>
              <w:left w:val="nil"/>
              <w:bottom w:val="nil"/>
              <w:right w:val="nil"/>
            </w:tcBorders>
          </w:tcPr>
          <w:p w14:paraId="600EFEAD"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6702D8AD" w14:textId="77777777" w:rsidTr="00AC7D0D">
        <w:tc>
          <w:tcPr>
            <w:tcW w:w="307" w:type="dxa"/>
            <w:tcBorders>
              <w:top w:val="nil"/>
              <w:left w:val="nil"/>
              <w:bottom w:val="nil"/>
              <w:right w:val="single" w:sz="4" w:space="0" w:color="auto"/>
            </w:tcBorders>
          </w:tcPr>
          <w:p w14:paraId="3D8438B7"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1480A058" w14:textId="77777777" w:rsidR="00AC7D0D" w:rsidRPr="00FE7B18" w:rsidRDefault="00AC7D0D" w:rsidP="00E84118">
            <w:pPr>
              <w:spacing w:before="120"/>
              <w:ind w:right="108"/>
              <w:jc w:val="both"/>
              <w:rPr>
                <w:rFonts w:ascii="Arial Narrow" w:hAnsi="Arial Narrow" w:cs="Arial"/>
                <w:b/>
                <w:i/>
                <w:color w:val="000000"/>
              </w:rPr>
            </w:pPr>
          </w:p>
        </w:tc>
        <w:tc>
          <w:tcPr>
            <w:tcW w:w="6516" w:type="dxa"/>
            <w:tcBorders>
              <w:top w:val="nil"/>
              <w:left w:val="single" w:sz="4" w:space="0" w:color="auto"/>
              <w:bottom w:val="nil"/>
              <w:right w:val="nil"/>
            </w:tcBorders>
          </w:tcPr>
          <w:p w14:paraId="25941DF9"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participation activities</w:t>
            </w:r>
          </w:p>
        </w:tc>
        <w:tc>
          <w:tcPr>
            <w:tcW w:w="2504" w:type="dxa"/>
            <w:tcBorders>
              <w:top w:val="nil"/>
              <w:left w:val="nil"/>
              <w:bottom w:val="nil"/>
              <w:right w:val="nil"/>
            </w:tcBorders>
          </w:tcPr>
          <w:p w14:paraId="3E4E904E" w14:textId="77777777" w:rsidR="00AC7D0D" w:rsidRPr="00FE7B18" w:rsidRDefault="00AC7D0D" w:rsidP="00E84118">
            <w:pPr>
              <w:spacing w:before="120"/>
              <w:ind w:right="108"/>
              <w:jc w:val="both"/>
              <w:rPr>
                <w:rFonts w:ascii="Arial Narrow" w:hAnsi="Arial Narrow" w:cs="Arial"/>
                <w:color w:val="000000"/>
              </w:rPr>
            </w:pPr>
          </w:p>
        </w:tc>
      </w:tr>
    </w:tbl>
    <w:p w14:paraId="733F449A" w14:textId="77777777" w:rsidR="00AC7D0D" w:rsidRDefault="00AC7D0D" w:rsidP="00AC7D0D">
      <w:pPr>
        <w:rPr>
          <w:rFonts w:ascii="Arial Narrow" w:hAnsi="Arial Narrow" w:cs="Arial"/>
          <w:b/>
          <w:i/>
          <w:color w:val="000000"/>
        </w:rPr>
      </w:pPr>
    </w:p>
    <w:p w14:paraId="5D37CD64" w14:textId="77777777" w:rsidR="00AC7D0D" w:rsidRDefault="00AC7D0D" w:rsidP="00AC7D0D">
      <w:pPr>
        <w:rPr>
          <w:rFonts w:ascii="Arial Narrow" w:hAnsi="Arial Narrow" w:cs="Arial"/>
          <w:b/>
          <w:i/>
          <w:color w:val="000000"/>
        </w:rPr>
      </w:pPr>
    </w:p>
    <w:p w14:paraId="40CF6280" w14:textId="77777777" w:rsidR="00AC7D0D" w:rsidRDefault="00AC7D0D" w:rsidP="00AC7D0D">
      <w:pPr>
        <w:rPr>
          <w:rFonts w:ascii="Arial Narrow" w:hAnsi="Arial Narrow" w:cs="Arial"/>
          <w:b/>
          <w:i/>
          <w:color w:val="000000"/>
        </w:rPr>
      </w:pPr>
    </w:p>
    <w:tbl>
      <w:tblPr>
        <w:tblStyle w:val="TableGrid"/>
        <w:tblW w:w="0" w:type="auto"/>
        <w:tblLook w:val="04A0" w:firstRow="1" w:lastRow="0" w:firstColumn="1" w:lastColumn="0" w:noHBand="0" w:noVBand="1"/>
      </w:tblPr>
      <w:tblGrid>
        <w:gridCol w:w="307"/>
        <w:gridCol w:w="311"/>
        <w:gridCol w:w="6616"/>
        <w:gridCol w:w="2404"/>
      </w:tblGrid>
      <w:tr w:rsidR="00AC7D0D" w:rsidRPr="00FE7B18" w14:paraId="276D33D5" w14:textId="77777777" w:rsidTr="00E84118">
        <w:trPr>
          <w:trHeight w:val="424"/>
        </w:trPr>
        <w:tc>
          <w:tcPr>
            <w:tcW w:w="7234" w:type="dxa"/>
            <w:gridSpan w:val="3"/>
            <w:tcBorders>
              <w:top w:val="nil"/>
              <w:left w:val="nil"/>
              <w:bottom w:val="nil"/>
              <w:right w:val="nil"/>
            </w:tcBorders>
            <w:shd w:val="clear" w:color="auto" w:fill="A6A6A6" w:themeFill="background1" w:themeFillShade="A6"/>
          </w:tcPr>
          <w:p w14:paraId="6F0294ED" w14:textId="77777777" w:rsidR="00AC7D0D" w:rsidRPr="00FE7B18" w:rsidRDefault="00AC7D0D" w:rsidP="00E84118">
            <w:pPr>
              <w:spacing w:before="120"/>
              <w:ind w:right="108"/>
              <w:jc w:val="both"/>
              <w:rPr>
                <w:rFonts w:ascii="Arial Narrow" w:hAnsi="Arial Narrow" w:cs="Arial"/>
                <w:b/>
                <w:color w:val="FFFFFF" w:themeColor="background1"/>
              </w:rPr>
            </w:pPr>
            <w:r w:rsidRPr="00FE7B18">
              <w:rPr>
                <w:rFonts w:ascii="Arial Narrow" w:hAnsi="Arial Narrow" w:cs="Arial"/>
                <w:b/>
                <w:color w:val="FFFFFF" w:themeColor="background1"/>
              </w:rPr>
              <w:lastRenderedPageBreak/>
              <w:t xml:space="preserve">YEAR </w:t>
            </w:r>
            <w:r>
              <w:rPr>
                <w:rFonts w:ascii="Arial Narrow" w:hAnsi="Arial Narrow" w:cs="Arial"/>
                <w:b/>
                <w:color w:val="FFFFFF" w:themeColor="background1"/>
              </w:rPr>
              <w:t>3 - Cycle 31</w:t>
            </w:r>
          </w:p>
        </w:tc>
        <w:tc>
          <w:tcPr>
            <w:tcW w:w="2404" w:type="dxa"/>
            <w:tcBorders>
              <w:top w:val="nil"/>
              <w:left w:val="nil"/>
              <w:bottom w:val="nil"/>
              <w:right w:val="nil"/>
            </w:tcBorders>
            <w:shd w:val="clear" w:color="auto" w:fill="A6A6A6" w:themeFill="background1" w:themeFillShade="A6"/>
          </w:tcPr>
          <w:p w14:paraId="51182C6D" w14:textId="77777777" w:rsidR="00AC7D0D" w:rsidRPr="00FE7B18" w:rsidRDefault="00AC7D0D" w:rsidP="00E84118">
            <w:pPr>
              <w:spacing w:before="120"/>
              <w:ind w:right="108"/>
              <w:jc w:val="both"/>
              <w:rPr>
                <w:rFonts w:ascii="Arial Narrow" w:hAnsi="Arial Narrow" w:cs="Arial"/>
                <w:color w:val="FFFFFF" w:themeColor="background1"/>
              </w:rPr>
            </w:pPr>
          </w:p>
        </w:tc>
      </w:tr>
      <w:tr w:rsidR="00AC7D0D" w:rsidRPr="00FE7B18" w14:paraId="63F1AB7F" w14:textId="77777777" w:rsidTr="00AC7D0D">
        <w:trPr>
          <w:trHeight w:val="437"/>
        </w:trPr>
        <w:tc>
          <w:tcPr>
            <w:tcW w:w="7234" w:type="dxa"/>
            <w:gridSpan w:val="3"/>
            <w:tcBorders>
              <w:top w:val="nil"/>
              <w:left w:val="nil"/>
              <w:bottom w:val="nil"/>
              <w:right w:val="nil"/>
            </w:tcBorders>
          </w:tcPr>
          <w:p w14:paraId="236A2AE0"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Study plan</w:t>
            </w:r>
            <w:r w:rsidRPr="00FE7B18">
              <w:rPr>
                <w:rFonts w:ascii="Arial Narrow" w:hAnsi="Arial Narrow" w:cs="Arial"/>
                <w:b/>
                <w:color w:val="000000"/>
              </w:rPr>
              <w:tab/>
            </w:r>
          </w:p>
        </w:tc>
        <w:tc>
          <w:tcPr>
            <w:tcW w:w="2404" w:type="dxa"/>
            <w:tcBorders>
              <w:top w:val="nil"/>
              <w:left w:val="nil"/>
              <w:bottom w:val="nil"/>
              <w:right w:val="nil"/>
            </w:tcBorders>
          </w:tcPr>
          <w:p w14:paraId="3AFBAB91"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28EE1F38" w14:textId="77777777" w:rsidTr="00AC7D0D">
        <w:tc>
          <w:tcPr>
            <w:tcW w:w="307" w:type="dxa"/>
            <w:tcBorders>
              <w:top w:val="nil"/>
              <w:left w:val="nil"/>
              <w:bottom w:val="nil"/>
              <w:right w:val="single" w:sz="4" w:space="0" w:color="auto"/>
            </w:tcBorders>
          </w:tcPr>
          <w:p w14:paraId="494D0E76"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2C30B137"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630B577B"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Proposed</w:t>
            </w:r>
          </w:p>
        </w:tc>
        <w:tc>
          <w:tcPr>
            <w:tcW w:w="2404" w:type="dxa"/>
            <w:tcBorders>
              <w:top w:val="nil"/>
              <w:left w:val="nil"/>
              <w:bottom w:val="nil"/>
              <w:right w:val="nil"/>
            </w:tcBorders>
          </w:tcPr>
          <w:p w14:paraId="4527F4FB"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58160465" w14:textId="77777777" w:rsidTr="00AC7D0D">
        <w:tc>
          <w:tcPr>
            <w:tcW w:w="307" w:type="dxa"/>
            <w:tcBorders>
              <w:top w:val="nil"/>
              <w:left w:val="nil"/>
              <w:bottom w:val="nil"/>
              <w:right w:val="single" w:sz="4" w:space="0" w:color="auto"/>
            </w:tcBorders>
          </w:tcPr>
          <w:p w14:paraId="52307F9C"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299C5C77"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6E93FE12" w14:textId="499D80FF" w:rsidR="00AC7D0D" w:rsidRPr="00FE7B18" w:rsidRDefault="00793B3E" w:rsidP="00E84118">
            <w:pPr>
              <w:spacing w:before="120"/>
              <w:ind w:right="108"/>
              <w:jc w:val="both"/>
              <w:rPr>
                <w:rFonts w:ascii="Arial Narrow" w:hAnsi="Arial Narrow" w:cs="Arial"/>
                <w:color w:val="000000"/>
              </w:rPr>
            </w:pPr>
            <w:r>
              <w:rPr>
                <w:rFonts w:ascii="Arial Narrow" w:hAnsi="Arial Narrow" w:cs="Arial"/>
                <w:color w:val="000000"/>
              </w:rPr>
              <w:t>Final</w:t>
            </w:r>
            <w:bookmarkStart w:id="0" w:name="_GoBack"/>
            <w:bookmarkEnd w:id="0"/>
          </w:p>
        </w:tc>
        <w:tc>
          <w:tcPr>
            <w:tcW w:w="2404" w:type="dxa"/>
            <w:tcBorders>
              <w:top w:val="nil"/>
              <w:left w:val="nil"/>
              <w:bottom w:val="nil"/>
              <w:right w:val="nil"/>
            </w:tcBorders>
          </w:tcPr>
          <w:p w14:paraId="3E86E543"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094B6815" w14:textId="77777777" w:rsidTr="00E84118">
        <w:trPr>
          <w:trHeight w:val="437"/>
        </w:trPr>
        <w:tc>
          <w:tcPr>
            <w:tcW w:w="7234" w:type="dxa"/>
            <w:gridSpan w:val="3"/>
            <w:tcBorders>
              <w:top w:val="nil"/>
              <w:left w:val="nil"/>
              <w:bottom w:val="nil"/>
              <w:right w:val="nil"/>
            </w:tcBorders>
          </w:tcPr>
          <w:p w14:paraId="5FB3745A"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 xml:space="preserve">Research </w:t>
            </w:r>
            <w:r>
              <w:rPr>
                <w:rFonts w:ascii="Arial Narrow" w:hAnsi="Arial Narrow" w:cs="Arial"/>
                <w:b/>
                <w:color w:val="000000"/>
              </w:rPr>
              <w:t>project</w:t>
            </w:r>
          </w:p>
        </w:tc>
        <w:tc>
          <w:tcPr>
            <w:tcW w:w="2404" w:type="dxa"/>
            <w:tcBorders>
              <w:top w:val="nil"/>
              <w:left w:val="nil"/>
              <w:bottom w:val="nil"/>
              <w:right w:val="nil"/>
            </w:tcBorders>
          </w:tcPr>
          <w:p w14:paraId="02837C7D"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4566B509" w14:textId="77777777" w:rsidTr="00AC7D0D">
        <w:tc>
          <w:tcPr>
            <w:tcW w:w="307" w:type="dxa"/>
            <w:tcBorders>
              <w:top w:val="nil"/>
              <w:left w:val="nil"/>
              <w:bottom w:val="nil"/>
              <w:right w:val="single" w:sz="4" w:space="0" w:color="auto"/>
            </w:tcBorders>
          </w:tcPr>
          <w:p w14:paraId="2CE4A89A"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5B24E48A"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31607377"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 xml:space="preserve">Thesis </w:t>
            </w:r>
            <w:r>
              <w:rPr>
                <w:rFonts w:ascii="Arial Narrow" w:hAnsi="Arial Narrow" w:cs="Arial"/>
                <w:color w:val="000000"/>
              </w:rPr>
              <w:t>progress</w:t>
            </w:r>
            <w:r w:rsidRPr="00FE7B18">
              <w:rPr>
                <w:rFonts w:ascii="Arial Narrow" w:hAnsi="Arial Narrow" w:cs="Arial"/>
                <w:color w:val="000000"/>
              </w:rPr>
              <w:t xml:space="preserve"> presentation</w:t>
            </w:r>
          </w:p>
        </w:tc>
        <w:tc>
          <w:tcPr>
            <w:tcW w:w="2404" w:type="dxa"/>
            <w:tcBorders>
              <w:top w:val="nil"/>
              <w:left w:val="nil"/>
              <w:bottom w:val="nil"/>
              <w:right w:val="nil"/>
            </w:tcBorders>
          </w:tcPr>
          <w:p w14:paraId="5C3A589F"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69F6334D" w14:textId="77777777" w:rsidTr="00AC7D0D">
        <w:tc>
          <w:tcPr>
            <w:tcW w:w="307" w:type="dxa"/>
            <w:tcBorders>
              <w:top w:val="nil"/>
              <w:left w:val="nil"/>
              <w:bottom w:val="nil"/>
              <w:right w:val="single" w:sz="4" w:space="0" w:color="auto"/>
            </w:tcBorders>
          </w:tcPr>
          <w:p w14:paraId="103BFBFB"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683E7A43"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3FE55161"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 xml:space="preserve">Thesis </w:t>
            </w:r>
            <w:r>
              <w:rPr>
                <w:rFonts w:ascii="Arial Narrow" w:hAnsi="Arial Narrow" w:cs="Arial"/>
                <w:color w:val="000000"/>
              </w:rPr>
              <w:t xml:space="preserve">progress </w:t>
            </w:r>
            <w:r w:rsidRPr="00FE7B18">
              <w:rPr>
                <w:rFonts w:ascii="Arial Narrow" w:hAnsi="Arial Narrow" w:cs="Arial"/>
                <w:color w:val="000000"/>
              </w:rPr>
              <w:t>feedback by the Oversight Committee</w:t>
            </w:r>
          </w:p>
        </w:tc>
        <w:tc>
          <w:tcPr>
            <w:tcW w:w="2404" w:type="dxa"/>
            <w:tcBorders>
              <w:top w:val="nil"/>
              <w:left w:val="nil"/>
              <w:bottom w:val="nil"/>
              <w:right w:val="nil"/>
            </w:tcBorders>
          </w:tcPr>
          <w:p w14:paraId="5B6FC570"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029DC4A2" w14:textId="77777777" w:rsidTr="00E84118">
        <w:trPr>
          <w:trHeight w:val="437"/>
        </w:trPr>
        <w:tc>
          <w:tcPr>
            <w:tcW w:w="7234" w:type="dxa"/>
            <w:gridSpan w:val="3"/>
            <w:tcBorders>
              <w:top w:val="nil"/>
              <w:left w:val="nil"/>
              <w:bottom w:val="nil"/>
              <w:right w:val="nil"/>
            </w:tcBorders>
          </w:tcPr>
          <w:p w14:paraId="251AF41B"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Assignments</w:t>
            </w:r>
          </w:p>
        </w:tc>
        <w:tc>
          <w:tcPr>
            <w:tcW w:w="2404" w:type="dxa"/>
            <w:tcBorders>
              <w:top w:val="nil"/>
              <w:left w:val="nil"/>
              <w:bottom w:val="nil"/>
              <w:right w:val="nil"/>
            </w:tcBorders>
          </w:tcPr>
          <w:p w14:paraId="16136F33"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05A45F5F" w14:textId="77777777" w:rsidTr="00AC7D0D">
        <w:trPr>
          <w:trHeight w:val="399"/>
        </w:trPr>
        <w:tc>
          <w:tcPr>
            <w:tcW w:w="307" w:type="dxa"/>
            <w:tcBorders>
              <w:top w:val="nil"/>
              <w:left w:val="nil"/>
              <w:bottom w:val="nil"/>
              <w:right w:val="single" w:sz="4" w:space="0" w:color="auto"/>
            </w:tcBorders>
          </w:tcPr>
          <w:p w14:paraId="798D2ACD"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bottom w:val="single" w:sz="4" w:space="0" w:color="auto"/>
              <w:right w:val="single" w:sz="4" w:space="0" w:color="auto"/>
            </w:tcBorders>
          </w:tcPr>
          <w:p w14:paraId="37B00445"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76A096F7" w14:textId="77777777" w:rsidR="00AC7D0D" w:rsidRPr="00FE7B18" w:rsidRDefault="00AC7D0D" w:rsidP="00E84118">
            <w:pPr>
              <w:spacing w:before="120"/>
              <w:ind w:right="108"/>
              <w:jc w:val="both"/>
              <w:rPr>
                <w:rFonts w:ascii="Arial Narrow" w:hAnsi="Arial Narrow" w:cs="Arial"/>
                <w:color w:val="000000"/>
              </w:rPr>
            </w:pPr>
            <w:r>
              <w:rPr>
                <w:rFonts w:ascii="Arial Narrow" w:hAnsi="Arial Narrow" w:cs="Arial"/>
                <w:color w:val="000000"/>
              </w:rPr>
              <w:t>Research paper for journal or conference proceeding, with reviews</w:t>
            </w:r>
          </w:p>
        </w:tc>
        <w:tc>
          <w:tcPr>
            <w:tcW w:w="2404" w:type="dxa"/>
            <w:tcBorders>
              <w:top w:val="nil"/>
              <w:left w:val="nil"/>
              <w:bottom w:val="nil"/>
              <w:right w:val="nil"/>
            </w:tcBorders>
          </w:tcPr>
          <w:p w14:paraId="09CC8203"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3A9DA8BE" w14:textId="77777777" w:rsidTr="00AC7D0D">
        <w:tc>
          <w:tcPr>
            <w:tcW w:w="307" w:type="dxa"/>
            <w:tcBorders>
              <w:top w:val="nil"/>
              <w:left w:val="nil"/>
              <w:bottom w:val="nil"/>
              <w:right w:val="single" w:sz="4" w:space="0" w:color="auto"/>
            </w:tcBorders>
          </w:tcPr>
          <w:p w14:paraId="0DEB6E6C"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1BF7CD79"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0C926331"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Doctoral student day poster/talk</w:t>
            </w:r>
          </w:p>
        </w:tc>
        <w:tc>
          <w:tcPr>
            <w:tcW w:w="2404" w:type="dxa"/>
            <w:tcBorders>
              <w:top w:val="nil"/>
              <w:left w:val="nil"/>
              <w:bottom w:val="nil"/>
              <w:right w:val="nil"/>
            </w:tcBorders>
          </w:tcPr>
          <w:p w14:paraId="66F4062C"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3E9AF936" w14:textId="77777777" w:rsidTr="00AC7D0D">
        <w:tc>
          <w:tcPr>
            <w:tcW w:w="307" w:type="dxa"/>
            <w:tcBorders>
              <w:top w:val="nil"/>
              <w:left w:val="nil"/>
              <w:bottom w:val="nil"/>
              <w:right w:val="single" w:sz="4" w:space="0" w:color="auto"/>
            </w:tcBorders>
          </w:tcPr>
          <w:p w14:paraId="4D5F43EF"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5ABE0988"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47807ADA" w14:textId="77777777" w:rsidR="00AC7D0D" w:rsidRPr="00FE7B18" w:rsidRDefault="00AC7D0D" w:rsidP="00E84118">
            <w:pPr>
              <w:spacing w:before="120"/>
              <w:ind w:right="108"/>
              <w:jc w:val="both"/>
              <w:rPr>
                <w:rFonts w:ascii="Arial Narrow" w:hAnsi="Arial Narrow" w:cs="Arial"/>
                <w:color w:val="000000"/>
              </w:rPr>
            </w:pPr>
            <w:r>
              <w:rPr>
                <w:rFonts w:ascii="Arial Narrow" w:hAnsi="Arial Narrow" w:cs="Arial"/>
                <w:color w:val="000000"/>
              </w:rPr>
              <w:t>Thesis delivery*</w:t>
            </w:r>
          </w:p>
        </w:tc>
        <w:tc>
          <w:tcPr>
            <w:tcW w:w="2404" w:type="dxa"/>
            <w:tcBorders>
              <w:top w:val="nil"/>
              <w:left w:val="nil"/>
              <w:bottom w:val="nil"/>
              <w:right w:val="nil"/>
            </w:tcBorders>
          </w:tcPr>
          <w:p w14:paraId="26F5CBDF"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3A902211" w14:textId="77777777" w:rsidTr="00E84118">
        <w:trPr>
          <w:trHeight w:val="437"/>
        </w:trPr>
        <w:tc>
          <w:tcPr>
            <w:tcW w:w="7234" w:type="dxa"/>
            <w:gridSpan w:val="3"/>
            <w:tcBorders>
              <w:top w:val="nil"/>
              <w:left w:val="nil"/>
              <w:bottom w:val="nil"/>
              <w:right w:val="nil"/>
            </w:tcBorders>
          </w:tcPr>
          <w:p w14:paraId="5A57663B"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Participating in the life of your institution</w:t>
            </w:r>
          </w:p>
        </w:tc>
        <w:tc>
          <w:tcPr>
            <w:tcW w:w="2404" w:type="dxa"/>
            <w:tcBorders>
              <w:top w:val="nil"/>
              <w:left w:val="nil"/>
              <w:bottom w:val="nil"/>
              <w:right w:val="nil"/>
            </w:tcBorders>
          </w:tcPr>
          <w:p w14:paraId="65F9C890"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520D891B" w14:textId="77777777" w:rsidTr="00AC7D0D">
        <w:tc>
          <w:tcPr>
            <w:tcW w:w="307" w:type="dxa"/>
            <w:tcBorders>
              <w:top w:val="nil"/>
              <w:left w:val="nil"/>
              <w:bottom w:val="nil"/>
              <w:right w:val="single" w:sz="4" w:space="0" w:color="auto"/>
            </w:tcBorders>
          </w:tcPr>
          <w:p w14:paraId="4677B347"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7925811B"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2ED6F29A"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lab meetings / advisor meeting / journal clubs</w:t>
            </w:r>
          </w:p>
        </w:tc>
        <w:tc>
          <w:tcPr>
            <w:tcW w:w="2404" w:type="dxa"/>
            <w:tcBorders>
              <w:top w:val="nil"/>
              <w:left w:val="nil"/>
              <w:bottom w:val="nil"/>
              <w:right w:val="nil"/>
            </w:tcBorders>
          </w:tcPr>
          <w:p w14:paraId="0725D949"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02E46DF8" w14:textId="77777777" w:rsidTr="00AC7D0D">
        <w:tc>
          <w:tcPr>
            <w:tcW w:w="307" w:type="dxa"/>
            <w:tcBorders>
              <w:top w:val="nil"/>
              <w:left w:val="nil"/>
              <w:bottom w:val="nil"/>
              <w:right w:val="single" w:sz="4" w:space="0" w:color="auto"/>
            </w:tcBorders>
          </w:tcPr>
          <w:p w14:paraId="6C51A480"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1320BE96"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6A3C2C2C"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colloquia attended</w:t>
            </w:r>
          </w:p>
        </w:tc>
        <w:tc>
          <w:tcPr>
            <w:tcW w:w="2404" w:type="dxa"/>
            <w:tcBorders>
              <w:top w:val="nil"/>
              <w:left w:val="nil"/>
              <w:bottom w:val="nil"/>
              <w:right w:val="nil"/>
            </w:tcBorders>
          </w:tcPr>
          <w:p w14:paraId="21779038"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18FCB52F" w14:textId="77777777" w:rsidTr="00AC7D0D">
        <w:tc>
          <w:tcPr>
            <w:tcW w:w="307" w:type="dxa"/>
            <w:tcBorders>
              <w:top w:val="nil"/>
              <w:left w:val="nil"/>
              <w:bottom w:val="nil"/>
              <w:right w:val="single" w:sz="4" w:space="0" w:color="auto"/>
            </w:tcBorders>
          </w:tcPr>
          <w:p w14:paraId="105B6A5C"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1E0C05CC"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4E471A55"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Brown Bag meeting attended</w:t>
            </w:r>
          </w:p>
        </w:tc>
        <w:tc>
          <w:tcPr>
            <w:tcW w:w="2404" w:type="dxa"/>
            <w:tcBorders>
              <w:top w:val="nil"/>
              <w:left w:val="nil"/>
              <w:bottom w:val="nil"/>
              <w:right w:val="nil"/>
            </w:tcBorders>
          </w:tcPr>
          <w:p w14:paraId="18CA03B3"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2FCD17DE" w14:textId="77777777" w:rsidTr="00AC7D0D">
        <w:tc>
          <w:tcPr>
            <w:tcW w:w="307" w:type="dxa"/>
            <w:tcBorders>
              <w:top w:val="nil"/>
              <w:left w:val="nil"/>
              <w:bottom w:val="nil"/>
              <w:right w:val="single" w:sz="4" w:space="0" w:color="auto"/>
            </w:tcBorders>
          </w:tcPr>
          <w:p w14:paraId="31BF86AB"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1B9E299C"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1DAF1732"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participation activities</w:t>
            </w:r>
          </w:p>
        </w:tc>
        <w:tc>
          <w:tcPr>
            <w:tcW w:w="2404" w:type="dxa"/>
            <w:tcBorders>
              <w:top w:val="nil"/>
              <w:left w:val="nil"/>
              <w:bottom w:val="nil"/>
              <w:right w:val="nil"/>
            </w:tcBorders>
          </w:tcPr>
          <w:p w14:paraId="6119A49D" w14:textId="77777777" w:rsidR="00AC7D0D" w:rsidRPr="00FE7B18" w:rsidRDefault="00AC7D0D" w:rsidP="00E84118">
            <w:pPr>
              <w:spacing w:before="120"/>
              <w:ind w:right="108"/>
              <w:jc w:val="both"/>
              <w:rPr>
                <w:rFonts w:ascii="Arial Narrow" w:hAnsi="Arial Narrow" w:cs="Arial"/>
                <w:color w:val="000000"/>
              </w:rPr>
            </w:pPr>
          </w:p>
        </w:tc>
      </w:tr>
    </w:tbl>
    <w:p w14:paraId="6A196AA6" w14:textId="77777777" w:rsidR="00AC7D0D" w:rsidRDefault="00AC7D0D" w:rsidP="00AC7D0D">
      <w:pPr>
        <w:spacing w:before="120"/>
        <w:ind w:right="108"/>
        <w:jc w:val="both"/>
        <w:rPr>
          <w:rFonts w:ascii="Arial Narrow" w:hAnsi="Arial Narrow" w:cs="Arial"/>
          <w:b/>
          <w:i/>
          <w:color w:val="000000"/>
        </w:rPr>
      </w:pPr>
    </w:p>
    <w:tbl>
      <w:tblPr>
        <w:tblStyle w:val="TableGrid"/>
        <w:tblW w:w="0" w:type="auto"/>
        <w:tblLook w:val="04A0" w:firstRow="1" w:lastRow="0" w:firstColumn="1" w:lastColumn="0" w:noHBand="0" w:noVBand="1"/>
      </w:tblPr>
      <w:tblGrid>
        <w:gridCol w:w="307"/>
        <w:gridCol w:w="311"/>
        <w:gridCol w:w="6616"/>
        <w:gridCol w:w="2404"/>
      </w:tblGrid>
      <w:tr w:rsidR="00AC7D0D" w:rsidRPr="00FE7B18" w14:paraId="40973AF8" w14:textId="77777777" w:rsidTr="00E84118">
        <w:trPr>
          <w:trHeight w:val="424"/>
        </w:trPr>
        <w:tc>
          <w:tcPr>
            <w:tcW w:w="7234" w:type="dxa"/>
            <w:gridSpan w:val="3"/>
            <w:tcBorders>
              <w:top w:val="nil"/>
              <w:left w:val="nil"/>
              <w:bottom w:val="nil"/>
              <w:right w:val="nil"/>
            </w:tcBorders>
            <w:shd w:val="clear" w:color="auto" w:fill="A6A6A6" w:themeFill="background1" w:themeFillShade="A6"/>
          </w:tcPr>
          <w:p w14:paraId="6C1D5BB0" w14:textId="77777777" w:rsidR="00AC7D0D" w:rsidRPr="00FE7B18" w:rsidRDefault="00AC7D0D" w:rsidP="00E84118">
            <w:pPr>
              <w:spacing w:before="120"/>
              <w:ind w:right="108"/>
              <w:jc w:val="both"/>
              <w:rPr>
                <w:rFonts w:ascii="Arial Narrow" w:hAnsi="Arial Narrow" w:cs="Arial"/>
                <w:b/>
                <w:color w:val="FFFFFF" w:themeColor="background1"/>
              </w:rPr>
            </w:pPr>
            <w:r w:rsidRPr="00FE7B18">
              <w:rPr>
                <w:rFonts w:ascii="Arial Narrow" w:hAnsi="Arial Narrow" w:cs="Arial"/>
                <w:b/>
                <w:color w:val="FFFFFF" w:themeColor="background1"/>
              </w:rPr>
              <w:t xml:space="preserve">YEAR </w:t>
            </w:r>
            <w:r>
              <w:rPr>
                <w:rFonts w:ascii="Arial Narrow" w:hAnsi="Arial Narrow" w:cs="Arial"/>
                <w:b/>
                <w:color w:val="FFFFFF" w:themeColor="background1"/>
              </w:rPr>
              <w:t>4 - (Cycle 33 forecast)</w:t>
            </w:r>
          </w:p>
        </w:tc>
        <w:tc>
          <w:tcPr>
            <w:tcW w:w="2404" w:type="dxa"/>
            <w:tcBorders>
              <w:top w:val="nil"/>
              <w:left w:val="nil"/>
              <w:bottom w:val="nil"/>
              <w:right w:val="nil"/>
            </w:tcBorders>
            <w:shd w:val="clear" w:color="auto" w:fill="A6A6A6" w:themeFill="background1" w:themeFillShade="A6"/>
          </w:tcPr>
          <w:p w14:paraId="3D5352AB" w14:textId="77777777" w:rsidR="00AC7D0D" w:rsidRPr="00FE7B18" w:rsidRDefault="00AC7D0D" w:rsidP="00E84118">
            <w:pPr>
              <w:spacing w:before="120"/>
              <w:ind w:right="108"/>
              <w:jc w:val="both"/>
              <w:rPr>
                <w:rFonts w:ascii="Arial Narrow" w:hAnsi="Arial Narrow" w:cs="Arial"/>
                <w:color w:val="FFFFFF" w:themeColor="background1"/>
              </w:rPr>
            </w:pPr>
          </w:p>
        </w:tc>
      </w:tr>
      <w:tr w:rsidR="00AC7D0D" w:rsidRPr="00FE7B18" w14:paraId="46362713" w14:textId="77777777" w:rsidTr="00AC7D0D">
        <w:trPr>
          <w:trHeight w:val="437"/>
        </w:trPr>
        <w:tc>
          <w:tcPr>
            <w:tcW w:w="7234" w:type="dxa"/>
            <w:gridSpan w:val="3"/>
            <w:tcBorders>
              <w:top w:val="nil"/>
              <w:left w:val="nil"/>
              <w:bottom w:val="nil"/>
              <w:right w:val="nil"/>
            </w:tcBorders>
          </w:tcPr>
          <w:p w14:paraId="04BE1590"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 xml:space="preserve">Research </w:t>
            </w:r>
            <w:r>
              <w:rPr>
                <w:rFonts w:ascii="Arial Narrow" w:hAnsi="Arial Narrow" w:cs="Arial"/>
                <w:b/>
                <w:color w:val="000000"/>
              </w:rPr>
              <w:t>project</w:t>
            </w:r>
          </w:p>
        </w:tc>
        <w:tc>
          <w:tcPr>
            <w:tcW w:w="2404" w:type="dxa"/>
            <w:tcBorders>
              <w:top w:val="nil"/>
              <w:left w:val="nil"/>
              <w:bottom w:val="nil"/>
              <w:right w:val="nil"/>
            </w:tcBorders>
          </w:tcPr>
          <w:p w14:paraId="0B4DE425"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2D813A45" w14:textId="77777777" w:rsidTr="00AC7D0D">
        <w:tc>
          <w:tcPr>
            <w:tcW w:w="307" w:type="dxa"/>
            <w:tcBorders>
              <w:top w:val="nil"/>
              <w:left w:val="nil"/>
              <w:bottom w:val="nil"/>
              <w:right w:val="single" w:sz="4" w:space="0" w:color="auto"/>
            </w:tcBorders>
          </w:tcPr>
          <w:p w14:paraId="2685D042"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76932AF9"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06E478BD"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 xml:space="preserve">Thesis </w:t>
            </w:r>
            <w:r>
              <w:rPr>
                <w:rFonts w:ascii="Arial Narrow" w:hAnsi="Arial Narrow" w:cs="Arial"/>
                <w:color w:val="000000"/>
              </w:rPr>
              <w:t>project result</w:t>
            </w:r>
            <w:r w:rsidRPr="00FE7B18">
              <w:rPr>
                <w:rFonts w:ascii="Arial Narrow" w:hAnsi="Arial Narrow" w:cs="Arial"/>
                <w:color w:val="000000"/>
              </w:rPr>
              <w:t xml:space="preserve"> presentation</w:t>
            </w:r>
          </w:p>
        </w:tc>
        <w:tc>
          <w:tcPr>
            <w:tcW w:w="2404" w:type="dxa"/>
            <w:tcBorders>
              <w:top w:val="nil"/>
              <w:left w:val="nil"/>
              <w:bottom w:val="nil"/>
              <w:right w:val="nil"/>
            </w:tcBorders>
          </w:tcPr>
          <w:p w14:paraId="05F89BE4"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61576507" w14:textId="77777777" w:rsidTr="00AC7D0D">
        <w:tc>
          <w:tcPr>
            <w:tcW w:w="307" w:type="dxa"/>
            <w:tcBorders>
              <w:top w:val="nil"/>
              <w:left w:val="nil"/>
              <w:bottom w:val="nil"/>
              <w:right w:val="single" w:sz="4" w:space="0" w:color="auto"/>
            </w:tcBorders>
          </w:tcPr>
          <w:p w14:paraId="51A524A2"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477B4433"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5EF44133"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 xml:space="preserve">Thesis </w:t>
            </w:r>
            <w:r>
              <w:rPr>
                <w:rFonts w:ascii="Arial Narrow" w:hAnsi="Arial Narrow" w:cs="Arial"/>
                <w:color w:val="000000"/>
              </w:rPr>
              <w:t xml:space="preserve">project result </w:t>
            </w:r>
            <w:r w:rsidRPr="00FE7B18">
              <w:rPr>
                <w:rFonts w:ascii="Arial Narrow" w:hAnsi="Arial Narrow" w:cs="Arial"/>
                <w:color w:val="000000"/>
              </w:rPr>
              <w:t>feedback by the Oversight Committee</w:t>
            </w:r>
          </w:p>
        </w:tc>
        <w:tc>
          <w:tcPr>
            <w:tcW w:w="2404" w:type="dxa"/>
            <w:tcBorders>
              <w:top w:val="nil"/>
              <w:left w:val="nil"/>
              <w:bottom w:val="nil"/>
              <w:right w:val="nil"/>
            </w:tcBorders>
          </w:tcPr>
          <w:p w14:paraId="5B763836"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33675D94" w14:textId="77777777" w:rsidTr="00E84118">
        <w:trPr>
          <w:trHeight w:val="437"/>
        </w:trPr>
        <w:tc>
          <w:tcPr>
            <w:tcW w:w="7234" w:type="dxa"/>
            <w:gridSpan w:val="3"/>
            <w:tcBorders>
              <w:top w:val="nil"/>
              <w:left w:val="nil"/>
              <w:bottom w:val="nil"/>
              <w:right w:val="nil"/>
            </w:tcBorders>
          </w:tcPr>
          <w:p w14:paraId="70CBAF95"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Assignments</w:t>
            </w:r>
          </w:p>
        </w:tc>
        <w:tc>
          <w:tcPr>
            <w:tcW w:w="2404" w:type="dxa"/>
            <w:tcBorders>
              <w:top w:val="nil"/>
              <w:left w:val="nil"/>
              <w:bottom w:val="nil"/>
              <w:right w:val="nil"/>
            </w:tcBorders>
          </w:tcPr>
          <w:p w14:paraId="511BD280"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4E884797" w14:textId="77777777" w:rsidTr="00AC7D0D">
        <w:tc>
          <w:tcPr>
            <w:tcW w:w="307" w:type="dxa"/>
            <w:tcBorders>
              <w:top w:val="nil"/>
              <w:left w:val="nil"/>
              <w:bottom w:val="nil"/>
              <w:right w:val="single" w:sz="4" w:space="0" w:color="auto"/>
            </w:tcBorders>
          </w:tcPr>
          <w:p w14:paraId="1F7DD1E1"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38E979C8"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6FF1CDB6" w14:textId="77777777" w:rsidR="00AC7D0D" w:rsidRDefault="00AC7D0D" w:rsidP="00E84118">
            <w:pPr>
              <w:spacing w:before="120"/>
              <w:ind w:right="108"/>
              <w:jc w:val="both"/>
              <w:rPr>
                <w:rFonts w:ascii="Arial Narrow" w:hAnsi="Arial Narrow" w:cs="Arial"/>
                <w:color w:val="000000"/>
              </w:rPr>
            </w:pPr>
            <w:r>
              <w:rPr>
                <w:rFonts w:ascii="Arial Narrow" w:hAnsi="Arial Narrow" w:cs="Arial"/>
                <w:color w:val="000000"/>
              </w:rPr>
              <w:t>Thesis delivery*</w:t>
            </w:r>
          </w:p>
        </w:tc>
        <w:tc>
          <w:tcPr>
            <w:tcW w:w="2404" w:type="dxa"/>
            <w:tcBorders>
              <w:top w:val="nil"/>
              <w:left w:val="nil"/>
              <w:bottom w:val="nil"/>
              <w:right w:val="nil"/>
            </w:tcBorders>
          </w:tcPr>
          <w:p w14:paraId="2A6DBA13"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6278EB04" w14:textId="77777777" w:rsidTr="00E84118">
        <w:trPr>
          <w:trHeight w:val="437"/>
        </w:trPr>
        <w:tc>
          <w:tcPr>
            <w:tcW w:w="7234" w:type="dxa"/>
            <w:gridSpan w:val="3"/>
            <w:tcBorders>
              <w:top w:val="nil"/>
              <w:left w:val="nil"/>
              <w:bottom w:val="nil"/>
              <w:right w:val="nil"/>
            </w:tcBorders>
          </w:tcPr>
          <w:p w14:paraId="5D2F39C8" w14:textId="77777777" w:rsidR="00AC7D0D" w:rsidRPr="00FE7B18" w:rsidRDefault="00AC7D0D" w:rsidP="00E84118">
            <w:pPr>
              <w:spacing w:before="120"/>
              <w:ind w:right="108"/>
              <w:jc w:val="both"/>
              <w:rPr>
                <w:rFonts w:ascii="Arial Narrow" w:hAnsi="Arial Narrow" w:cs="Arial"/>
                <w:b/>
                <w:i/>
                <w:color w:val="000000"/>
              </w:rPr>
            </w:pPr>
            <w:r w:rsidRPr="00FE7B18">
              <w:rPr>
                <w:rFonts w:ascii="Arial Narrow" w:hAnsi="Arial Narrow" w:cs="Arial"/>
                <w:b/>
                <w:color w:val="000000"/>
              </w:rPr>
              <w:t>Participating in the life of your institution</w:t>
            </w:r>
          </w:p>
        </w:tc>
        <w:tc>
          <w:tcPr>
            <w:tcW w:w="2404" w:type="dxa"/>
            <w:tcBorders>
              <w:top w:val="nil"/>
              <w:left w:val="nil"/>
              <w:bottom w:val="nil"/>
              <w:right w:val="nil"/>
            </w:tcBorders>
          </w:tcPr>
          <w:p w14:paraId="77C883E5" w14:textId="77777777" w:rsidR="00AC7D0D" w:rsidRPr="00FE7B18" w:rsidRDefault="00AC7D0D" w:rsidP="00E84118">
            <w:pPr>
              <w:spacing w:before="120"/>
              <w:ind w:right="108"/>
              <w:jc w:val="both"/>
              <w:rPr>
                <w:rFonts w:ascii="Arial Narrow" w:hAnsi="Arial Narrow" w:cs="Arial"/>
                <w:b/>
                <w:color w:val="000000"/>
              </w:rPr>
            </w:pPr>
          </w:p>
        </w:tc>
      </w:tr>
      <w:tr w:rsidR="00AC7D0D" w:rsidRPr="00FE7B18" w14:paraId="5ED81AF8" w14:textId="77777777" w:rsidTr="00AC7D0D">
        <w:tc>
          <w:tcPr>
            <w:tcW w:w="307" w:type="dxa"/>
            <w:tcBorders>
              <w:top w:val="nil"/>
              <w:left w:val="nil"/>
              <w:bottom w:val="nil"/>
              <w:right w:val="single" w:sz="4" w:space="0" w:color="auto"/>
            </w:tcBorders>
          </w:tcPr>
          <w:p w14:paraId="53DCD7FC"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top w:val="single" w:sz="4" w:space="0" w:color="auto"/>
              <w:left w:val="single" w:sz="4" w:space="0" w:color="auto"/>
              <w:right w:val="single" w:sz="4" w:space="0" w:color="auto"/>
            </w:tcBorders>
          </w:tcPr>
          <w:p w14:paraId="5A56CF16"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4F537873"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lab meetings / advisor meeting / journal clubs</w:t>
            </w:r>
          </w:p>
        </w:tc>
        <w:tc>
          <w:tcPr>
            <w:tcW w:w="2404" w:type="dxa"/>
            <w:tcBorders>
              <w:top w:val="nil"/>
              <w:left w:val="nil"/>
              <w:bottom w:val="nil"/>
              <w:right w:val="nil"/>
            </w:tcBorders>
          </w:tcPr>
          <w:p w14:paraId="5040BE79"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57873F6D" w14:textId="77777777" w:rsidTr="00AC7D0D">
        <w:tc>
          <w:tcPr>
            <w:tcW w:w="307" w:type="dxa"/>
            <w:tcBorders>
              <w:top w:val="nil"/>
              <w:left w:val="nil"/>
              <w:bottom w:val="nil"/>
              <w:right w:val="single" w:sz="4" w:space="0" w:color="auto"/>
            </w:tcBorders>
          </w:tcPr>
          <w:p w14:paraId="238F9554"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56608D4F"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5119E8B7"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colloquia attended</w:t>
            </w:r>
          </w:p>
        </w:tc>
        <w:tc>
          <w:tcPr>
            <w:tcW w:w="2404" w:type="dxa"/>
            <w:tcBorders>
              <w:top w:val="nil"/>
              <w:left w:val="nil"/>
              <w:bottom w:val="nil"/>
              <w:right w:val="nil"/>
            </w:tcBorders>
          </w:tcPr>
          <w:p w14:paraId="6A01863A"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25757D93" w14:textId="77777777" w:rsidTr="00AC7D0D">
        <w:tc>
          <w:tcPr>
            <w:tcW w:w="307" w:type="dxa"/>
            <w:tcBorders>
              <w:top w:val="nil"/>
              <w:left w:val="nil"/>
              <w:bottom w:val="nil"/>
              <w:right w:val="single" w:sz="4" w:space="0" w:color="auto"/>
            </w:tcBorders>
          </w:tcPr>
          <w:p w14:paraId="7A992910"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60C93D4D"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2341A1CB"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Brown Bag meeting attended</w:t>
            </w:r>
          </w:p>
        </w:tc>
        <w:tc>
          <w:tcPr>
            <w:tcW w:w="2404" w:type="dxa"/>
            <w:tcBorders>
              <w:top w:val="nil"/>
              <w:left w:val="nil"/>
              <w:bottom w:val="nil"/>
              <w:right w:val="nil"/>
            </w:tcBorders>
          </w:tcPr>
          <w:p w14:paraId="27E8B506" w14:textId="77777777" w:rsidR="00AC7D0D" w:rsidRPr="00FE7B18" w:rsidRDefault="00AC7D0D" w:rsidP="00E84118">
            <w:pPr>
              <w:spacing w:before="120"/>
              <w:ind w:right="108"/>
              <w:jc w:val="both"/>
              <w:rPr>
                <w:rFonts w:ascii="Arial Narrow" w:hAnsi="Arial Narrow" w:cs="Arial"/>
                <w:color w:val="000000"/>
              </w:rPr>
            </w:pPr>
          </w:p>
        </w:tc>
      </w:tr>
      <w:tr w:rsidR="00AC7D0D" w:rsidRPr="00FE7B18" w14:paraId="49EA0CF0" w14:textId="77777777" w:rsidTr="00AC7D0D">
        <w:tc>
          <w:tcPr>
            <w:tcW w:w="307" w:type="dxa"/>
            <w:tcBorders>
              <w:top w:val="nil"/>
              <w:left w:val="nil"/>
              <w:bottom w:val="nil"/>
              <w:right w:val="single" w:sz="4" w:space="0" w:color="auto"/>
            </w:tcBorders>
          </w:tcPr>
          <w:p w14:paraId="275F3470" w14:textId="77777777" w:rsidR="00AC7D0D" w:rsidRPr="00FE7B18" w:rsidRDefault="00AC7D0D" w:rsidP="00E84118">
            <w:pPr>
              <w:spacing w:before="120"/>
              <w:ind w:right="108"/>
              <w:jc w:val="both"/>
              <w:rPr>
                <w:rFonts w:ascii="Arial Narrow" w:hAnsi="Arial Narrow" w:cs="Arial"/>
                <w:b/>
                <w:i/>
                <w:color w:val="000000"/>
              </w:rPr>
            </w:pPr>
          </w:p>
        </w:tc>
        <w:tc>
          <w:tcPr>
            <w:tcW w:w="311" w:type="dxa"/>
            <w:tcBorders>
              <w:left w:val="single" w:sz="4" w:space="0" w:color="auto"/>
              <w:right w:val="single" w:sz="4" w:space="0" w:color="auto"/>
            </w:tcBorders>
          </w:tcPr>
          <w:p w14:paraId="0A6B83D5" w14:textId="77777777" w:rsidR="00AC7D0D" w:rsidRPr="00FE7B18" w:rsidRDefault="00AC7D0D" w:rsidP="00E84118">
            <w:pPr>
              <w:spacing w:before="120"/>
              <w:ind w:right="108"/>
              <w:jc w:val="both"/>
              <w:rPr>
                <w:rFonts w:ascii="Arial Narrow" w:hAnsi="Arial Narrow" w:cs="Arial"/>
                <w:b/>
                <w:i/>
                <w:color w:val="000000"/>
              </w:rPr>
            </w:pPr>
          </w:p>
        </w:tc>
        <w:tc>
          <w:tcPr>
            <w:tcW w:w="6616" w:type="dxa"/>
            <w:tcBorders>
              <w:top w:val="nil"/>
              <w:left w:val="single" w:sz="4" w:space="0" w:color="auto"/>
              <w:bottom w:val="nil"/>
              <w:right w:val="nil"/>
            </w:tcBorders>
          </w:tcPr>
          <w:p w14:paraId="59AD3F5F" w14:textId="77777777" w:rsidR="00AC7D0D" w:rsidRPr="00FE7B18" w:rsidRDefault="00AC7D0D" w:rsidP="00E84118">
            <w:pPr>
              <w:spacing w:before="120"/>
              <w:ind w:right="108"/>
              <w:jc w:val="both"/>
              <w:rPr>
                <w:rFonts w:ascii="Arial Narrow" w:hAnsi="Arial Narrow" w:cs="Arial"/>
                <w:color w:val="000000"/>
              </w:rPr>
            </w:pPr>
            <w:r w:rsidRPr="00FE7B18">
              <w:rPr>
                <w:rFonts w:ascii="Arial Narrow" w:hAnsi="Arial Narrow" w:cs="Arial"/>
                <w:color w:val="000000"/>
              </w:rPr>
              <w:t>List of participation activities</w:t>
            </w:r>
          </w:p>
        </w:tc>
        <w:tc>
          <w:tcPr>
            <w:tcW w:w="2404" w:type="dxa"/>
            <w:tcBorders>
              <w:top w:val="nil"/>
              <w:left w:val="nil"/>
              <w:bottom w:val="nil"/>
              <w:right w:val="nil"/>
            </w:tcBorders>
          </w:tcPr>
          <w:p w14:paraId="6664F3CE" w14:textId="77777777" w:rsidR="00AC7D0D" w:rsidRPr="00FE7B18" w:rsidRDefault="00AC7D0D" w:rsidP="00E84118">
            <w:pPr>
              <w:spacing w:before="120"/>
              <w:ind w:right="108"/>
              <w:jc w:val="both"/>
              <w:rPr>
                <w:rFonts w:ascii="Arial Narrow" w:hAnsi="Arial Narrow" w:cs="Arial"/>
                <w:color w:val="000000"/>
              </w:rPr>
            </w:pPr>
          </w:p>
        </w:tc>
      </w:tr>
    </w:tbl>
    <w:p w14:paraId="32FF2AA1" w14:textId="77777777" w:rsidR="00AC7D0D" w:rsidRDefault="00AC7D0D" w:rsidP="00AC7D0D">
      <w:pPr>
        <w:spacing w:before="120"/>
        <w:ind w:right="108"/>
        <w:jc w:val="both"/>
        <w:rPr>
          <w:rFonts w:ascii="Arial Narrow" w:hAnsi="Arial Narrow" w:cs="Arial"/>
          <w:b/>
          <w:i/>
          <w:color w:val="000000"/>
        </w:rPr>
      </w:pPr>
    </w:p>
    <w:p w14:paraId="02133B5B" w14:textId="77777777" w:rsidR="00AC7D0D" w:rsidRPr="00AC7D0D" w:rsidRDefault="00AC7D0D" w:rsidP="00AC7D0D">
      <w:pPr>
        <w:pStyle w:val="ListParagraph"/>
        <w:numPr>
          <w:ilvl w:val="0"/>
          <w:numId w:val="14"/>
        </w:numPr>
        <w:spacing w:before="120"/>
        <w:ind w:right="108"/>
        <w:jc w:val="both"/>
        <w:rPr>
          <w:rFonts w:ascii="Arial Narrow" w:hAnsi="Arial Narrow" w:cs="Arial"/>
          <w:b/>
          <w:i/>
          <w:color w:val="000000"/>
        </w:rPr>
      </w:pPr>
      <w:r w:rsidRPr="00AC7D0D">
        <w:rPr>
          <w:rFonts w:ascii="Arial Narrow" w:eastAsia="MS Mincho" w:hAnsi="Arial Narrow" w:cs="Arial"/>
          <w:i/>
          <w:color w:val="000000"/>
        </w:rPr>
        <w:t>depending on your specific situation please refer to Final Exam chart on pg. 23.</w:t>
      </w:r>
    </w:p>
    <w:p w14:paraId="36D8D5DF" w14:textId="77777777" w:rsidR="00AC7D0D" w:rsidRDefault="00AC7D0D" w:rsidP="00AC7D0D"/>
    <w:p w14:paraId="37918E40" w14:textId="77777777" w:rsidR="00AC7D0D" w:rsidRDefault="00AC7D0D" w:rsidP="00AC7D0D">
      <w:pPr>
        <w:rPr>
          <w:rFonts w:ascii="Arial Narrow" w:eastAsia="MS Mincho" w:hAnsi="Arial Narrow"/>
          <w:b/>
          <w:spacing w:val="4"/>
          <w:lang w:val="en-GB"/>
        </w:rPr>
      </w:pPr>
      <w:r>
        <w:rPr>
          <w:rFonts w:ascii="Arial Narrow" w:eastAsia="MS Mincho" w:hAnsi="Arial Narrow"/>
          <w:b/>
          <w:spacing w:val="4"/>
          <w:lang w:val="en-GB"/>
        </w:rPr>
        <w:br w:type="page"/>
      </w:r>
    </w:p>
    <w:p w14:paraId="660B0D9B" w14:textId="77777777" w:rsidR="00AC7D0D" w:rsidRDefault="00AC7D0D" w:rsidP="00AC7D0D">
      <w:pPr>
        <w:rPr>
          <w:rFonts w:ascii="Arial Narrow" w:eastAsia="MS Mincho" w:hAnsi="Arial Narrow"/>
          <w:b/>
          <w:spacing w:val="4"/>
          <w:lang w:val="en-GB"/>
        </w:rPr>
      </w:pPr>
      <w:r w:rsidRPr="0088567E">
        <w:rPr>
          <w:rFonts w:eastAsia="MS Mincho"/>
          <w:noProof/>
          <w:lang w:val="it-IT"/>
        </w:rPr>
        <w:lastRenderedPageBreak/>
        <w:drawing>
          <wp:inline distT="0" distB="0" distL="0" distR="0" wp14:anchorId="233B4FE7" wp14:editId="357512A2">
            <wp:extent cx="6056630" cy="8991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065" cy="8999669"/>
                    </a:xfrm>
                    <a:prstGeom prst="rect">
                      <a:avLst/>
                    </a:prstGeom>
                    <a:noFill/>
                    <a:ln>
                      <a:noFill/>
                    </a:ln>
                  </pic:spPr>
                </pic:pic>
              </a:graphicData>
            </a:graphic>
          </wp:inline>
        </w:drawing>
      </w:r>
    </w:p>
    <w:p w14:paraId="5115E3C6" w14:textId="77777777" w:rsidR="00AC7D0D" w:rsidRDefault="00AC7D0D" w:rsidP="00AC7D0D">
      <w:pPr>
        <w:jc w:val="center"/>
        <w:rPr>
          <w:rFonts w:ascii="Arial Narrow" w:eastAsia="MS Mincho" w:hAnsi="Arial Narrow"/>
          <w:b/>
          <w:spacing w:val="4"/>
          <w:sz w:val="32"/>
          <w:lang w:val="en-GB" w:eastAsia="en-US"/>
        </w:rPr>
      </w:pPr>
      <w:r>
        <w:rPr>
          <w:rFonts w:ascii="Arial Narrow" w:eastAsia="MS Mincho" w:hAnsi="Arial Narrow"/>
          <w:b/>
          <w:spacing w:val="4"/>
          <w:sz w:val="32"/>
          <w:lang w:val="en-GB" w:eastAsia="en-US"/>
        </w:rPr>
        <w:lastRenderedPageBreak/>
        <w:t>4.</w:t>
      </w:r>
    </w:p>
    <w:p w14:paraId="4FD0156B" w14:textId="7CA4B301" w:rsidR="00AC7D0D" w:rsidRPr="00A6069E" w:rsidRDefault="00AC7D0D" w:rsidP="00AC7D0D">
      <w:pPr>
        <w:jc w:val="center"/>
        <w:rPr>
          <w:rFonts w:ascii="Arial Narrow" w:eastAsia="MS Mincho" w:hAnsi="Arial Narrow"/>
          <w:b/>
          <w:spacing w:val="4"/>
          <w:sz w:val="32"/>
          <w:lang w:val="en-GB"/>
        </w:rPr>
      </w:pPr>
      <w:r w:rsidRPr="00A6069E">
        <w:rPr>
          <w:rFonts w:ascii="Arial Narrow" w:eastAsia="MS Mincho" w:hAnsi="Arial Narrow"/>
          <w:b/>
          <w:spacing w:val="4"/>
          <w:sz w:val="32"/>
          <w:lang w:val="en-GB"/>
        </w:rPr>
        <w:t>STUDY PLAN</w:t>
      </w:r>
      <w:r w:rsidR="0099267D">
        <w:rPr>
          <w:rFonts w:ascii="Arial Narrow" w:eastAsia="MS Mincho" w:hAnsi="Arial Narrow"/>
          <w:b/>
          <w:spacing w:val="4"/>
          <w:sz w:val="32"/>
          <w:lang w:val="en-GB"/>
        </w:rPr>
        <w:t xml:space="preserve"> AND COURSE REQUIREMENTS</w:t>
      </w:r>
    </w:p>
    <w:p w14:paraId="7CD298B0" w14:textId="77777777" w:rsidR="00AC7D0D" w:rsidRDefault="00AC7D0D" w:rsidP="00AC7D0D">
      <w:pPr>
        <w:jc w:val="both"/>
        <w:rPr>
          <w:rFonts w:ascii="Arial Narrow" w:eastAsia="MS Mincho" w:hAnsi="Arial Narrow"/>
          <w:b/>
          <w:spacing w:val="4"/>
          <w:lang w:val="en-GB"/>
        </w:rPr>
      </w:pPr>
    </w:p>
    <w:p w14:paraId="36388A94" w14:textId="77777777" w:rsidR="00AC7D0D" w:rsidRPr="00D72DD5" w:rsidRDefault="00AC7D0D" w:rsidP="00AC7D0D">
      <w:pPr>
        <w:jc w:val="both"/>
        <w:rPr>
          <w:rFonts w:ascii="Arial Narrow" w:eastAsia="MS Mincho" w:hAnsi="Arial Narrow" w:cs="Arial"/>
        </w:rPr>
      </w:pPr>
      <w:r>
        <w:rPr>
          <w:rFonts w:ascii="Arial Narrow" w:eastAsia="MS Mincho" w:hAnsi="Arial Narrow" w:cs="Arial"/>
        </w:rPr>
        <w:t xml:space="preserve">The Study Plan is the document where you state which course activities will be taken each PhD year. This document has to be discussed with your Advisor, who has to sign it to document his/her approval, and must be  (see checklist </w:t>
      </w:r>
      <w:r w:rsidRPr="004C2C7F">
        <w:rPr>
          <w:rFonts w:ascii="Arial Narrow" w:eastAsia="MS Mincho" w:hAnsi="Arial Narrow" w:cs="Arial"/>
        </w:rPr>
        <w:t>for</w:t>
      </w:r>
      <w:r>
        <w:rPr>
          <w:rFonts w:ascii="Arial Narrow" w:eastAsia="MS Mincho" w:hAnsi="Arial Narrow" w:cs="Arial"/>
        </w:rPr>
        <w:t xml:space="preserve"> deadline) uploaded to your UNITN PHD shared folder. </w:t>
      </w:r>
      <w:r w:rsidRPr="00D72DD5">
        <w:rPr>
          <w:rFonts w:ascii="Arial Narrow" w:eastAsia="MS Mincho" w:hAnsi="Arial Narrow" w:cs="Arial"/>
        </w:rPr>
        <w:t>The Study Plan Form is available at the following CIMeC Wiki page: https://wiki.cimec.unitn.it/tiki-index.php?page=Phd+Documents</w:t>
      </w:r>
    </w:p>
    <w:p w14:paraId="3229264F" w14:textId="77777777" w:rsidR="00AC7D0D" w:rsidRDefault="00AC7D0D" w:rsidP="00AC7D0D">
      <w:pPr>
        <w:jc w:val="both"/>
        <w:rPr>
          <w:rFonts w:ascii="Arial Narrow" w:eastAsia="MS Mincho" w:hAnsi="Arial Narrow" w:cs="Arial"/>
        </w:rPr>
      </w:pPr>
    </w:p>
    <w:p w14:paraId="6FAF76AB" w14:textId="77777777" w:rsidR="00AC7D0D" w:rsidRPr="009C2FCA" w:rsidRDefault="00AC7D0D" w:rsidP="00AC7D0D">
      <w:pPr>
        <w:jc w:val="both"/>
        <w:rPr>
          <w:rFonts w:ascii="Arial Narrow" w:eastAsia="MS Mincho" w:hAnsi="Arial Narrow" w:cs="Arial"/>
        </w:rPr>
      </w:pPr>
      <w:r>
        <w:rPr>
          <w:rFonts w:ascii="Arial Narrow" w:eastAsia="MS Mincho" w:hAnsi="Arial Narrow" w:cs="Arial"/>
        </w:rPr>
        <w:t xml:space="preserve">Below is a synthetic description of each of the PhD activities and courses, arranged in terms of general training objectives. Preparing your study plan means deciding which of these courses or activities to pursue each year. </w:t>
      </w:r>
    </w:p>
    <w:p w14:paraId="39687362" w14:textId="77777777" w:rsidR="00AC7D0D" w:rsidRDefault="00AC7D0D" w:rsidP="00AC7D0D">
      <w:pPr>
        <w:jc w:val="both"/>
        <w:rPr>
          <w:rFonts w:ascii="Arial Narrow" w:eastAsia="MS Mincho" w:hAnsi="Arial Narrow" w:cs="Arial"/>
        </w:rPr>
      </w:pPr>
    </w:p>
    <w:p w14:paraId="771F5AC7" w14:textId="77777777" w:rsidR="00AC7D0D" w:rsidRPr="00877AFD" w:rsidRDefault="00AC7D0D" w:rsidP="00AC7D0D">
      <w:pPr>
        <w:jc w:val="both"/>
        <w:rPr>
          <w:rFonts w:ascii="Arial Narrow" w:eastAsia="MS Mincho" w:hAnsi="Arial Narrow"/>
          <w:lang w:val="en-GB" w:eastAsia="en-US"/>
        </w:rPr>
      </w:pPr>
      <w:r>
        <w:rPr>
          <w:rFonts w:ascii="Arial Narrow" w:eastAsia="MS Mincho" w:hAnsi="Arial Narrow" w:cs="Arial"/>
          <w:b/>
        </w:rPr>
        <w:t>P</w:t>
      </w:r>
      <w:r w:rsidRPr="009070FC">
        <w:rPr>
          <w:rFonts w:ascii="Arial Narrow" w:eastAsia="MS Mincho" w:hAnsi="Arial Narrow" w:cs="Arial"/>
          <w:b/>
        </w:rPr>
        <w:t xml:space="preserve">art of </w:t>
      </w:r>
      <w:r>
        <w:rPr>
          <w:rFonts w:ascii="Arial Narrow" w:eastAsia="MS Mincho" w:hAnsi="Arial Narrow" w:cs="Arial"/>
          <w:b/>
        </w:rPr>
        <w:t xml:space="preserve">the </w:t>
      </w:r>
      <w:r w:rsidRPr="009070FC">
        <w:rPr>
          <w:rFonts w:ascii="Arial Narrow" w:eastAsia="MS Mincho" w:hAnsi="Arial Narrow" w:cs="Arial"/>
          <w:b/>
        </w:rPr>
        <w:t>activit</w:t>
      </w:r>
      <w:r>
        <w:rPr>
          <w:rFonts w:ascii="Arial Narrow" w:eastAsia="MS Mincho" w:hAnsi="Arial Narrow" w:cs="Arial"/>
          <w:b/>
        </w:rPr>
        <w:t xml:space="preserve">ies </w:t>
      </w:r>
      <w:r w:rsidRPr="009070FC">
        <w:rPr>
          <w:rFonts w:ascii="Arial Narrow" w:eastAsia="MS Mincho" w:hAnsi="Arial Narrow" w:cs="Arial"/>
          <w:b/>
        </w:rPr>
        <w:t xml:space="preserve">and courses are mandatory, whereas </w:t>
      </w:r>
      <w:r>
        <w:rPr>
          <w:rFonts w:ascii="Arial Narrow" w:eastAsia="MS Mincho" w:hAnsi="Arial Narrow" w:cs="Arial"/>
          <w:b/>
        </w:rPr>
        <w:t>electives</w:t>
      </w:r>
      <w:r w:rsidRPr="009070FC">
        <w:rPr>
          <w:rFonts w:ascii="Arial Narrow" w:eastAsia="MS Mincho" w:hAnsi="Arial Narrow" w:cs="Arial"/>
          <w:b/>
        </w:rPr>
        <w:t xml:space="preserve"> constitute an opportunity for further training but are not mandatory.</w:t>
      </w:r>
      <w:r>
        <w:rPr>
          <w:rFonts w:ascii="Arial Narrow" w:eastAsia="MS Mincho" w:hAnsi="Arial Narrow" w:cs="Arial"/>
        </w:rPr>
        <w:t xml:space="preserve"> </w:t>
      </w:r>
      <w:r>
        <w:rPr>
          <w:rFonts w:ascii="Arial Narrow" w:eastAsia="MS Mincho" w:hAnsi="Arial Narrow" w:cs="Arial"/>
          <w:b/>
        </w:rPr>
        <w:t xml:space="preserve">Nevertheless, these electives must contribute to your study plan for a minimum of 10 credits, within the first two years. The CIMeC </w:t>
      </w:r>
      <w:r w:rsidRPr="009070FC">
        <w:rPr>
          <w:rFonts w:ascii="Arial Narrow" w:eastAsia="MS Mincho" w:hAnsi="Arial Narrow" w:cs="Arial"/>
          <w:b/>
        </w:rPr>
        <w:t>Doctoral Program strongly encourages the student to take full advantage of the educational offering</w:t>
      </w:r>
      <w:r>
        <w:rPr>
          <w:rFonts w:ascii="Arial Narrow" w:eastAsia="MS Mincho" w:hAnsi="Arial Narrow" w:cs="Arial"/>
          <w:b/>
        </w:rPr>
        <w:t xml:space="preserve"> at UNITN</w:t>
      </w:r>
      <w:r w:rsidRPr="009070FC">
        <w:rPr>
          <w:rFonts w:ascii="Arial Narrow" w:eastAsia="MS Mincho" w:hAnsi="Arial Narrow" w:cs="Arial"/>
          <w:b/>
        </w:rPr>
        <w:t>.</w:t>
      </w:r>
    </w:p>
    <w:p w14:paraId="08EA7EE1" w14:textId="77777777" w:rsidR="00AC7D0D" w:rsidRDefault="00AC7D0D" w:rsidP="00AC7D0D">
      <w:pPr>
        <w:jc w:val="both"/>
        <w:rPr>
          <w:rFonts w:ascii="Arial Narrow" w:eastAsia="MS Mincho" w:hAnsi="Arial Narrow"/>
          <w:lang w:val="en-GB" w:eastAsia="en-US"/>
        </w:rPr>
      </w:pPr>
    </w:p>
    <w:p w14:paraId="27123783" w14:textId="77777777" w:rsidR="00AC7D0D" w:rsidRDefault="00AC7D0D" w:rsidP="00AC7D0D">
      <w:pPr>
        <w:jc w:val="both"/>
        <w:rPr>
          <w:rFonts w:ascii="Arial Narrow" w:eastAsia="MS Mincho" w:hAnsi="Arial Narrow"/>
          <w:lang w:val="en-GB" w:eastAsia="en-US"/>
        </w:rPr>
      </w:pPr>
      <w:r>
        <w:rPr>
          <w:rFonts w:ascii="Arial Narrow" w:eastAsia="MS Mincho" w:hAnsi="Arial Narrow"/>
          <w:lang w:val="en-GB" w:eastAsia="en-US"/>
        </w:rPr>
        <w:t>For each single course added to the study plan, regardless it being compulsory or not, a student is</w:t>
      </w:r>
      <w:r w:rsidRPr="00877AFD">
        <w:rPr>
          <w:rFonts w:ascii="Arial Narrow" w:eastAsia="MS Mincho" w:hAnsi="Arial Narrow"/>
          <w:lang w:val="en-GB" w:eastAsia="en-US"/>
        </w:rPr>
        <w:t xml:space="preserve"> allowed up to </w:t>
      </w:r>
      <w:r w:rsidRPr="007E777B">
        <w:rPr>
          <w:rFonts w:ascii="Arial Narrow" w:eastAsia="MS Mincho" w:hAnsi="Arial Narrow"/>
          <w:lang w:val="en-GB" w:eastAsia="en-US"/>
        </w:rPr>
        <w:t>25%</w:t>
      </w:r>
      <w:r w:rsidRPr="00877AFD">
        <w:rPr>
          <w:rFonts w:ascii="Arial Narrow" w:eastAsia="MS Mincho" w:hAnsi="Arial Narrow"/>
          <w:lang w:val="en-GB" w:eastAsia="en-US"/>
        </w:rPr>
        <w:t xml:space="preserve"> absences. Whe</w:t>
      </w:r>
      <w:r>
        <w:rPr>
          <w:rFonts w:ascii="Arial Narrow" w:eastAsia="MS Mincho" w:hAnsi="Arial Narrow"/>
          <w:lang w:val="en-GB" w:eastAsia="en-US"/>
        </w:rPr>
        <w:t>re applicable</w:t>
      </w:r>
      <w:r w:rsidRPr="00877AFD">
        <w:rPr>
          <w:rFonts w:ascii="Arial Narrow" w:eastAsia="MS Mincho" w:hAnsi="Arial Narrow"/>
          <w:lang w:val="en-GB" w:eastAsia="en-US"/>
        </w:rPr>
        <w:t xml:space="preserve">, </w:t>
      </w:r>
      <w:r>
        <w:rPr>
          <w:rFonts w:ascii="Arial Narrow" w:eastAsia="MS Mincho" w:hAnsi="Arial Narrow"/>
          <w:lang w:val="en-GB" w:eastAsia="en-US"/>
        </w:rPr>
        <w:t xml:space="preserve">the </w:t>
      </w:r>
      <w:r w:rsidRPr="00877AFD">
        <w:rPr>
          <w:rFonts w:ascii="Arial Narrow" w:eastAsia="MS Mincho" w:hAnsi="Arial Narrow"/>
          <w:lang w:val="en-GB" w:eastAsia="en-US"/>
        </w:rPr>
        <w:t>student should indicate their absence for work-related reasons (such as conference travel) in advance</w:t>
      </w:r>
      <w:r>
        <w:rPr>
          <w:rFonts w:ascii="Arial Narrow" w:eastAsia="MS Mincho" w:hAnsi="Arial Narrow"/>
          <w:lang w:val="en-GB" w:eastAsia="en-US"/>
        </w:rPr>
        <w:t xml:space="preserve"> to the course Lecturer</w:t>
      </w:r>
      <w:r w:rsidRPr="00877AFD">
        <w:rPr>
          <w:rFonts w:ascii="Arial Narrow" w:eastAsia="MS Mincho" w:hAnsi="Arial Narrow"/>
          <w:lang w:val="en-GB" w:eastAsia="en-US"/>
        </w:rPr>
        <w:t xml:space="preserve">. There is no distinction between different kinds of absence. If </w:t>
      </w:r>
      <w:r>
        <w:rPr>
          <w:rFonts w:ascii="Arial Narrow" w:eastAsia="MS Mincho" w:hAnsi="Arial Narrow"/>
          <w:lang w:val="en-GB" w:eastAsia="en-US"/>
        </w:rPr>
        <w:t xml:space="preserve">a </w:t>
      </w:r>
      <w:r w:rsidRPr="00877AFD">
        <w:rPr>
          <w:rFonts w:ascii="Arial Narrow" w:eastAsia="MS Mincho" w:hAnsi="Arial Narrow"/>
          <w:lang w:val="en-GB" w:eastAsia="en-US"/>
        </w:rPr>
        <w:t xml:space="preserve">student exceeds 25% of these absences he/she may be required to re-take the course the following year </w:t>
      </w:r>
      <w:r>
        <w:rPr>
          <w:rFonts w:ascii="Arial Narrow" w:eastAsia="MS Mincho" w:hAnsi="Arial Narrow"/>
          <w:lang w:val="en-GB" w:eastAsia="en-US"/>
        </w:rPr>
        <w:t>in order to make up for it</w:t>
      </w:r>
      <w:r w:rsidRPr="00877AFD">
        <w:rPr>
          <w:rFonts w:ascii="Arial Narrow" w:eastAsia="MS Mincho" w:hAnsi="Arial Narrow"/>
          <w:lang w:val="en-GB" w:eastAsia="en-US"/>
        </w:rPr>
        <w:t>.</w:t>
      </w:r>
    </w:p>
    <w:p w14:paraId="00E851CB" w14:textId="77777777" w:rsidR="00AC7D0D" w:rsidRDefault="00AC7D0D" w:rsidP="00AC7D0D">
      <w:pPr>
        <w:jc w:val="both"/>
        <w:rPr>
          <w:rFonts w:ascii="Arial Narrow" w:eastAsia="MS Mincho" w:hAnsi="Arial Narrow"/>
          <w:spacing w:val="4"/>
          <w:lang w:val="en-GB"/>
        </w:rPr>
      </w:pPr>
    </w:p>
    <w:p w14:paraId="6B968ADF" w14:textId="77777777" w:rsidR="00AC7D0D" w:rsidRPr="00877AFD" w:rsidRDefault="00AC7D0D" w:rsidP="00AC7D0D">
      <w:pPr>
        <w:jc w:val="both"/>
        <w:rPr>
          <w:rFonts w:ascii="Arial Narrow" w:eastAsia="MS Mincho" w:hAnsi="Arial Narrow"/>
          <w:spacing w:val="4"/>
          <w:highlight w:val="yellow"/>
          <w:lang w:val="en-GB"/>
        </w:rPr>
      </w:pPr>
      <w:r w:rsidRPr="00877AFD">
        <w:rPr>
          <w:rFonts w:ascii="Arial Narrow" w:eastAsia="MS Mincho" w:hAnsi="Arial Narrow"/>
          <w:spacing w:val="4"/>
          <w:lang w:val="en-GB"/>
        </w:rPr>
        <w:t xml:space="preserve">The </w:t>
      </w:r>
      <w:r>
        <w:rPr>
          <w:rFonts w:ascii="Arial Narrow" w:eastAsia="MS Mincho" w:hAnsi="Arial Narrow"/>
          <w:spacing w:val="4"/>
          <w:lang w:val="en-GB"/>
        </w:rPr>
        <w:t>evaluation method</w:t>
      </w:r>
      <w:r w:rsidRPr="00877AFD">
        <w:rPr>
          <w:rFonts w:ascii="Arial Narrow" w:eastAsia="MS Mincho" w:hAnsi="Arial Narrow"/>
          <w:spacing w:val="4"/>
          <w:lang w:val="en-GB"/>
        </w:rPr>
        <w:t xml:space="preserve"> of a course is determined by the </w:t>
      </w:r>
      <w:r>
        <w:rPr>
          <w:rFonts w:ascii="Arial Narrow" w:eastAsia="MS Mincho" w:hAnsi="Arial Narrow"/>
          <w:spacing w:val="4"/>
          <w:lang w:val="en-GB"/>
        </w:rPr>
        <w:t>Lecturer of</w:t>
      </w:r>
      <w:r w:rsidRPr="00877AFD">
        <w:rPr>
          <w:rFonts w:ascii="Arial Narrow" w:eastAsia="MS Mincho" w:hAnsi="Arial Narrow"/>
          <w:spacing w:val="4"/>
          <w:lang w:val="en-GB"/>
        </w:rPr>
        <w:t xml:space="preserve"> </w:t>
      </w:r>
      <w:r>
        <w:rPr>
          <w:rFonts w:ascii="Arial Narrow" w:eastAsia="MS Mincho" w:hAnsi="Arial Narrow"/>
          <w:spacing w:val="4"/>
          <w:lang w:val="en-GB"/>
        </w:rPr>
        <w:t>that</w:t>
      </w:r>
      <w:r w:rsidRPr="00877AFD">
        <w:rPr>
          <w:rFonts w:ascii="Arial Narrow" w:eastAsia="MS Mincho" w:hAnsi="Arial Narrow"/>
          <w:spacing w:val="4"/>
          <w:lang w:val="en-GB"/>
        </w:rPr>
        <w:t xml:space="preserve"> course. Details on how and when the evaluation shall take place are the responsibility of the </w:t>
      </w:r>
      <w:r>
        <w:rPr>
          <w:rFonts w:ascii="Arial Narrow" w:eastAsia="MS Mincho" w:hAnsi="Arial Narrow"/>
          <w:spacing w:val="4"/>
          <w:lang w:val="en-GB"/>
        </w:rPr>
        <w:t>C</w:t>
      </w:r>
      <w:r w:rsidRPr="00877AFD">
        <w:rPr>
          <w:rFonts w:ascii="Arial Narrow" w:eastAsia="MS Mincho" w:hAnsi="Arial Narrow"/>
          <w:spacing w:val="4"/>
          <w:lang w:val="en-GB"/>
        </w:rPr>
        <w:t xml:space="preserve">ourse </w:t>
      </w:r>
      <w:r>
        <w:rPr>
          <w:rFonts w:ascii="Arial Narrow" w:eastAsia="MS Mincho" w:hAnsi="Arial Narrow"/>
          <w:spacing w:val="4"/>
          <w:lang w:val="en-GB"/>
        </w:rPr>
        <w:t>Lecturer</w:t>
      </w:r>
      <w:r w:rsidRPr="00877AFD">
        <w:rPr>
          <w:rFonts w:ascii="Arial Narrow" w:eastAsia="MS Mincho" w:hAnsi="Arial Narrow"/>
          <w:spacing w:val="4"/>
          <w:lang w:val="en-GB"/>
        </w:rPr>
        <w:t xml:space="preserve"> and ought to be shared with students within the first 2 lessons of the </w:t>
      </w:r>
      <w:r>
        <w:rPr>
          <w:rFonts w:ascii="Arial Narrow" w:eastAsia="MS Mincho" w:hAnsi="Arial Narrow"/>
          <w:spacing w:val="4"/>
          <w:lang w:val="en-GB"/>
        </w:rPr>
        <w:t>lecture</w:t>
      </w:r>
      <w:r w:rsidRPr="00877AFD">
        <w:rPr>
          <w:rFonts w:ascii="Arial Narrow" w:eastAsia="MS Mincho" w:hAnsi="Arial Narrow"/>
          <w:spacing w:val="4"/>
          <w:lang w:val="en-GB"/>
        </w:rPr>
        <w:t xml:space="preserve">. The general guideline for </w:t>
      </w:r>
      <w:r>
        <w:rPr>
          <w:rFonts w:ascii="Arial Narrow" w:eastAsia="MS Mincho" w:hAnsi="Arial Narrow"/>
          <w:spacing w:val="4"/>
          <w:lang w:val="en-GB"/>
        </w:rPr>
        <w:t>F</w:t>
      </w:r>
      <w:r w:rsidRPr="00877AFD">
        <w:rPr>
          <w:rFonts w:ascii="Arial Narrow" w:eastAsia="MS Mincho" w:hAnsi="Arial Narrow"/>
          <w:spacing w:val="4"/>
          <w:lang w:val="en-GB"/>
        </w:rPr>
        <w:t xml:space="preserve">aculty is that course evaluations take place within 2 weeks from the end of the course and feedback is provided within 3 weeks from when the evaluation takes place. </w:t>
      </w:r>
      <w:r w:rsidRPr="00112841">
        <w:rPr>
          <w:rFonts w:ascii="Arial Narrow" w:eastAsia="MS Mincho" w:hAnsi="Arial Narrow"/>
          <w:spacing w:val="4"/>
          <w:lang w:val="en-GB"/>
        </w:rPr>
        <w:t xml:space="preserve">Should the student fail a course for any reason, the Course </w:t>
      </w:r>
      <w:r>
        <w:rPr>
          <w:rFonts w:ascii="Arial Narrow" w:eastAsia="MS Mincho" w:hAnsi="Arial Narrow"/>
          <w:spacing w:val="4"/>
          <w:lang w:val="en-GB"/>
        </w:rPr>
        <w:t>Lecturer</w:t>
      </w:r>
      <w:r w:rsidRPr="00112841">
        <w:rPr>
          <w:rFonts w:ascii="Arial Narrow" w:eastAsia="MS Mincho" w:hAnsi="Arial Narrow"/>
          <w:spacing w:val="4"/>
          <w:lang w:val="en-GB"/>
        </w:rPr>
        <w:t xml:space="preserve"> emails the fail to the student </w:t>
      </w:r>
      <w:r>
        <w:rPr>
          <w:rFonts w:ascii="Arial Narrow" w:eastAsia="MS Mincho" w:hAnsi="Arial Narrow"/>
          <w:spacing w:val="4"/>
          <w:lang w:val="en-GB"/>
        </w:rPr>
        <w:t>cc</w:t>
      </w:r>
      <w:r w:rsidRPr="00112841">
        <w:rPr>
          <w:rFonts w:ascii="Arial Narrow" w:eastAsia="MS Mincho" w:hAnsi="Arial Narrow"/>
          <w:spacing w:val="4"/>
          <w:lang w:val="en-GB"/>
        </w:rPr>
        <w:t>’ing his/her Advisor.</w:t>
      </w:r>
    </w:p>
    <w:p w14:paraId="095A7AB6" w14:textId="77777777" w:rsidR="00AC7D0D" w:rsidRDefault="00AC7D0D" w:rsidP="00AC7D0D">
      <w:pPr>
        <w:jc w:val="both"/>
        <w:rPr>
          <w:rFonts w:ascii="Arial Narrow" w:eastAsia="MS Mincho" w:hAnsi="Arial Narrow"/>
          <w:lang w:val="en-GB" w:eastAsia="en-US"/>
        </w:rPr>
      </w:pPr>
    </w:p>
    <w:p w14:paraId="6F225422" w14:textId="77777777" w:rsidR="00AC7D0D" w:rsidRPr="001A44E1" w:rsidRDefault="00AC7D0D" w:rsidP="00AC7D0D">
      <w:pPr>
        <w:jc w:val="both"/>
        <w:rPr>
          <w:rFonts w:ascii="Arial Narrow" w:eastAsia="MS Mincho" w:hAnsi="Arial Narrow"/>
          <w:spacing w:val="4"/>
          <w:lang w:val="en-GB" w:eastAsia="en-US"/>
        </w:rPr>
      </w:pPr>
      <w:r>
        <w:rPr>
          <w:rFonts w:ascii="Arial Narrow" w:eastAsia="MS Mincho" w:hAnsi="Arial Narrow"/>
          <w:lang w:eastAsia="en-US"/>
        </w:rPr>
        <w:t>In case the CBS Doctoral Program does not offer a course/courses in the field of expertise of/relevant to the PhD project, s</w:t>
      </w:r>
      <w:r>
        <w:rPr>
          <w:rFonts w:ascii="Arial Narrow" w:eastAsia="MS Mincho" w:hAnsi="Arial Narrow"/>
          <w:lang w:val="en-GB" w:eastAsia="en-US"/>
        </w:rPr>
        <w:t>tudents</w:t>
      </w:r>
      <w:r w:rsidRPr="00877AFD">
        <w:rPr>
          <w:rFonts w:ascii="Arial Narrow" w:eastAsia="MS Mincho" w:hAnsi="Arial Narrow"/>
          <w:lang w:val="en-GB" w:eastAsia="en-US"/>
        </w:rPr>
        <w:t xml:space="preserve"> </w:t>
      </w:r>
      <w:r>
        <w:rPr>
          <w:rFonts w:ascii="Arial Narrow" w:eastAsia="MS Mincho" w:hAnsi="Arial Narrow"/>
          <w:lang w:val="en-GB" w:eastAsia="en-US"/>
        </w:rPr>
        <w:t>may take an additional course/courses of their choice at another PhD or master’s level program within the University of Trento</w:t>
      </w:r>
      <w:r w:rsidRPr="00877AFD">
        <w:rPr>
          <w:rFonts w:ascii="Arial Narrow" w:eastAsia="MS Mincho" w:hAnsi="Arial Narrow"/>
          <w:lang w:val="en-GB" w:eastAsia="en-US"/>
        </w:rPr>
        <w:t>.</w:t>
      </w:r>
      <w:r>
        <w:rPr>
          <w:rFonts w:ascii="Arial Narrow" w:eastAsia="MS Mincho" w:hAnsi="Arial Narrow"/>
          <w:lang w:val="en-GB" w:eastAsia="en-US"/>
        </w:rPr>
        <w:t xml:space="preserve"> Details must be given to the PA via the study plan </w:t>
      </w:r>
      <w:r w:rsidRPr="00112841">
        <w:rPr>
          <w:rFonts w:ascii="Arial Narrow" w:eastAsia="MS Mincho" w:hAnsi="Arial Narrow"/>
          <w:lang w:val="en-GB" w:eastAsia="en-US"/>
        </w:rPr>
        <w:t>and pass/fail status</w:t>
      </w:r>
      <w:r>
        <w:rPr>
          <w:rFonts w:ascii="Arial Narrow" w:eastAsia="MS Mincho" w:hAnsi="Arial Narrow"/>
          <w:lang w:val="en-GB" w:eastAsia="en-US"/>
        </w:rPr>
        <w:t xml:space="preserve"> or grades</w:t>
      </w:r>
      <w:r w:rsidRPr="00112841">
        <w:rPr>
          <w:rFonts w:ascii="Arial Narrow" w:eastAsia="MS Mincho" w:hAnsi="Arial Narrow"/>
          <w:lang w:val="en-GB" w:eastAsia="en-US"/>
        </w:rPr>
        <w:t xml:space="preserve"> must be communicated to the Administrator by the Lecturer by </w:t>
      </w:r>
      <w:r>
        <w:rPr>
          <w:rFonts w:ascii="Arial Narrow" w:eastAsia="MS Mincho" w:hAnsi="Arial Narrow"/>
          <w:lang w:val="en-GB" w:eastAsia="en-US"/>
        </w:rPr>
        <w:t>15</w:t>
      </w:r>
      <w:r w:rsidRPr="00112841">
        <w:rPr>
          <w:rFonts w:ascii="Arial Narrow" w:eastAsia="MS Mincho" w:hAnsi="Arial Narrow"/>
          <w:lang w:val="en-GB" w:eastAsia="en-US"/>
        </w:rPr>
        <w:t xml:space="preserve"> September 201</w:t>
      </w:r>
      <w:r>
        <w:rPr>
          <w:rFonts w:ascii="Arial Narrow" w:eastAsia="MS Mincho" w:hAnsi="Arial Narrow"/>
          <w:lang w:val="en-GB" w:eastAsia="en-US"/>
        </w:rPr>
        <w:t xml:space="preserve">8. In particular, the students may want to consider courses in </w:t>
      </w:r>
      <w:r>
        <w:rPr>
          <w:rFonts w:ascii="Arial Narrow" w:eastAsia="MS Mincho" w:hAnsi="Arial Narrow"/>
          <w:spacing w:val="4"/>
          <w:lang w:val="en-GB" w:eastAsia="en-US"/>
        </w:rPr>
        <w:t xml:space="preserve">the </w:t>
      </w:r>
      <w:r w:rsidRPr="001A44E1">
        <w:rPr>
          <w:rFonts w:ascii="Arial Narrow" w:eastAsia="MS Mincho" w:hAnsi="Arial Narrow"/>
          <w:spacing w:val="4"/>
          <w:lang w:val="en-GB" w:eastAsia="en-US"/>
        </w:rPr>
        <w:t>Mast</w:t>
      </w:r>
      <w:r>
        <w:rPr>
          <w:rFonts w:ascii="Arial Narrow" w:eastAsia="MS Mincho" w:hAnsi="Arial Narrow"/>
          <w:spacing w:val="4"/>
          <w:lang w:val="en-GB" w:eastAsia="en-US"/>
        </w:rPr>
        <w:t xml:space="preserve">ers in Cognitive Neuroscience offered by CIMeC, in the </w:t>
      </w:r>
      <w:r w:rsidRPr="001A44E1">
        <w:rPr>
          <w:rFonts w:ascii="Arial Narrow" w:eastAsia="MS Mincho" w:hAnsi="Arial Narrow"/>
          <w:spacing w:val="4"/>
          <w:lang w:val="en-GB" w:eastAsia="en-US"/>
        </w:rPr>
        <w:t>I</w:t>
      </w:r>
      <w:r>
        <w:rPr>
          <w:rFonts w:ascii="Arial Narrow" w:eastAsia="MS Mincho" w:hAnsi="Arial Narrow"/>
          <w:spacing w:val="4"/>
          <w:lang w:val="en-GB" w:eastAsia="en-US"/>
        </w:rPr>
        <w:t xml:space="preserve">nformation and </w:t>
      </w:r>
      <w:r w:rsidRPr="001A44E1">
        <w:rPr>
          <w:rFonts w:ascii="Arial Narrow" w:eastAsia="MS Mincho" w:hAnsi="Arial Narrow"/>
          <w:spacing w:val="4"/>
          <w:lang w:val="en-GB" w:eastAsia="en-US"/>
        </w:rPr>
        <w:t>C</w:t>
      </w:r>
      <w:r>
        <w:rPr>
          <w:rFonts w:ascii="Arial Narrow" w:eastAsia="MS Mincho" w:hAnsi="Arial Narrow"/>
          <w:spacing w:val="4"/>
          <w:lang w:val="en-GB" w:eastAsia="en-US"/>
        </w:rPr>
        <w:t xml:space="preserve">ommunication </w:t>
      </w:r>
      <w:r w:rsidRPr="001A44E1">
        <w:rPr>
          <w:rFonts w:ascii="Arial Narrow" w:eastAsia="MS Mincho" w:hAnsi="Arial Narrow"/>
          <w:spacing w:val="4"/>
          <w:lang w:val="en-GB" w:eastAsia="en-US"/>
        </w:rPr>
        <w:t>T</w:t>
      </w:r>
      <w:r>
        <w:rPr>
          <w:rFonts w:ascii="Arial Narrow" w:eastAsia="MS Mincho" w:hAnsi="Arial Narrow"/>
          <w:spacing w:val="4"/>
          <w:lang w:val="en-GB" w:eastAsia="en-US"/>
        </w:rPr>
        <w:t>echnology Interna</w:t>
      </w:r>
      <w:r w:rsidRPr="001A44E1">
        <w:rPr>
          <w:rFonts w:ascii="Arial Narrow" w:eastAsia="MS Mincho" w:hAnsi="Arial Narrow"/>
          <w:spacing w:val="4"/>
          <w:lang w:val="en-GB" w:eastAsia="en-US"/>
        </w:rPr>
        <w:t xml:space="preserve">tional Doctoral </w:t>
      </w:r>
      <w:r>
        <w:rPr>
          <w:rFonts w:ascii="Arial Narrow" w:eastAsia="MS Mincho" w:hAnsi="Arial Narrow"/>
          <w:spacing w:val="4"/>
          <w:lang w:val="en-GB" w:eastAsia="en-US"/>
        </w:rPr>
        <w:t xml:space="preserve">program and in the </w:t>
      </w:r>
      <w:r w:rsidRPr="001A44E1">
        <w:rPr>
          <w:rFonts w:ascii="Arial Narrow" w:eastAsia="MS Mincho" w:hAnsi="Arial Narrow"/>
          <w:spacing w:val="4"/>
          <w:lang w:val="en-GB" w:eastAsia="en-US"/>
        </w:rPr>
        <w:t>International Master in Human Language Technology and Interfaces</w:t>
      </w:r>
      <w:r>
        <w:rPr>
          <w:rFonts w:ascii="Arial Narrow" w:eastAsia="MS Mincho" w:hAnsi="Arial Narrow"/>
          <w:spacing w:val="4"/>
          <w:lang w:val="en-GB" w:eastAsia="en-US"/>
        </w:rPr>
        <w:t xml:space="preserve">), which schedules can be found here: </w:t>
      </w:r>
      <w:hyperlink r:id="rId10" w:history="1">
        <w:r w:rsidRPr="001D6DD6">
          <w:rPr>
            <w:rStyle w:val="Hyperlink"/>
            <w:rFonts w:ascii="Arial Narrow" w:eastAsia="MS Mincho" w:hAnsi="Arial Narrow"/>
            <w:spacing w:val="4"/>
            <w:lang w:val="en-GB" w:eastAsia="en-US"/>
          </w:rPr>
          <w:t>https://easyroom.unitn.it/Orario/index.php?view=easycourse&amp;_lang=en</w:t>
        </w:r>
      </w:hyperlink>
      <w:r>
        <w:rPr>
          <w:rFonts w:ascii="Arial Narrow" w:eastAsia="MS Mincho" w:hAnsi="Arial Narrow"/>
          <w:spacing w:val="4"/>
          <w:lang w:val="en-GB" w:eastAsia="en-US"/>
        </w:rPr>
        <w:t xml:space="preserve">. </w:t>
      </w:r>
    </w:p>
    <w:p w14:paraId="13028927" w14:textId="77777777" w:rsidR="00AC7D0D" w:rsidRDefault="00AC7D0D" w:rsidP="00AC7D0D">
      <w:pPr>
        <w:jc w:val="both"/>
        <w:rPr>
          <w:rFonts w:ascii="Arial Narrow" w:eastAsia="MS Mincho" w:hAnsi="Arial Narrow"/>
          <w:lang w:val="en-GB" w:eastAsia="en-US"/>
        </w:rPr>
      </w:pPr>
    </w:p>
    <w:p w14:paraId="635446C0" w14:textId="77777777" w:rsidR="00AC7D0D" w:rsidRDefault="00AC7D0D" w:rsidP="00AC7D0D">
      <w:pPr>
        <w:jc w:val="both"/>
        <w:rPr>
          <w:rFonts w:ascii="Arial Narrow" w:eastAsia="MS Mincho" w:hAnsi="Arial Narrow"/>
          <w:lang w:val="en-GB" w:eastAsia="en-US"/>
        </w:rPr>
      </w:pPr>
      <w:r w:rsidRPr="00877AFD">
        <w:rPr>
          <w:rFonts w:ascii="Arial Narrow" w:eastAsia="MS Mincho" w:hAnsi="Arial Narrow"/>
          <w:lang w:val="en-GB" w:eastAsia="en-US"/>
        </w:rPr>
        <w:t xml:space="preserve">Course credits obtained from other institutions, including summer schools, during the Doctoral Program can be </w:t>
      </w:r>
      <w:r>
        <w:rPr>
          <w:rFonts w:ascii="Arial Narrow" w:eastAsia="MS Mincho" w:hAnsi="Arial Narrow"/>
          <w:lang w:val="en-GB" w:eastAsia="en-US"/>
        </w:rPr>
        <w:t xml:space="preserve">proposed in </w:t>
      </w:r>
      <w:r w:rsidRPr="00877AFD">
        <w:rPr>
          <w:rFonts w:ascii="Arial Narrow" w:eastAsia="MS Mincho" w:hAnsi="Arial Narrow"/>
          <w:lang w:val="en-GB" w:eastAsia="en-US"/>
        </w:rPr>
        <w:t xml:space="preserve">the </w:t>
      </w:r>
      <w:r>
        <w:rPr>
          <w:rFonts w:ascii="Arial Narrow" w:eastAsia="MS Mincho" w:hAnsi="Arial Narrow"/>
          <w:lang w:val="en-GB" w:eastAsia="en-US"/>
        </w:rPr>
        <w:t>study plan</w:t>
      </w:r>
      <w:r w:rsidRPr="00877AFD">
        <w:rPr>
          <w:rFonts w:ascii="Arial Narrow" w:eastAsia="MS Mincho" w:hAnsi="Arial Narrow"/>
          <w:lang w:val="en-GB" w:eastAsia="en-US"/>
        </w:rPr>
        <w:t>. In this case external course syllabi, schedules</w:t>
      </w:r>
      <w:r>
        <w:rPr>
          <w:rFonts w:ascii="Arial Narrow" w:eastAsia="MS Mincho" w:hAnsi="Arial Narrow"/>
          <w:lang w:val="en-GB" w:eastAsia="en-US"/>
        </w:rPr>
        <w:t>, pass/fail status</w:t>
      </w:r>
      <w:r w:rsidRPr="00877AFD">
        <w:rPr>
          <w:rFonts w:ascii="Arial Narrow" w:eastAsia="MS Mincho" w:hAnsi="Arial Narrow"/>
          <w:lang w:val="en-GB" w:eastAsia="en-US"/>
        </w:rPr>
        <w:t xml:space="preserve"> and course instructor</w:t>
      </w:r>
      <w:r>
        <w:rPr>
          <w:rFonts w:ascii="Arial Narrow" w:eastAsia="MS Mincho" w:hAnsi="Arial Narrow"/>
          <w:lang w:val="en-GB" w:eastAsia="en-US"/>
        </w:rPr>
        <w:t xml:space="preserve"> names</w:t>
      </w:r>
      <w:r w:rsidRPr="00877AFD">
        <w:rPr>
          <w:rFonts w:ascii="Arial Narrow" w:eastAsia="MS Mincho" w:hAnsi="Arial Narrow"/>
          <w:lang w:val="en-GB" w:eastAsia="en-US"/>
        </w:rPr>
        <w:t xml:space="preserve"> must be </w:t>
      </w:r>
      <w:r>
        <w:rPr>
          <w:rFonts w:ascii="Arial Narrow" w:eastAsia="MS Mincho" w:hAnsi="Arial Narrow"/>
          <w:lang w:val="en-GB" w:eastAsia="en-US"/>
        </w:rPr>
        <w:t>added to study plan and uploaded to your shared folder</w:t>
      </w:r>
      <w:r w:rsidRPr="00877AFD">
        <w:rPr>
          <w:rFonts w:ascii="Arial Narrow" w:eastAsia="MS Mincho" w:hAnsi="Arial Narrow"/>
          <w:lang w:val="en-GB" w:eastAsia="en-US"/>
        </w:rPr>
        <w:t>.</w:t>
      </w:r>
      <w:r>
        <w:rPr>
          <w:rFonts w:ascii="Arial Narrow" w:eastAsia="MS Mincho" w:hAnsi="Arial Narrow"/>
          <w:lang w:val="en-GB" w:eastAsia="en-US"/>
        </w:rPr>
        <w:t xml:space="preserve"> The PA will not accept study plans void of this information.</w:t>
      </w:r>
      <w:r w:rsidRPr="00877AFD">
        <w:rPr>
          <w:rFonts w:ascii="Arial Narrow" w:eastAsia="MS Mincho" w:hAnsi="Arial Narrow"/>
          <w:lang w:val="en-GB" w:eastAsia="en-US"/>
        </w:rPr>
        <w:t xml:space="preserve"> </w:t>
      </w:r>
    </w:p>
    <w:p w14:paraId="332B2CAF" w14:textId="77777777" w:rsidR="00AC7D0D" w:rsidRDefault="00AC7D0D" w:rsidP="00AC7D0D">
      <w:pPr>
        <w:jc w:val="both"/>
        <w:rPr>
          <w:rFonts w:ascii="Arial Narrow" w:eastAsia="MS Mincho" w:hAnsi="Arial Narrow"/>
          <w:lang w:val="en-GB" w:eastAsia="en-US"/>
        </w:rPr>
      </w:pPr>
    </w:p>
    <w:p w14:paraId="1A5E15DC" w14:textId="77777777" w:rsidR="00AC7D0D" w:rsidRPr="00877AFD" w:rsidRDefault="00AC7D0D" w:rsidP="00AC7D0D">
      <w:pPr>
        <w:jc w:val="both"/>
        <w:rPr>
          <w:rFonts w:ascii="Arial Narrow" w:eastAsia="MS Mincho" w:hAnsi="Arial Narrow"/>
          <w:lang w:val="en-GB" w:eastAsia="en-US"/>
        </w:rPr>
      </w:pPr>
      <w:r w:rsidRPr="00401961">
        <w:rPr>
          <w:rFonts w:ascii="Arial Narrow" w:eastAsia="MS Mincho" w:hAnsi="Arial Narrow"/>
          <w:lang w:val="en-GB" w:eastAsia="en-US"/>
        </w:rPr>
        <w:t>Compulsory courses cannot be substituted. 1 credit = 6 frontal hours.</w:t>
      </w:r>
    </w:p>
    <w:p w14:paraId="26795C0F" w14:textId="77777777" w:rsidR="00AC7D0D" w:rsidRPr="00877AFD" w:rsidRDefault="00AC7D0D" w:rsidP="00AC7D0D">
      <w:pPr>
        <w:jc w:val="both"/>
        <w:rPr>
          <w:rFonts w:ascii="Arial Narrow" w:eastAsia="MS Mincho" w:hAnsi="Arial Narrow"/>
          <w:lang w:val="en-GB" w:eastAsia="en-US"/>
        </w:rPr>
      </w:pPr>
    </w:p>
    <w:p w14:paraId="18CD7BB3" w14:textId="77777777" w:rsidR="00AC7D0D" w:rsidRDefault="00AC7D0D" w:rsidP="00AC7D0D">
      <w:pPr>
        <w:jc w:val="both"/>
        <w:rPr>
          <w:rFonts w:ascii="Arial Narrow" w:hAnsi="Arial Narrow" w:cs="Arial"/>
          <w:b/>
          <w:color w:val="222222"/>
          <w:sz w:val="18"/>
          <w:szCs w:val="18"/>
        </w:rPr>
      </w:pPr>
    </w:p>
    <w:p w14:paraId="1E0F4A1C" w14:textId="77777777" w:rsidR="00AC7D0D" w:rsidRDefault="00AC7D0D" w:rsidP="00AC7D0D">
      <w:pPr>
        <w:jc w:val="both"/>
        <w:rPr>
          <w:rFonts w:ascii="Arial Narrow" w:hAnsi="Arial Narrow" w:cs="Arial"/>
          <w:b/>
          <w:color w:val="222222"/>
          <w:sz w:val="18"/>
          <w:szCs w:val="18"/>
        </w:rPr>
      </w:pPr>
    </w:p>
    <w:p w14:paraId="4B9AE3F8" w14:textId="77777777" w:rsidR="00AC7D0D" w:rsidRDefault="00AC7D0D" w:rsidP="00AC7D0D">
      <w:pPr>
        <w:jc w:val="center"/>
        <w:rPr>
          <w:rFonts w:ascii="Arial Narrow" w:eastAsia="MS Mincho" w:hAnsi="Arial Narrow"/>
          <w:b/>
          <w:spacing w:val="4"/>
          <w:lang w:val="en-GB"/>
        </w:rPr>
      </w:pPr>
      <w:r>
        <w:rPr>
          <w:rFonts w:ascii="Arial Narrow" w:eastAsia="MS Mincho" w:hAnsi="Arial Narrow"/>
          <w:b/>
          <w:spacing w:val="4"/>
          <w:lang w:val="en-GB"/>
        </w:rPr>
        <w:br w:type="page"/>
      </w:r>
    </w:p>
    <w:p w14:paraId="10288C18" w14:textId="77777777" w:rsidR="00AC7D0D" w:rsidRDefault="00AC7D0D" w:rsidP="00AC7D0D">
      <w:pPr>
        <w:rPr>
          <w:rFonts w:ascii="Arial Narrow" w:eastAsia="MS Mincho" w:hAnsi="Arial Narrow"/>
          <w:b/>
          <w:spacing w:val="4"/>
          <w:lang w:val="en-GB"/>
        </w:rPr>
      </w:pPr>
      <w:r>
        <w:rPr>
          <w:rFonts w:ascii="Arial Narrow" w:eastAsia="MS Mincho" w:hAnsi="Arial Narrow"/>
          <w:b/>
          <w:spacing w:val="4"/>
          <w:lang w:val="en-GB"/>
        </w:rPr>
        <w:lastRenderedPageBreak/>
        <w:t>4.1 COMPULSORY CREDITS</w:t>
      </w:r>
    </w:p>
    <w:p w14:paraId="7E9336E0" w14:textId="77777777" w:rsidR="00AC7D0D" w:rsidRDefault="00AC7D0D" w:rsidP="00AC7D0D">
      <w:pPr>
        <w:jc w:val="both"/>
        <w:rPr>
          <w:rFonts w:ascii="Arial Narrow" w:hAnsi="Arial Narrow" w:cs="Arial"/>
          <w:b/>
          <w:color w:val="222222"/>
          <w:sz w:val="18"/>
          <w:szCs w:val="18"/>
        </w:rPr>
      </w:pPr>
    </w:p>
    <w:p w14:paraId="70AD3E7C" w14:textId="77777777" w:rsidR="00AC7D0D" w:rsidRDefault="00AC7D0D" w:rsidP="00AC7D0D">
      <w:pPr>
        <w:jc w:val="both"/>
        <w:rPr>
          <w:rFonts w:ascii="Arial Narrow" w:hAnsi="Arial Narrow" w:cs="Arial"/>
          <w:b/>
          <w:color w:val="222222"/>
          <w:sz w:val="18"/>
          <w:szCs w:val="18"/>
        </w:rPr>
      </w:pPr>
      <w:r>
        <w:rPr>
          <w:rFonts w:ascii="Arial Narrow" w:hAnsi="Arial Narrow" w:cs="Arial"/>
          <w:b/>
          <w:color w:val="222222"/>
          <w:sz w:val="18"/>
          <w:szCs w:val="18"/>
        </w:rPr>
        <w:t>1</w:t>
      </w:r>
      <w:r w:rsidRPr="007F776D">
        <w:rPr>
          <w:rFonts w:ascii="Arial Narrow" w:hAnsi="Arial Narrow" w:cs="Arial"/>
          <w:b/>
          <w:color w:val="222222"/>
          <w:sz w:val="18"/>
          <w:szCs w:val="18"/>
        </w:rPr>
        <w:t xml:space="preserve">- MANAGE </w:t>
      </w:r>
      <w:r>
        <w:rPr>
          <w:rFonts w:ascii="Arial Narrow" w:hAnsi="Arial Narrow" w:cs="Arial"/>
          <w:b/>
          <w:color w:val="222222"/>
          <w:sz w:val="18"/>
          <w:szCs w:val="18"/>
        </w:rPr>
        <w:t xml:space="preserve">AND MONITOR </w:t>
      </w:r>
      <w:r w:rsidRPr="007F776D">
        <w:rPr>
          <w:rFonts w:ascii="Arial Narrow" w:hAnsi="Arial Narrow" w:cs="Arial"/>
          <w:b/>
          <w:color w:val="222222"/>
          <w:sz w:val="18"/>
          <w:szCs w:val="18"/>
        </w:rPr>
        <w:t>YOUR PROJECTS</w:t>
      </w:r>
    </w:p>
    <w:p w14:paraId="414318DA" w14:textId="77777777" w:rsidR="00AC7D0D" w:rsidRDefault="00AC7D0D" w:rsidP="00AC7D0D">
      <w:pPr>
        <w:jc w:val="both"/>
        <w:rPr>
          <w:rFonts w:ascii="Arial Narrow" w:hAnsi="Arial Narrow" w:cs="Arial"/>
          <w:b/>
          <w:color w:val="222222"/>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928"/>
        <w:gridCol w:w="1601"/>
        <w:gridCol w:w="803"/>
        <w:gridCol w:w="845"/>
      </w:tblGrid>
      <w:tr w:rsidR="00AC7D0D" w:rsidRPr="00CA0C9E" w14:paraId="1F92EF76" w14:textId="77777777" w:rsidTr="00E84118">
        <w:tc>
          <w:tcPr>
            <w:tcW w:w="2868" w:type="dxa"/>
            <w:shd w:val="clear" w:color="auto" w:fill="B3B3B3"/>
          </w:tcPr>
          <w:p w14:paraId="461D3C23"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Course</w:t>
            </w:r>
          </w:p>
        </w:tc>
        <w:tc>
          <w:tcPr>
            <w:tcW w:w="1928" w:type="dxa"/>
            <w:shd w:val="clear" w:color="auto" w:fill="B3B3B3"/>
          </w:tcPr>
          <w:p w14:paraId="6A98D57E"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Lecturer</w:t>
            </w:r>
          </w:p>
        </w:tc>
        <w:tc>
          <w:tcPr>
            <w:tcW w:w="1601" w:type="dxa"/>
            <w:shd w:val="clear" w:color="auto" w:fill="B3B3B3"/>
          </w:tcPr>
          <w:p w14:paraId="04432742"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When</w:t>
            </w:r>
          </w:p>
        </w:tc>
        <w:tc>
          <w:tcPr>
            <w:tcW w:w="803" w:type="dxa"/>
            <w:shd w:val="clear" w:color="auto" w:fill="B3B3B3"/>
          </w:tcPr>
          <w:p w14:paraId="1F45B258"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Type</w:t>
            </w:r>
          </w:p>
        </w:tc>
        <w:tc>
          <w:tcPr>
            <w:tcW w:w="845" w:type="dxa"/>
            <w:shd w:val="clear" w:color="auto" w:fill="B3B3B3"/>
          </w:tcPr>
          <w:p w14:paraId="4FD7A99E"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Credits</w:t>
            </w:r>
          </w:p>
        </w:tc>
      </w:tr>
      <w:tr w:rsidR="00AC7D0D" w:rsidRPr="00CA0C9E" w14:paraId="10EFDB12" w14:textId="77777777" w:rsidTr="00E84118">
        <w:tc>
          <w:tcPr>
            <w:tcW w:w="8045" w:type="dxa"/>
            <w:gridSpan w:val="5"/>
            <w:shd w:val="clear" w:color="auto" w:fill="auto"/>
          </w:tcPr>
          <w:p w14:paraId="62F94C45" w14:textId="77777777" w:rsidR="00AC7D0D" w:rsidRPr="00721BD2" w:rsidRDefault="00AC7D0D" w:rsidP="00E84118">
            <w:pPr>
              <w:jc w:val="both"/>
              <w:rPr>
                <w:rFonts w:ascii="Arial Narrow" w:eastAsia="MS Mincho" w:hAnsi="Arial Narrow" w:cs="Arial"/>
                <w:b/>
                <w:color w:val="222222"/>
                <w:sz w:val="18"/>
                <w:szCs w:val="18"/>
              </w:rPr>
            </w:pPr>
            <w:r w:rsidRPr="00721BD2">
              <w:rPr>
                <w:rFonts w:ascii="Arial Narrow" w:eastAsia="MS Mincho" w:hAnsi="Arial Narrow" w:cs="Arial"/>
                <w:b/>
                <w:color w:val="222222"/>
                <w:sz w:val="18"/>
                <w:szCs w:val="18"/>
              </w:rPr>
              <w:t>Make the most of your PhD</w:t>
            </w:r>
          </w:p>
        </w:tc>
      </w:tr>
      <w:tr w:rsidR="00AC7D0D" w:rsidRPr="00CA0C9E" w14:paraId="4ADAD1FC" w14:textId="77777777" w:rsidTr="00E84118">
        <w:tc>
          <w:tcPr>
            <w:tcW w:w="2868" w:type="dxa"/>
            <w:shd w:val="clear" w:color="auto" w:fill="auto"/>
          </w:tcPr>
          <w:p w14:paraId="5CB3F982"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Introduction to the PhD program at CIMeC</w:t>
            </w:r>
          </w:p>
        </w:tc>
        <w:tc>
          <w:tcPr>
            <w:tcW w:w="1928" w:type="dxa"/>
            <w:shd w:val="clear" w:color="auto" w:fill="auto"/>
          </w:tcPr>
          <w:p w14:paraId="7F77E45D"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F</w:t>
            </w:r>
            <w:r>
              <w:rPr>
                <w:rFonts w:ascii="Arial Narrow" w:eastAsia="MS Mincho" w:hAnsi="Arial Narrow" w:cs="Arial"/>
                <w:color w:val="222222"/>
                <w:sz w:val="18"/>
                <w:szCs w:val="18"/>
              </w:rPr>
              <w:t>.</w:t>
            </w:r>
            <w:r w:rsidRPr="00A106A9">
              <w:rPr>
                <w:rFonts w:ascii="Arial Narrow" w:eastAsia="MS Mincho" w:hAnsi="Arial Narrow" w:cs="Arial"/>
                <w:color w:val="222222"/>
                <w:sz w:val="18"/>
                <w:szCs w:val="18"/>
              </w:rPr>
              <w:t xml:space="preserve"> Pavani</w:t>
            </w:r>
            <w:r>
              <w:rPr>
                <w:rFonts w:ascii="Arial Narrow" w:eastAsia="MS Mincho" w:hAnsi="Arial Narrow" w:cs="Arial"/>
                <w:color w:val="222222"/>
                <w:sz w:val="18"/>
                <w:szCs w:val="18"/>
              </w:rPr>
              <w:t>, L. Mercanti</w:t>
            </w:r>
          </w:p>
        </w:tc>
        <w:tc>
          <w:tcPr>
            <w:tcW w:w="1601" w:type="dxa"/>
            <w:shd w:val="clear" w:color="auto" w:fill="auto"/>
          </w:tcPr>
          <w:p w14:paraId="3580B275"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Year 1, 1</w:t>
            </w:r>
            <w:r w:rsidRPr="00A106A9">
              <w:rPr>
                <w:rFonts w:ascii="Arial Narrow" w:eastAsia="MS Mincho" w:hAnsi="Arial Narrow" w:cs="Arial"/>
                <w:color w:val="222222"/>
                <w:sz w:val="18"/>
                <w:szCs w:val="18"/>
                <w:vertAlign w:val="superscript"/>
              </w:rPr>
              <w:t>st</w:t>
            </w:r>
            <w:r w:rsidRPr="00A106A9">
              <w:rPr>
                <w:rFonts w:ascii="Arial Narrow" w:eastAsia="MS Mincho" w:hAnsi="Arial Narrow" w:cs="Arial"/>
                <w:color w:val="222222"/>
                <w:sz w:val="18"/>
                <w:szCs w:val="18"/>
              </w:rPr>
              <w:t xml:space="preserve"> trimester</w:t>
            </w:r>
          </w:p>
        </w:tc>
        <w:tc>
          <w:tcPr>
            <w:tcW w:w="803" w:type="dxa"/>
            <w:shd w:val="clear" w:color="auto" w:fill="auto"/>
          </w:tcPr>
          <w:p w14:paraId="254AF0EC"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45" w:type="dxa"/>
            <w:shd w:val="clear" w:color="auto" w:fill="auto"/>
          </w:tcPr>
          <w:p w14:paraId="47094CF9"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0.</w:t>
            </w:r>
            <w:r>
              <w:rPr>
                <w:rFonts w:ascii="Arial Narrow" w:eastAsia="MS Mincho" w:hAnsi="Arial Narrow" w:cs="Arial"/>
                <w:color w:val="222222"/>
                <w:sz w:val="18"/>
                <w:szCs w:val="18"/>
              </w:rPr>
              <w:t>25</w:t>
            </w:r>
          </w:p>
        </w:tc>
      </w:tr>
      <w:tr w:rsidR="00AC7D0D" w:rsidRPr="00CA0C9E" w14:paraId="526F3DC3" w14:textId="77777777" w:rsidTr="00E84118">
        <w:tc>
          <w:tcPr>
            <w:tcW w:w="2868" w:type="dxa"/>
            <w:shd w:val="clear" w:color="auto" w:fill="auto"/>
          </w:tcPr>
          <w:p w14:paraId="47B68F1B"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Being a PhD Student at CIMeC</w:t>
            </w:r>
          </w:p>
        </w:tc>
        <w:tc>
          <w:tcPr>
            <w:tcW w:w="1928" w:type="dxa"/>
            <w:shd w:val="clear" w:color="auto" w:fill="auto"/>
          </w:tcPr>
          <w:p w14:paraId="419CE17D"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hAnsi="Arial Narrow" w:cs="Arial"/>
                <w:color w:val="000000"/>
                <w:sz w:val="18"/>
                <w:szCs w:val="18"/>
              </w:rPr>
              <w:t>3</w:t>
            </w:r>
            <w:r w:rsidRPr="00536C12">
              <w:rPr>
                <w:rFonts w:ascii="Arial Narrow" w:hAnsi="Arial Narrow" w:cs="Arial"/>
                <w:color w:val="000000"/>
                <w:sz w:val="18"/>
                <w:szCs w:val="18"/>
                <w:vertAlign w:val="superscript"/>
              </w:rPr>
              <w:t>rd</w:t>
            </w:r>
            <w:r>
              <w:rPr>
                <w:rFonts w:ascii="Arial Narrow" w:hAnsi="Arial Narrow" w:cs="Arial"/>
                <w:color w:val="000000"/>
                <w:sz w:val="18"/>
                <w:szCs w:val="18"/>
              </w:rPr>
              <w:t xml:space="preserve"> </w:t>
            </w:r>
            <w:r w:rsidRPr="00A106A9">
              <w:rPr>
                <w:rFonts w:ascii="Arial Narrow" w:hAnsi="Arial Narrow" w:cs="Arial"/>
                <w:color w:val="000000"/>
                <w:sz w:val="18"/>
                <w:szCs w:val="18"/>
              </w:rPr>
              <w:t xml:space="preserve">year </w:t>
            </w:r>
            <w:r>
              <w:rPr>
                <w:rFonts w:ascii="Arial Narrow" w:hAnsi="Arial Narrow" w:cs="Arial"/>
                <w:color w:val="000000"/>
                <w:sz w:val="18"/>
                <w:szCs w:val="18"/>
              </w:rPr>
              <w:t>Candidates + Advisors</w:t>
            </w:r>
          </w:p>
        </w:tc>
        <w:tc>
          <w:tcPr>
            <w:tcW w:w="1601" w:type="dxa"/>
            <w:shd w:val="clear" w:color="auto" w:fill="auto"/>
          </w:tcPr>
          <w:p w14:paraId="3A835AB7"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Year 1, 1</w:t>
            </w:r>
            <w:r w:rsidRPr="00A106A9">
              <w:rPr>
                <w:rFonts w:ascii="Arial Narrow" w:eastAsia="MS Mincho" w:hAnsi="Arial Narrow" w:cs="Arial"/>
                <w:color w:val="222222"/>
                <w:sz w:val="18"/>
                <w:szCs w:val="18"/>
                <w:vertAlign w:val="superscript"/>
              </w:rPr>
              <w:t>st</w:t>
            </w:r>
            <w:r w:rsidRPr="00A106A9">
              <w:rPr>
                <w:rFonts w:ascii="Arial Narrow" w:eastAsia="MS Mincho" w:hAnsi="Arial Narrow" w:cs="Arial"/>
                <w:color w:val="222222"/>
                <w:sz w:val="18"/>
                <w:szCs w:val="18"/>
              </w:rPr>
              <w:t xml:space="preserve"> trimester</w:t>
            </w:r>
          </w:p>
        </w:tc>
        <w:tc>
          <w:tcPr>
            <w:tcW w:w="803" w:type="dxa"/>
            <w:shd w:val="clear" w:color="auto" w:fill="auto"/>
          </w:tcPr>
          <w:p w14:paraId="5C3C044E"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45" w:type="dxa"/>
            <w:shd w:val="clear" w:color="auto" w:fill="auto"/>
          </w:tcPr>
          <w:p w14:paraId="057E1EC6"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0.</w:t>
            </w:r>
            <w:r>
              <w:rPr>
                <w:rFonts w:ascii="Arial Narrow" w:eastAsia="MS Mincho" w:hAnsi="Arial Narrow" w:cs="Arial"/>
                <w:color w:val="222222"/>
                <w:sz w:val="18"/>
                <w:szCs w:val="18"/>
              </w:rPr>
              <w:t>25</w:t>
            </w:r>
          </w:p>
        </w:tc>
      </w:tr>
      <w:tr w:rsidR="00AC7D0D" w:rsidRPr="00CA0C9E" w14:paraId="05D8BFA7" w14:textId="77777777" w:rsidTr="00E84118">
        <w:tc>
          <w:tcPr>
            <w:tcW w:w="2868" w:type="dxa"/>
            <w:shd w:val="clear" w:color="auto" w:fill="auto"/>
          </w:tcPr>
          <w:p w14:paraId="10A145A6"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Time Management</w:t>
            </w:r>
          </w:p>
        </w:tc>
        <w:tc>
          <w:tcPr>
            <w:tcW w:w="1928" w:type="dxa"/>
            <w:shd w:val="clear" w:color="auto" w:fill="auto"/>
          </w:tcPr>
          <w:p w14:paraId="15F9A2A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Wieske van Zoest</w:t>
            </w:r>
          </w:p>
        </w:tc>
        <w:tc>
          <w:tcPr>
            <w:tcW w:w="1601" w:type="dxa"/>
            <w:shd w:val="clear" w:color="auto" w:fill="auto"/>
          </w:tcPr>
          <w:p w14:paraId="24E2E1F4"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Year 1, 1</w:t>
            </w:r>
            <w:r w:rsidRPr="00A106A9">
              <w:rPr>
                <w:rFonts w:ascii="Arial Narrow" w:eastAsia="MS Mincho" w:hAnsi="Arial Narrow" w:cs="Arial"/>
                <w:color w:val="222222"/>
                <w:sz w:val="18"/>
                <w:szCs w:val="18"/>
                <w:vertAlign w:val="superscript"/>
              </w:rPr>
              <w:t>st</w:t>
            </w:r>
            <w:r w:rsidRPr="00A106A9">
              <w:rPr>
                <w:rFonts w:ascii="Arial Narrow" w:eastAsia="MS Mincho" w:hAnsi="Arial Narrow" w:cs="Arial"/>
                <w:color w:val="222222"/>
                <w:sz w:val="18"/>
                <w:szCs w:val="18"/>
              </w:rPr>
              <w:t xml:space="preserve"> </w:t>
            </w:r>
            <w:r>
              <w:rPr>
                <w:rFonts w:ascii="Arial Narrow" w:eastAsia="MS Mincho" w:hAnsi="Arial Narrow" w:cs="Arial"/>
                <w:color w:val="222222"/>
                <w:sz w:val="18"/>
                <w:szCs w:val="18"/>
              </w:rPr>
              <w:t>or 2</w:t>
            </w:r>
            <w:r w:rsidRPr="00264019">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w:t>
            </w:r>
            <w:r w:rsidRPr="00A106A9">
              <w:rPr>
                <w:rFonts w:ascii="Arial Narrow" w:eastAsia="MS Mincho" w:hAnsi="Arial Narrow" w:cs="Arial"/>
                <w:color w:val="222222"/>
                <w:sz w:val="18"/>
                <w:szCs w:val="18"/>
              </w:rPr>
              <w:t>trimester</w:t>
            </w:r>
          </w:p>
        </w:tc>
        <w:tc>
          <w:tcPr>
            <w:tcW w:w="803" w:type="dxa"/>
            <w:shd w:val="clear" w:color="auto" w:fill="auto"/>
          </w:tcPr>
          <w:p w14:paraId="2F0300F8"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45" w:type="dxa"/>
            <w:shd w:val="clear" w:color="auto" w:fill="auto"/>
          </w:tcPr>
          <w:p w14:paraId="2148EDD5"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0.</w:t>
            </w:r>
            <w:r>
              <w:rPr>
                <w:rFonts w:ascii="Arial Narrow" w:eastAsia="MS Mincho" w:hAnsi="Arial Narrow" w:cs="Arial"/>
                <w:color w:val="222222"/>
                <w:sz w:val="18"/>
                <w:szCs w:val="18"/>
              </w:rPr>
              <w:t>25</w:t>
            </w:r>
          </w:p>
        </w:tc>
      </w:tr>
      <w:tr w:rsidR="00AC7D0D" w:rsidRPr="00CA0C9E" w14:paraId="5C93FCB2" w14:textId="77777777" w:rsidTr="00E84118">
        <w:tc>
          <w:tcPr>
            <w:tcW w:w="2868" w:type="dxa"/>
            <w:shd w:val="clear" w:color="auto" w:fill="auto"/>
          </w:tcPr>
          <w:p w14:paraId="673D10C7" w14:textId="77777777" w:rsidR="00AC7D0D" w:rsidRPr="00401961" w:rsidRDefault="00AC7D0D" w:rsidP="00E84118">
            <w:pPr>
              <w:jc w:val="both"/>
              <w:rPr>
                <w:rFonts w:ascii="Arial Narrow" w:eastAsia="MS Mincho" w:hAnsi="Arial Narrow" w:cs="Arial"/>
                <w:color w:val="222222"/>
                <w:sz w:val="18"/>
                <w:szCs w:val="18"/>
              </w:rPr>
            </w:pPr>
            <w:r w:rsidRPr="00401961">
              <w:rPr>
                <w:rFonts w:ascii="Arial Narrow" w:eastAsia="MS Mincho" w:hAnsi="Arial Narrow" w:cs="Arial"/>
                <w:color w:val="222222"/>
                <w:sz w:val="18"/>
                <w:szCs w:val="18"/>
              </w:rPr>
              <w:t>Online safety course</w:t>
            </w:r>
          </w:p>
        </w:tc>
        <w:tc>
          <w:tcPr>
            <w:tcW w:w="1928" w:type="dxa"/>
            <w:shd w:val="clear" w:color="auto" w:fill="auto"/>
          </w:tcPr>
          <w:p w14:paraId="2CB99B74" w14:textId="77777777" w:rsidR="00AC7D0D" w:rsidRPr="00401961" w:rsidRDefault="00AC7D0D" w:rsidP="00E84118">
            <w:pPr>
              <w:jc w:val="both"/>
              <w:rPr>
                <w:rFonts w:ascii="Arial Narrow" w:eastAsia="MS Mincho" w:hAnsi="Arial Narrow" w:cs="Arial"/>
                <w:color w:val="222222"/>
                <w:sz w:val="18"/>
                <w:szCs w:val="18"/>
              </w:rPr>
            </w:pPr>
            <w:r w:rsidRPr="00401961">
              <w:rPr>
                <w:rFonts w:ascii="Arial Narrow" w:eastAsia="MS Mincho" w:hAnsi="Arial Narrow" w:cs="Arial"/>
                <w:color w:val="222222"/>
                <w:sz w:val="18"/>
                <w:szCs w:val="18"/>
              </w:rPr>
              <w:t>UNITN</w:t>
            </w:r>
          </w:p>
        </w:tc>
        <w:tc>
          <w:tcPr>
            <w:tcW w:w="1601" w:type="dxa"/>
            <w:shd w:val="clear" w:color="auto" w:fill="auto"/>
          </w:tcPr>
          <w:p w14:paraId="678D7FF7" w14:textId="77777777" w:rsidR="00AC7D0D" w:rsidRPr="00401961"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Year 1, 1</w:t>
            </w:r>
            <w:r w:rsidRPr="00A106A9">
              <w:rPr>
                <w:rFonts w:ascii="Arial Narrow" w:eastAsia="MS Mincho" w:hAnsi="Arial Narrow" w:cs="Arial"/>
                <w:color w:val="222222"/>
                <w:sz w:val="18"/>
                <w:szCs w:val="18"/>
                <w:vertAlign w:val="superscript"/>
              </w:rPr>
              <w:t>st</w:t>
            </w:r>
            <w:r w:rsidRPr="00A106A9">
              <w:rPr>
                <w:rFonts w:ascii="Arial Narrow" w:eastAsia="MS Mincho" w:hAnsi="Arial Narrow" w:cs="Arial"/>
                <w:color w:val="222222"/>
                <w:sz w:val="18"/>
                <w:szCs w:val="18"/>
              </w:rPr>
              <w:t xml:space="preserve"> trimester</w:t>
            </w:r>
          </w:p>
        </w:tc>
        <w:tc>
          <w:tcPr>
            <w:tcW w:w="803" w:type="dxa"/>
            <w:shd w:val="clear" w:color="auto" w:fill="auto"/>
          </w:tcPr>
          <w:p w14:paraId="3A7303DE" w14:textId="77777777" w:rsidR="00AC7D0D" w:rsidRPr="00401961" w:rsidRDefault="00AC7D0D" w:rsidP="00E84118">
            <w:pPr>
              <w:jc w:val="both"/>
              <w:rPr>
                <w:rFonts w:ascii="Arial Narrow" w:eastAsia="MS Mincho" w:hAnsi="Arial Narrow" w:cs="Arial"/>
                <w:color w:val="222222"/>
                <w:sz w:val="18"/>
                <w:szCs w:val="18"/>
              </w:rPr>
            </w:pPr>
            <w:r w:rsidRPr="00401961">
              <w:rPr>
                <w:rFonts w:ascii="Arial Narrow" w:eastAsia="MS Mincho" w:hAnsi="Arial Narrow" w:cs="Arial"/>
                <w:color w:val="222222"/>
                <w:sz w:val="18"/>
                <w:szCs w:val="18"/>
              </w:rPr>
              <w:t>T</w:t>
            </w:r>
          </w:p>
        </w:tc>
        <w:tc>
          <w:tcPr>
            <w:tcW w:w="845" w:type="dxa"/>
            <w:shd w:val="clear" w:color="auto" w:fill="auto"/>
          </w:tcPr>
          <w:p w14:paraId="69682D05" w14:textId="77777777" w:rsidR="00AC7D0D" w:rsidRPr="00A106A9" w:rsidRDefault="00AC7D0D" w:rsidP="00E84118">
            <w:pPr>
              <w:jc w:val="both"/>
              <w:rPr>
                <w:rFonts w:ascii="Arial Narrow" w:eastAsia="MS Mincho" w:hAnsi="Arial Narrow" w:cs="Arial"/>
                <w:color w:val="222222"/>
                <w:sz w:val="18"/>
                <w:szCs w:val="18"/>
              </w:rPr>
            </w:pPr>
            <w:r w:rsidRPr="00401961">
              <w:rPr>
                <w:rFonts w:ascii="Arial Narrow" w:eastAsia="MS Mincho" w:hAnsi="Arial Narrow" w:cs="Arial"/>
                <w:color w:val="222222"/>
                <w:sz w:val="18"/>
                <w:szCs w:val="18"/>
              </w:rPr>
              <w:t>0.</w:t>
            </w:r>
            <w:r>
              <w:rPr>
                <w:rFonts w:ascii="Arial Narrow" w:eastAsia="MS Mincho" w:hAnsi="Arial Narrow" w:cs="Arial"/>
                <w:color w:val="222222"/>
                <w:sz w:val="18"/>
                <w:szCs w:val="18"/>
              </w:rPr>
              <w:t>25</w:t>
            </w:r>
          </w:p>
        </w:tc>
      </w:tr>
    </w:tbl>
    <w:p w14:paraId="34521760" w14:textId="77777777" w:rsidR="00AC7D0D" w:rsidRDefault="00AC7D0D" w:rsidP="00AC7D0D">
      <w:pPr>
        <w:jc w:val="both"/>
        <w:rPr>
          <w:rFonts w:ascii="Arial Narrow" w:hAnsi="Arial Narrow" w:cs="Arial"/>
          <w:b/>
          <w:color w:val="222222"/>
          <w:sz w:val="18"/>
          <w:szCs w:val="18"/>
        </w:rPr>
      </w:pPr>
    </w:p>
    <w:p w14:paraId="4C578821" w14:textId="77777777" w:rsidR="00AC7D0D" w:rsidRDefault="00AC7D0D" w:rsidP="00AC7D0D">
      <w:pPr>
        <w:jc w:val="both"/>
        <w:rPr>
          <w:rFonts w:ascii="Arial Narrow" w:hAnsi="Arial Narrow" w:cs="Arial"/>
          <w:b/>
          <w:color w:val="222222"/>
          <w:sz w:val="18"/>
          <w:szCs w:val="18"/>
        </w:rPr>
      </w:pPr>
    </w:p>
    <w:p w14:paraId="550E340D" w14:textId="77777777" w:rsidR="00AC7D0D" w:rsidRDefault="00AC7D0D" w:rsidP="00AC7D0D">
      <w:pPr>
        <w:jc w:val="both"/>
        <w:rPr>
          <w:rFonts w:ascii="Arial Narrow" w:hAnsi="Arial Narrow" w:cs="Arial"/>
          <w:b/>
          <w:color w:val="222222"/>
          <w:sz w:val="18"/>
          <w:szCs w:val="18"/>
        </w:rPr>
      </w:pPr>
      <w:r>
        <w:rPr>
          <w:rFonts w:ascii="Arial Narrow" w:hAnsi="Arial Narrow" w:cs="Arial"/>
          <w:b/>
          <w:color w:val="222222"/>
          <w:sz w:val="18"/>
          <w:szCs w:val="18"/>
        </w:rPr>
        <w:t>2</w:t>
      </w:r>
      <w:r w:rsidRPr="007F776D">
        <w:rPr>
          <w:rFonts w:ascii="Arial Narrow" w:hAnsi="Arial Narrow" w:cs="Arial"/>
          <w:b/>
          <w:color w:val="222222"/>
          <w:sz w:val="18"/>
          <w:szCs w:val="18"/>
        </w:rPr>
        <w:t>- ETHICS AND GOOD PRACTICE OF RESEARCH</w:t>
      </w:r>
    </w:p>
    <w:p w14:paraId="1CEFBD4D" w14:textId="77777777" w:rsidR="00AC7D0D" w:rsidRDefault="00AC7D0D" w:rsidP="00AC7D0D">
      <w:pPr>
        <w:jc w:val="both"/>
        <w:rPr>
          <w:rFonts w:ascii="Arial Narrow" w:hAnsi="Arial Narrow" w:cs="Arial"/>
          <w:b/>
          <w:color w:val="222222"/>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1868"/>
        <w:gridCol w:w="1619"/>
        <w:gridCol w:w="807"/>
        <w:gridCol w:w="848"/>
      </w:tblGrid>
      <w:tr w:rsidR="00AC7D0D" w:rsidRPr="00815A60" w14:paraId="7547E090" w14:textId="77777777" w:rsidTr="00E84118">
        <w:tc>
          <w:tcPr>
            <w:tcW w:w="2903" w:type="dxa"/>
            <w:shd w:val="clear" w:color="auto" w:fill="B3B3B3"/>
          </w:tcPr>
          <w:p w14:paraId="343E0000"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Course</w:t>
            </w:r>
          </w:p>
        </w:tc>
        <w:tc>
          <w:tcPr>
            <w:tcW w:w="1868" w:type="dxa"/>
            <w:shd w:val="clear" w:color="auto" w:fill="B3B3B3"/>
          </w:tcPr>
          <w:p w14:paraId="4992CF59"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Lecturer</w:t>
            </w:r>
          </w:p>
        </w:tc>
        <w:tc>
          <w:tcPr>
            <w:tcW w:w="1619" w:type="dxa"/>
            <w:shd w:val="clear" w:color="auto" w:fill="B3B3B3"/>
          </w:tcPr>
          <w:p w14:paraId="202970E3"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When</w:t>
            </w:r>
          </w:p>
        </w:tc>
        <w:tc>
          <w:tcPr>
            <w:tcW w:w="807" w:type="dxa"/>
            <w:shd w:val="clear" w:color="auto" w:fill="B3B3B3"/>
          </w:tcPr>
          <w:p w14:paraId="70DC68FD"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Type</w:t>
            </w:r>
          </w:p>
        </w:tc>
        <w:tc>
          <w:tcPr>
            <w:tcW w:w="848" w:type="dxa"/>
            <w:shd w:val="clear" w:color="auto" w:fill="B3B3B3"/>
          </w:tcPr>
          <w:p w14:paraId="52B49869"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Credits</w:t>
            </w:r>
          </w:p>
        </w:tc>
      </w:tr>
      <w:tr w:rsidR="00AC7D0D" w:rsidRPr="00CA0C9E" w14:paraId="5D82E8C4" w14:textId="77777777" w:rsidTr="00E84118">
        <w:tc>
          <w:tcPr>
            <w:tcW w:w="8045" w:type="dxa"/>
            <w:gridSpan w:val="5"/>
            <w:shd w:val="clear" w:color="auto" w:fill="auto"/>
          </w:tcPr>
          <w:p w14:paraId="617EEE25" w14:textId="77777777" w:rsidR="00AC7D0D" w:rsidRPr="00721BD2" w:rsidRDefault="00AC7D0D" w:rsidP="00E84118">
            <w:pPr>
              <w:jc w:val="both"/>
              <w:rPr>
                <w:rFonts w:ascii="Arial Narrow" w:eastAsia="MS Mincho" w:hAnsi="Arial Narrow" w:cs="Arial"/>
                <w:b/>
                <w:color w:val="222222"/>
                <w:sz w:val="18"/>
                <w:szCs w:val="18"/>
              </w:rPr>
            </w:pPr>
            <w:r w:rsidRPr="00721BD2">
              <w:rPr>
                <w:rFonts w:ascii="Arial Narrow" w:eastAsia="MS Mincho" w:hAnsi="Arial Narrow" w:cs="Arial"/>
                <w:b/>
                <w:color w:val="222222"/>
                <w:sz w:val="18"/>
                <w:szCs w:val="18"/>
              </w:rPr>
              <w:t>Ethics of research in Neuroscience</w:t>
            </w:r>
          </w:p>
        </w:tc>
      </w:tr>
      <w:tr w:rsidR="00AC7D0D" w:rsidRPr="00CA0C9E" w14:paraId="35350A83" w14:textId="77777777" w:rsidTr="00E84118">
        <w:tc>
          <w:tcPr>
            <w:tcW w:w="2903" w:type="dxa"/>
            <w:shd w:val="clear" w:color="auto" w:fill="auto"/>
          </w:tcPr>
          <w:p w14:paraId="0228938E"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Module 1. </w:t>
            </w:r>
            <w:r w:rsidRPr="00A106A9">
              <w:rPr>
                <w:rFonts w:ascii="Arial Narrow" w:eastAsia="MS Mincho" w:hAnsi="Arial Narrow" w:cs="Arial"/>
                <w:color w:val="222222"/>
                <w:sz w:val="18"/>
                <w:szCs w:val="18"/>
              </w:rPr>
              <w:t>Ethical implications (when working with humans and animals, when collaborating with companies, etc.)</w:t>
            </w:r>
          </w:p>
        </w:tc>
        <w:tc>
          <w:tcPr>
            <w:tcW w:w="1868" w:type="dxa"/>
            <w:shd w:val="clear" w:color="auto" w:fill="auto"/>
          </w:tcPr>
          <w:p w14:paraId="69B154B9"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C. Bonfiglioli</w:t>
            </w:r>
          </w:p>
        </w:tc>
        <w:tc>
          <w:tcPr>
            <w:tcW w:w="1619" w:type="dxa"/>
            <w:shd w:val="clear" w:color="auto" w:fill="auto"/>
          </w:tcPr>
          <w:p w14:paraId="530C2881"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Year 1, 1</w:t>
            </w:r>
            <w:r w:rsidRPr="00A106A9">
              <w:rPr>
                <w:rFonts w:ascii="Arial Narrow" w:eastAsia="MS Mincho" w:hAnsi="Arial Narrow" w:cs="Arial"/>
                <w:color w:val="222222"/>
                <w:sz w:val="18"/>
                <w:szCs w:val="18"/>
                <w:vertAlign w:val="superscript"/>
              </w:rPr>
              <w:t>st</w:t>
            </w:r>
            <w:r w:rsidRPr="00A106A9">
              <w:rPr>
                <w:rFonts w:ascii="Arial Narrow" w:eastAsia="MS Mincho" w:hAnsi="Arial Narrow" w:cs="Arial"/>
                <w:color w:val="222222"/>
                <w:sz w:val="18"/>
                <w:szCs w:val="18"/>
              </w:rPr>
              <w:t xml:space="preserve"> </w:t>
            </w:r>
            <w:r>
              <w:rPr>
                <w:rFonts w:ascii="Arial Narrow" w:eastAsia="MS Mincho" w:hAnsi="Arial Narrow" w:cs="Arial"/>
                <w:color w:val="222222"/>
                <w:sz w:val="18"/>
                <w:szCs w:val="18"/>
              </w:rPr>
              <w:t>or 2</w:t>
            </w:r>
            <w:r w:rsidRPr="00264019">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w:t>
            </w:r>
            <w:r w:rsidRPr="00A106A9">
              <w:rPr>
                <w:rFonts w:ascii="Arial Narrow" w:eastAsia="MS Mincho" w:hAnsi="Arial Narrow" w:cs="Arial"/>
                <w:color w:val="222222"/>
                <w:sz w:val="18"/>
                <w:szCs w:val="18"/>
              </w:rPr>
              <w:t>trimester</w:t>
            </w:r>
          </w:p>
        </w:tc>
        <w:tc>
          <w:tcPr>
            <w:tcW w:w="807" w:type="dxa"/>
            <w:shd w:val="clear" w:color="auto" w:fill="auto"/>
          </w:tcPr>
          <w:p w14:paraId="147AD1E7"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48" w:type="dxa"/>
            <w:shd w:val="clear" w:color="auto" w:fill="auto"/>
          </w:tcPr>
          <w:p w14:paraId="46D35A1E"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0.</w:t>
            </w:r>
            <w:r>
              <w:rPr>
                <w:rFonts w:ascii="Arial Narrow" w:eastAsia="MS Mincho" w:hAnsi="Arial Narrow" w:cs="Arial"/>
                <w:color w:val="222222"/>
                <w:sz w:val="18"/>
                <w:szCs w:val="18"/>
              </w:rPr>
              <w:t>75</w:t>
            </w:r>
          </w:p>
        </w:tc>
      </w:tr>
      <w:tr w:rsidR="00AC7D0D" w:rsidRPr="00CA0C9E" w14:paraId="35AD643D" w14:textId="77777777" w:rsidTr="00E84118">
        <w:tc>
          <w:tcPr>
            <w:tcW w:w="2903" w:type="dxa"/>
            <w:shd w:val="clear" w:color="auto" w:fill="auto"/>
          </w:tcPr>
          <w:p w14:paraId="4EE126B8"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Module 2. </w:t>
            </w:r>
            <w:r w:rsidRPr="00A106A9">
              <w:rPr>
                <w:rFonts w:ascii="Arial Narrow" w:eastAsia="MS Mincho" w:hAnsi="Arial Narrow" w:cs="Arial"/>
                <w:color w:val="222222"/>
                <w:sz w:val="18"/>
                <w:szCs w:val="18"/>
              </w:rPr>
              <w:t>Prepare a protocol for Ethic Committee approval</w:t>
            </w:r>
            <w:r>
              <w:rPr>
                <w:rFonts w:ascii="Arial Narrow" w:eastAsia="MS Mincho" w:hAnsi="Arial Narrow" w:cs="Arial"/>
                <w:color w:val="222222"/>
                <w:sz w:val="18"/>
                <w:szCs w:val="18"/>
              </w:rPr>
              <w:t xml:space="preserve"> </w:t>
            </w:r>
          </w:p>
        </w:tc>
        <w:tc>
          <w:tcPr>
            <w:tcW w:w="1868" w:type="dxa"/>
            <w:shd w:val="clear" w:color="auto" w:fill="auto"/>
          </w:tcPr>
          <w:p w14:paraId="2E974699"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C. Bonfiglioli</w:t>
            </w:r>
          </w:p>
        </w:tc>
        <w:tc>
          <w:tcPr>
            <w:tcW w:w="1619" w:type="dxa"/>
            <w:shd w:val="clear" w:color="auto" w:fill="auto"/>
          </w:tcPr>
          <w:p w14:paraId="7C7C28AE"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Year 1, 1</w:t>
            </w:r>
            <w:r w:rsidRPr="00A106A9">
              <w:rPr>
                <w:rFonts w:ascii="Arial Narrow" w:eastAsia="MS Mincho" w:hAnsi="Arial Narrow" w:cs="Arial"/>
                <w:color w:val="222222"/>
                <w:sz w:val="18"/>
                <w:szCs w:val="18"/>
                <w:vertAlign w:val="superscript"/>
              </w:rPr>
              <w:t>st</w:t>
            </w:r>
            <w:r w:rsidRPr="00A106A9">
              <w:rPr>
                <w:rFonts w:ascii="Arial Narrow" w:eastAsia="MS Mincho" w:hAnsi="Arial Narrow" w:cs="Arial"/>
                <w:color w:val="222222"/>
                <w:sz w:val="18"/>
                <w:szCs w:val="18"/>
              </w:rPr>
              <w:t xml:space="preserve"> </w:t>
            </w:r>
            <w:r>
              <w:rPr>
                <w:rFonts w:ascii="Arial Narrow" w:eastAsia="MS Mincho" w:hAnsi="Arial Narrow" w:cs="Arial"/>
                <w:color w:val="222222"/>
                <w:sz w:val="18"/>
                <w:szCs w:val="18"/>
              </w:rPr>
              <w:t>or 2</w:t>
            </w:r>
            <w:r w:rsidRPr="00264019">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w:t>
            </w:r>
            <w:r w:rsidRPr="00A106A9">
              <w:rPr>
                <w:rFonts w:ascii="Arial Narrow" w:eastAsia="MS Mincho" w:hAnsi="Arial Narrow" w:cs="Arial"/>
                <w:color w:val="222222"/>
                <w:sz w:val="18"/>
                <w:szCs w:val="18"/>
              </w:rPr>
              <w:t>trimester</w:t>
            </w:r>
          </w:p>
        </w:tc>
        <w:tc>
          <w:tcPr>
            <w:tcW w:w="807" w:type="dxa"/>
            <w:shd w:val="clear" w:color="auto" w:fill="auto"/>
          </w:tcPr>
          <w:p w14:paraId="423197E4"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48" w:type="dxa"/>
            <w:shd w:val="clear" w:color="auto" w:fill="auto"/>
          </w:tcPr>
          <w:p w14:paraId="039CE943"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w:t>
            </w:r>
          </w:p>
        </w:tc>
      </w:tr>
      <w:tr w:rsidR="00AC7D0D" w:rsidRPr="00CA0C9E" w14:paraId="3D712B7B" w14:textId="77777777" w:rsidTr="00E84118">
        <w:tc>
          <w:tcPr>
            <w:tcW w:w="2903" w:type="dxa"/>
            <w:shd w:val="clear" w:color="auto" w:fill="auto"/>
          </w:tcPr>
          <w:p w14:paraId="57EB5B24"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Module 3. Code of conduct in science</w:t>
            </w:r>
          </w:p>
        </w:tc>
        <w:tc>
          <w:tcPr>
            <w:tcW w:w="1868" w:type="dxa"/>
            <w:shd w:val="clear" w:color="auto" w:fill="auto"/>
          </w:tcPr>
          <w:p w14:paraId="7B144BE4"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D. Baldauf</w:t>
            </w:r>
          </w:p>
        </w:tc>
        <w:tc>
          <w:tcPr>
            <w:tcW w:w="1619" w:type="dxa"/>
            <w:shd w:val="clear" w:color="auto" w:fill="auto"/>
          </w:tcPr>
          <w:p w14:paraId="54B06589"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Year 1, 1</w:t>
            </w:r>
            <w:r w:rsidRPr="00A106A9">
              <w:rPr>
                <w:rFonts w:ascii="Arial Narrow" w:eastAsia="MS Mincho" w:hAnsi="Arial Narrow" w:cs="Arial"/>
                <w:color w:val="222222"/>
                <w:sz w:val="18"/>
                <w:szCs w:val="18"/>
                <w:vertAlign w:val="superscript"/>
              </w:rPr>
              <w:t>st</w:t>
            </w:r>
            <w:r w:rsidRPr="00A106A9">
              <w:rPr>
                <w:rFonts w:ascii="Arial Narrow" w:eastAsia="MS Mincho" w:hAnsi="Arial Narrow" w:cs="Arial"/>
                <w:color w:val="222222"/>
                <w:sz w:val="18"/>
                <w:szCs w:val="18"/>
              </w:rPr>
              <w:t xml:space="preserve"> </w:t>
            </w:r>
            <w:r>
              <w:rPr>
                <w:rFonts w:ascii="Arial Narrow" w:eastAsia="MS Mincho" w:hAnsi="Arial Narrow" w:cs="Arial"/>
                <w:color w:val="222222"/>
                <w:sz w:val="18"/>
                <w:szCs w:val="18"/>
              </w:rPr>
              <w:t>or 2</w:t>
            </w:r>
            <w:r w:rsidRPr="00264019">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w:t>
            </w:r>
            <w:r w:rsidRPr="00A106A9">
              <w:rPr>
                <w:rFonts w:ascii="Arial Narrow" w:eastAsia="MS Mincho" w:hAnsi="Arial Narrow" w:cs="Arial"/>
                <w:color w:val="222222"/>
                <w:sz w:val="18"/>
                <w:szCs w:val="18"/>
              </w:rPr>
              <w:t>trimester</w:t>
            </w:r>
          </w:p>
        </w:tc>
        <w:tc>
          <w:tcPr>
            <w:tcW w:w="807" w:type="dxa"/>
            <w:shd w:val="clear" w:color="auto" w:fill="auto"/>
          </w:tcPr>
          <w:p w14:paraId="0E340E6A"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48" w:type="dxa"/>
            <w:shd w:val="clear" w:color="auto" w:fill="auto"/>
          </w:tcPr>
          <w:p w14:paraId="7E19C395"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0.</w:t>
            </w:r>
            <w:r>
              <w:rPr>
                <w:rFonts w:ascii="Arial Narrow" w:eastAsia="MS Mincho" w:hAnsi="Arial Narrow" w:cs="Arial"/>
                <w:color w:val="222222"/>
                <w:sz w:val="18"/>
                <w:szCs w:val="18"/>
              </w:rPr>
              <w:t>25</w:t>
            </w:r>
          </w:p>
        </w:tc>
      </w:tr>
    </w:tbl>
    <w:p w14:paraId="399DED5E" w14:textId="77777777" w:rsidR="00AC7D0D" w:rsidRDefault="00AC7D0D" w:rsidP="00AC7D0D">
      <w:pPr>
        <w:jc w:val="both"/>
        <w:rPr>
          <w:rFonts w:ascii="Arial Narrow" w:hAnsi="Arial Narrow" w:cs="Arial"/>
          <w:b/>
          <w:color w:val="222222"/>
          <w:sz w:val="18"/>
          <w:szCs w:val="18"/>
        </w:rPr>
      </w:pPr>
    </w:p>
    <w:p w14:paraId="7AA80743" w14:textId="77777777" w:rsidR="00AC7D0D" w:rsidRDefault="00AC7D0D" w:rsidP="00AC7D0D">
      <w:pPr>
        <w:jc w:val="both"/>
        <w:rPr>
          <w:rFonts w:ascii="Arial Narrow" w:hAnsi="Arial Narrow" w:cs="Arial"/>
          <w:b/>
          <w:color w:val="222222"/>
          <w:sz w:val="18"/>
          <w:szCs w:val="18"/>
        </w:rPr>
      </w:pPr>
    </w:p>
    <w:p w14:paraId="1B2B868F" w14:textId="77777777" w:rsidR="00AC7D0D" w:rsidRDefault="00AC7D0D" w:rsidP="00AC7D0D">
      <w:pPr>
        <w:jc w:val="both"/>
        <w:rPr>
          <w:rFonts w:ascii="Arial Narrow" w:hAnsi="Arial Narrow" w:cs="Arial"/>
          <w:b/>
          <w:color w:val="000000"/>
          <w:sz w:val="18"/>
          <w:szCs w:val="18"/>
        </w:rPr>
      </w:pPr>
      <w:r>
        <w:rPr>
          <w:rFonts w:ascii="Arial Narrow" w:hAnsi="Arial Narrow" w:cs="Arial"/>
          <w:b/>
          <w:color w:val="000000"/>
          <w:sz w:val="18"/>
          <w:szCs w:val="18"/>
        </w:rPr>
        <w:t>3</w:t>
      </w:r>
      <w:r w:rsidRPr="007F776D">
        <w:rPr>
          <w:rFonts w:ascii="Arial Narrow" w:hAnsi="Arial Narrow" w:cs="Arial"/>
          <w:b/>
          <w:color w:val="000000"/>
          <w:sz w:val="18"/>
          <w:szCs w:val="18"/>
        </w:rPr>
        <w:t>- PARTICIPATE IN THE LIFE OF YOUR INSTITUTION</w:t>
      </w:r>
    </w:p>
    <w:p w14:paraId="6FD5E11B" w14:textId="77777777" w:rsidR="00AC7D0D" w:rsidRPr="007F776D" w:rsidRDefault="00AC7D0D" w:rsidP="00AC7D0D">
      <w:pPr>
        <w:jc w:val="both"/>
        <w:rPr>
          <w:rFonts w:ascii="Arial Narrow" w:hAnsi="Arial Narrow" w:cs="Arial"/>
          <w:b/>
          <w:color w:val="000000"/>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801"/>
        <w:gridCol w:w="1559"/>
        <w:gridCol w:w="851"/>
        <w:gridCol w:w="859"/>
      </w:tblGrid>
      <w:tr w:rsidR="00AC7D0D" w:rsidRPr="00815A60" w14:paraId="778CFD48" w14:textId="77777777" w:rsidTr="00E84118">
        <w:trPr>
          <w:trHeight w:val="206"/>
        </w:trPr>
        <w:tc>
          <w:tcPr>
            <w:tcW w:w="3019" w:type="dxa"/>
            <w:shd w:val="clear" w:color="auto" w:fill="B3B3B3"/>
          </w:tcPr>
          <w:p w14:paraId="7B29BBBF"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Course</w:t>
            </w:r>
          </w:p>
        </w:tc>
        <w:tc>
          <w:tcPr>
            <w:tcW w:w="1801" w:type="dxa"/>
            <w:shd w:val="clear" w:color="auto" w:fill="B3B3B3"/>
          </w:tcPr>
          <w:p w14:paraId="0B1480CE"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Lecturer</w:t>
            </w:r>
          </w:p>
        </w:tc>
        <w:tc>
          <w:tcPr>
            <w:tcW w:w="1559" w:type="dxa"/>
            <w:shd w:val="clear" w:color="auto" w:fill="B3B3B3"/>
          </w:tcPr>
          <w:p w14:paraId="2C9E2066"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When</w:t>
            </w:r>
          </w:p>
        </w:tc>
        <w:tc>
          <w:tcPr>
            <w:tcW w:w="851" w:type="dxa"/>
            <w:shd w:val="clear" w:color="auto" w:fill="B3B3B3"/>
          </w:tcPr>
          <w:p w14:paraId="494DC06C"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Type</w:t>
            </w:r>
          </w:p>
        </w:tc>
        <w:tc>
          <w:tcPr>
            <w:tcW w:w="859" w:type="dxa"/>
            <w:shd w:val="clear" w:color="auto" w:fill="B3B3B3"/>
          </w:tcPr>
          <w:p w14:paraId="46DBC122"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Credits</w:t>
            </w:r>
          </w:p>
        </w:tc>
      </w:tr>
      <w:tr w:rsidR="00AC7D0D" w:rsidRPr="00CA0C9E" w14:paraId="06F416B1" w14:textId="77777777" w:rsidTr="00E84118">
        <w:trPr>
          <w:trHeight w:val="195"/>
        </w:trPr>
        <w:tc>
          <w:tcPr>
            <w:tcW w:w="3019" w:type="dxa"/>
            <w:shd w:val="clear" w:color="auto" w:fill="auto"/>
          </w:tcPr>
          <w:p w14:paraId="76DD9B61"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Colloquia Attendance</w:t>
            </w:r>
          </w:p>
        </w:tc>
        <w:tc>
          <w:tcPr>
            <w:tcW w:w="1801" w:type="dxa"/>
            <w:shd w:val="clear" w:color="auto" w:fill="auto"/>
          </w:tcPr>
          <w:p w14:paraId="2E9ECB8E"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Invited speakers</w:t>
            </w:r>
          </w:p>
        </w:tc>
        <w:tc>
          <w:tcPr>
            <w:tcW w:w="1559" w:type="dxa"/>
            <w:shd w:val="clear" w:color="auto" w:fill="auto"/>
          </w:tcPr>
          <w:p w14:paraId="1CF3CF0B"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All years</w:t>
            </w:r>
          </w:p>
        </w:tc>
        <w:tc>
          <w:tcPr>
            <w:tcW w:w="851" w:type="dxa"/>
            <w:shd w:val="clear" w:color="auto" w:fill="auto"/>
          </w:tcPr>
          <w:p w14:paraId="505AA546"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59" w:type="dxa"/>
            <w:shd w:val="clear" w:color="auto" w:fill="auto"/>
          </w:tcPr>
          <w:p w14:paraId="408344D3"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3.5</w:t>
            </w:r>
          </w:p>
        </w:tc>
      </w:tr>
      <w:tr w:rsidR="00AC7D0D" w:rsidRPr="00CA0C9E" w14:paraId="5AB1539A" w14:textId="77777777" w:rsidTr="00E84118">
        <w:trPr>
          <w:trHeight w:val="228"/>
        </w:trPr>
        <w:tc>
          <w:tcPr>
            <w:tcW w:w="3019" w:type="dxa"/>
            <w:shd w:val="clear" w:color="auto" w:fill="auto"/>
          </w:tcPr>
          <w:p w14:paraId="5D173514"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Brown Bag Attendance</w:t>
            </w:r>
          </w:p>
        </w:tc>
        <w:tc>
          <w:tcPr>
            <w:tcW w:w="1801" w:type="dxa"/>
            <w:shd w:val="clear" w:color="auto" w:fill="auto"/>
          </w:tcPr>
          <w:p w14:paraId="5E5C239E" w14:textId="77777777" w:rsidR="00AC7D0D" w:rsidRPr="00A106A9" w:rsidRDefault="00AC7D0D" w:rsidP="00E84118">
            <w:pPr>
              <w:jc w:val="both"/>
              <w:rPr>
                <w:rFonts w:ascii="Arial Narrow" w:eastAsia="MS Mincho" w:hAnsi="Arial Narrow" w:cs="Arial"/>
                <w:color w:val="222222"/>
                <w:sz w:val="18"/>
                <w:szCs w:val="18"/>
              </w:rPr>
            </w:pPr>
            <w:r>
              <w:rPr>
                <w:rFonts w:ascii="Arial Narrow" w:hAnsi="Arial Narrow" w:cs="Arial"/>
                <w:color w:val="000000"/>
                <w:sz w:val="18"/>
                <w:szCs w:val="18"/>
              </w:rPr>
              <w:t>Phd Candidate</w:t>
            </w:r>
          </w:p>
        </w:tc>
        <w:tc>
          <w:tcPr>
            <w:tcW w:w="1559" w:type="dxa"/>
            <w:shd w:val="clear" w:color="auto" w:fill="auto"/>
          </w:tcPr>
          <w:p w14:paraId="0FCF5F0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All years</w:t>
            </w:r>
          </w:p>
        </w:tc>
        <w:tc>
          <w:tcPr>
            <w:tcW w:w="851" w:type="dxa"/>
            <w:shd w:val="clear" w:color="auto" w:fill="auto"/>
          </w:tcPr>
          <w:p w14:paraId="217E8331"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59" w:type="dxa"/>
            <w:shd w:val="clear" w:color="auto" w:fill="auto"/>
          </w:tcPr>
          <w:p w14:paraId="0D7B9FE2"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p>
        </w:tc>
      </w:tr>
      <w:tr w:rsidR="00AC7D0D" w:rsidRPr="00A106A9" w14:paraId="3CB2C8B1" w14:textId="77777777" w:rsidTr="00E84118">
        <w:trPr>
          <w:trHeight w:val="206"/>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5FE1251E" w14:textId="77777777" w:rsidR="00AC7D0D" w:rsidRPr="009A7421" w:rsidRDefault="00AC7D0D" w:rsidP="00E84118">
            <w:pPr>
              <w:jc w:val="both"/>
              <w:rPr>
                <w:rFonts w:ascii="Arial Narrow" w:eastAsia="MS Mincho" w:hAnsi="Arial Narrow" w:cs="Arial"/>
                <w:color w:val="222222"/>
                <w:sz w:val="18"/>
                <w:szCs w:val="18"/>
              </w:rPr>
            </w:pPr>
            <w:r w:rsidRPr="009A7421">
              <w:rPr>
                <w:rFonts w:ascii="Arial Narrow" w:eastAsia="MS Mincho" w:hAnsi="Arial Narrow" w:cs="Arial"/>
                <w:color w:val="222222"/>
                <w:sz w:val="18"/>
                <w:szCs w:val="18"/>
              </w:rPr>
              <w:t xml:space="preserve">Doctoral Student Day </w:t>
            </w:r>
            <w:r>
              <w:rPr>
                <w:rFonts w:ascii="Arial Narrow" w:eastAsia="MS Mincho" w:hAnsi="Arial Narrow" w:cs="Arial"/>
                <w:color w:val="222222"/>
                <w:sz w:val="18"/>
                <w:szCs w:val="18"/>
              </w:rPr>
              <w:t>A</w:t>
            </w:r>
            <w:r w:rsidRPr="009A7421">
              <w:rPr>
                <w:rFonts w:ascii="Arial Narrow" w:eastAsia="MS Mincho" w:hAnsi="Arial Narrow" w:cs="Arial"/>
                <w:color w:val="222222"/>
                <w:sz w:val="18"/>
                <w:szCs w:val="18"/>
              </w:rPr>
              <w:t>ttendance</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5B59D87F" w14:textId="77777777" w:rsidR="00AC7D0D" w:rsidRPr="009A7421"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D36FDB" w14:textId="77777777" w:rsidR="00AC7D0D" w:rsidRPr="009A7421"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Year </w:t>
            </w:r>
            <w:r w:rsidRPr="00A106A9">
              <w:rPr>
                <w:rFonts w:ascii="Arial Narrow" w:eastAsia="MS Mincho" w:hAnsi="Arial Narrow" w:cs="Arial"/>
                <w:color w:val="222222"/>
                <w:sz w:val="18"/>
                <w:szCs w:val="18"/>
              </w:rPr>
              <w:t>2, 3</w:t>
            </w:r>
            <w:r>
              <w:rPr>
                <w:rFonts w:ascii="Arial Narrow" w:eastAsia="MS Mincho" w:hAnsi="Arial Narrow" w:cs="Arial"/>
                <w:color w:val="222222"/>
                <w:sz w:val="18"/>
                <w:szCs w:val="18"/>
              </w:rPr>
              <w:t xml:space="preserve"> and 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76F7BA" w14:textId="77777777" w:rsidR="00AC7D0D" w:rsidRPr="009A7421"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10A8C3C" w14:textId="77777777" w:rsidR="00AC7D0D" w:rsidRPr="009A7421" w:rsidRDefault="00AC7D0D" w:rsidP="00E84118">
            <w:pPr>
              <w:jc w:val="both"/>
              <w:rPr>
                <w:rFonts w:ascii="Arial Narrow" w:eastAsia="MS Mincho" w:hAnsi="Arial Narrow" w:cs="Arial"/>
                <w:color w:val="222222"/>
                <w:sz w:val="18"/>
                <w:szCs w:val="18"/>
              </w:rPr>
            </w:pPr>
            <w:r w:rsidRPr="009A7421">
              <w:rPr>
                <w:rFonts w:ascii="Arial Narrow" w:eastAsia="MS Mincho" w:hAnsi="Arial Narrow" w:cs="Arial"/>
                <w:color w:val="222222"/>
                <w:sz w:val="18"/>
                <w:szCs w:val="18"/>
              </w:rPr>
              <w:t>2</w:t>
            </w:r>
          </w:p>
        </w:tc>
      </w:tr>
      <w:tr w:rsidR="00AC7D0D" w:rsidRPr="00A106A9" w14:paraId="1CB0EE92" w14:textId="77777777" w:rsidTr="00E84118">
        <w:trPr>
          <w:trHeight w:val="595"/>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31CA018C" w14:textId="77777777" w:rsidR="00AC7D0D" w:rsidRPr="00A106A9" w:rsidRDefault="00AC7D0D" w:rsidP="00E84118">
            <w:pPr>
              <w:jc w:val="both"/>
              <w:rPr>
                <w:rFonts w:ascii="Arial Narrow" w:eastAsia="MS Mincho" w:hAnsi="Arial Narrow" w:cs="Arial"/>
                <w:color w:val="222222"/>
                <w:sz w:val="18"/>
                <w:szCs w:val="18"/>
              </w:rPr>
            </w:pPr>
            <w:r w:rsidRPr="00721BD2">
              <w:rPr>
                <w:rFonts w:ascii="Arial Narrow" w:eastAsia="MS Mincho" w:hAnsi="Arial Narrow" w:cs="Arial"/>
                <w:color w:val="222222"/>
                <w:sz w:val="18"/>
                <w:szCs w:val="18"/>
              </w:rPr>
              <w:t>Participation (</w:t>
            </w:r>
            <w:r>
              <w:rPr>
                <w:rFonts w:ascii="Arial Narrow" w:eastAsia="MS Mincho" w:hAnsi="Arial Narrow" w:cs="Arial"/>
                <w:color w:val="222222"/>
                <w:sz w:val="18"/>
                <w:szCs w:val="18"/>
              </w:rPr>
              <w:t>for details see course descriptions)</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DAA2A22" w14:textId="77777777" w:rsidR="00AC7D0D" w:rsidRPr="00721BD2"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1F1EC2"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All years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EBF275"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EC1679E" w14:textId="77777777" w:rsidR="00AC7D0D" w:rsidRPr="00A106A9" w:rsidRDefault="00AC7D0D" w:rsidP="00E84118">
            <w:pPr>
              <w:jc w:val="both"/>
              <w:rPr>
                <w:rFonts w:ascii="Arial Narrow" w:eastAsia="MS Mincho" w:hAnsi="Arial Narrow" w:cs="Arial"/>
                <w:color w:val="222222"/>
                <w:sz w:val="18"/>
                <w:szCs w:val="18"/>
              </w:rPr>
            </w:pPr>
            <w:r w:rsidRPr="0088567E">
              <w:rPr>
                <w:rFonts w:ascii="Arial Narrow" w:eastAsia="MS Mincho" w:hAnsi="Arial Narrow" w:cs="Arial"/>
                <w:color w:val="222222"/>
                <w:sz w:val="18"/>
                <w:szCs w:val="18"/>
              </w:rPr>
              <w:t>0.5</w:t>
            </w:r>
          </w:p>
        </w:tc>
      </w:tr>
    </w:tbl>
    <w:p w14:paraId="4ABD062B" w14:textId="77777777" w:rsidR="00AC7D0D" w:rsidRPr="007F776D" w:rsidRDefault="00AC7D0D" w:rsidP="00AC7D0D">
      <w:pPr>
        <w:jc w:val="both"/>
        <w:rPr>
          <w:rFonts w:ascii="Arial Narrow" w:hAnsi="Arial Narrow" w:cs="Arial"/>
          <w:color w:val="222222"/>
          <w:sz w:val="18"/>
          <w:szCs w:val="18"/>
        </w:rPr>
      </w:pPr>
    </w:p>
    <w:p w14:paraId="50A28320" w14:textId="77777777" w:rsidR="00AC7D0D" w:rsidRDefault="00AC7D0D" w:rsidP="00AC7D0D">
      <w:pPr>
        <w:jc w:val="both"/>
        <w:rPr>
          <w:rFonts w:ascii="Arial Narrow" w:hAnsi="Arial Narrow" w:cs="Arial"/>
          <w:b/>
          <w:color w:val="222222"/>
          <w:sz w:val="18"/>
          <w:szCs w:val="18"/>
        </w:rPr>
      </w:pPr>
    </w:p>
    <w:p w14:paraId="058D44DC" w14:textId="77777777" w:rsidR="00AC7D0D" w:rsidRDefault="00AC7D0D" w:rsidP="00AC7D0D">
      <w:pPr>
        <w:jc w:val="both"/>
        <w:rPr>
          <w:rFonts w:ascii="Arial Narrow" w:hAnsi="Arial Narrow" w:cs="Arial"/>
          <w:b/>
          <w:color w:val="000000"/>
          <w:sz w:val="18"/>
          <w:szCs w:val="18"/>
        </w:rPr>
      </w:pPr>
      <w:r>
        <w:rPr>
          <w:rFonts w:ascii="Arial Narrow" w:hAnsi="Arial Narrow" w:cs="Arial"/>
          <w:b/>
          <w:color w:val="000000"/>
          <w:sz w:val="18"/>
          <w:szCs w:val="18"/>
        </w:rPr>
        <w:t>4</w:t>
      </w:r>
      <w:r w:rsidRPr="007F776D">
        <w:rPr>
          <w:rFonts w:ascii="Arial Narrow" w:hAnsi="Arial Narrow" w:cs="Arial"/>
          <w:b/>
          <w:color w:val="000000"/>
          <w:sz w:val="18"/>
          <w:szCs w:val="18"/>
        </w:rPr>
        <w:t xml:space="preserve">- </w:t>
      </w:r>
      <w:r>
        <w:rPr>
          <w:rFonts w:ascii="Arial Narrow" w:hAnsi="Arial Narrow" w:cs="Arial"/>
          <w:b/>
          <w:color w:val="000000"/>
          <w:sz w:val="18"/>
          <w:szCs w:val="18"/>
        </w:rPr>
        <w:t>PHD RESEARCH ACTIVITY</w:t>
      </w:r>
    </w:p>
    <w:p w14:paraId="1797646C" w14:textId="77777777" w:rsidR="00AC7D0D" w:rsidRPr="007F776D" w:rsidRDefault="00AC7D0D" w:rsidP="00AC7D0D">
      <w:pPr>
        <w:jc w:val="both"/>
        <w:rPr>
          <w:rFonts w:ascii="Arial Narrow" w:hAnsi="Arial Narrow" w:cs="Arial"/>
          <w:b/>
          <w:color w:val="000000"/>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801"/>
        <w:gridCol w:w="1559"/>
        <w:gridCol w:w="851"/>
        <w:gridCol w:w="859"/>
      </w:tblGrid>
      <w:tr w:rsidR="00AC7D0D" w:rsidRPr="00815A60" w14:paraId="058A838F" w14:textId="77777777" w:rsidTr="00E84118">
        <w:trPr>
          <w:trHeight w:val="206"/>
        </w:trPr>
        <w:tc>
          <w:tcPr>
            <w:tcW w:w="3019" w:type="dxa"/>
            <w:shd w:val="clear" w:color="auto" w:fill="B3B3B3"/>
          </w:tcPr>
          <w:p w14:paraId="25F43510"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Activity</w:t>
            </w:r>
          </w:p>
        </w:tc>
        <w:tc>
          <w:tcPr>
            <w:tcW w:w="1801" w:type="dxa"/>
            <w:shd w:val="clear" w:color="auto" w:fill="B3B3B3"/>
          </w:tcPr>
          <w:p w14:paraId="24A478A3"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Actors</w:t>
            </w:r>
          </w:p>
        </w:tc>
        <w:tc>
          <w:tcPr>
            <w:tcW w:w="1559" w:type="dxa"/>
            <w:shd w:val="clear" w:color="auto" w:fill="B3B3B3"/>
          </w:tcPr>
          <w:p w14:paraId="54B4C62D"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When</w:t>
            </w:r>
          </w:p>
        </w:tc>
        <w:tc>
          <w:tcPr>
            <w:tcW w:w="851" w:type="dxa"/>
            <w:shd w:val="clear" w:color="auto" w:fill="B3B3B3"/>
          </w:tcPr>
          <w:p w14:paraId="362398B2"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Type</w:t>
            </w:r>
          </w:p>
        </w:tc>
        <w:tc>
          <w:tcPr>
            <w:tcW w:w="859" w:type="dxa"/>
            <w:shd w:val="clear" w:color="auto" w:fill="B3B3B3"/>
          </w:tcPr>
          <w:p w14:paraId="0EA5B12B"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Credits</w:t>
            </w:r>
          </w:p>
        </w:tc>
      </w:tr>
      <w:tr w:rsidR="00AC7D0D" w:rsidRPr="00A106A9" w14:paraId="6BEC60AC" w14:textId="77777777" w:rsidTr="00E84118">
        <w:trPr>
          <w:trHeight w:val="193"/>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2DE5BC9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Research activity</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6181F807" w14:textId="77777777" w:rsidR="00AC7D0D" w:rsidRPr="00721BD2"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14FD55"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All years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478916"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R </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562D759"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30</w:t>
            </w:r>
          </w:p>
        </w:tc>
      </w:tr>
      <w:tr w:rsidR="00AC7D0D" w:rsidRPr="00CA0C9E" w14:paraId="6486E90D" w14:textId="77777777" w:rsidTr="00E84118">
        <w:trPr>
          <w:trHeight w:val="195"/>
        </w:trPr>
        <w:tc>
          <w:tcPr>
            <w:tcW w:w="3019" w:type="dxa"/>
            <w:shd w:val="clear" w:color="auto" w:fill="auto"/>
          </w:tcPr>
          <w:p w14:paraId="6645A3B0"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Advisor/Lab Meetings</w:t>
            </w:r>
          </w:p>
        </w:tc>
        <w:tc>
          <w:tcPr>
            <w:tcW w:w="1801" w:type="dxa"/>
            <w:shd w:val="clear" w:color="auto" w:fill="auto"/>
          </w:tcPr>
          <w:p w14:paraId="18A584DC" w14:textId="77777777" w:rsidR="00AC7D0D" w:rsidRPr="00A106A9" w:rsidRDefault="00AC7D0D" w:rsidP="00E84118">
            <w:pPr>
              <w:jc w:val="both"/>
              <w:rPr>
                <w:rFonts w:ascii="Arial Narrow" w:eastAsia="MS Mincho" w:hAnsi="Arial Narrow" w:cs="Arial"/>
                <w:color w:val="222222"/>
                <w:sz w:val="18"/>
                <w:szCs w:val="18"/>
              </w:rPr>
            </w:pPr>
            <w:r>
              <w:rPr>
                <w:rFonts w:ascii="Arial Narrow" w:hAnsi="Arial Narrow" w:cs="Arial"/>
                <w:color w:val="000000"/>
                <w:sz w:val="18"/>
                <w:szCs w:val="18"/>
              </w:rPr>
              <w:t>Phd Candidate</w:t>
            </w:r>
            <w:r w:rsidRPr="00A106A9">
              <w:rPr>
                <w:rFonts w:ascii="Arial Narrow" w:eastAsia="MS Mincho" w:hAnsi="Arial Narrow" w:cs="Arial"/>
                <w:color w:val="222222"/>
                <w:sz w:val="18"/>
                <w:szCs w:val="18"/>
              </w:rPr>
              <w:t>t/Advisor</w:t>
            </w:r>
          </w:p>
        </w:tc>
        <w:tc>
          <w:tcPr>
            <w:tcW w:w="1559" w:type="dxa"/>
            <w:shd w:val="clear" w:color="auto" w:fill="auto"/>
          </w:tcPr>
          <w:p w14:paraId="20E6B14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All years</w:t>
            </w:r>
          </w:p>
        </w:tc>
        <w:tc>
          <w:tcPr>
            <w:tcW w:w="851" w:type="dxa"/>
            <w:shd w:val="clear" w:color="auto" w:fill="auto"/>
          </w:tcPr>
          <w:p w14:paraId="4D2CDED1"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w:t>
            </w:r>
          </w:p>
        </w:tc>
        <w:tc>
          <w:tcPr>
            <w:tcW w:w="859" w:type="dxa"/>
            <w:shd w:val="clear" w:color="auto" w:fill="auto"/>
          </w:tcPr>
          <w:p w14:paraId="4D6CDDD4"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4</w:t>
            </w:r>
          </w:p>
        </w:tc>
      </w:tr>
      <w:tr w:rsidR="00AC7D0D" w:rsidRPr="00A106A9" w14:paraId="43749F1B" w14:textId="77777777" w:rsidTr="00E84118">
        <w:trPr>
          <w:trHeight w:val="206"/>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26A78C2A"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Doctoral Student Day poster/talk</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04B8E514" w14:textId="77777777" w:rsidR="00AC7D0D"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38DE1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Years 2, 3 and 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AE2B65"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8C39D41"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w:t>
            </w:r>
          </w:p>
        </w:tc>
      </w:tr>
      <w:tr w:rsidR="00AC7D0D" w:rsidRPr="00A106A9" w14:paraId="2CAFC0FF" w14:textId="77777777" w:rsidTr="00E84118">
        <w:trPr>
          <w:trHeight w:val="193"/>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6C089623" w14:textId="77777777" w:rsidR="00AC7D0D" w:rsidRPr="00A106A9" w:rsidRDefault="00AC7D0D" w:rsidP="00E84118">
            <w:pPr>
              <w:jc w:val="both"/>
              <w:rPr>
                <w:rFonts w:ascii="Arial Narrow" w:eastAsia="MS Mincho" w:hAnsi="Arial Narrow" w:cs="Arial"/>
                <w:color w:val="222222"/>
                <w:sz w:val="18"/>
                <w:szCs w:val="18"/>
              </w:rPr>
            </w:pPr>
            <w:r w:rsidRPr="009A7421">
              <w:rPr>
                <w:rFonts w:ascii="Arial Narrow" w:eastAsia="MS Mincho" w:hAnsi="Arial Narrow" w:cs="Arial"/>
                <w:color w:val="222222"/>
                <w:sz w:val="18"/>
                <w:szCs w:val="18"/>
              </w:rPr>
              <w:t>Research Report</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074B9EC" w14:textId="77777777" w:rsidR="00AC7D0D" w:rsidRPr="009A7421"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0D5A4B"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Year 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4DB4A1"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01765F8"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6</w:t>
            </w:r>
          </w:p>
        </w:tc>
      </w:tr>
      <w:tr w:rsidR="00AC7D0D" w:rsidRPr="00A106A9" w14:paraId="2ECE5CEF" w14:textId="77777777" w:rsidTr="00E84118">
        <w:trPr>
          <w:trHeight w:val="193"/>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6D8BD1AC" w14:textId="77777777" w:rsidR="00AC7D0D" w:rsidRPr="00A106A9" w:rsidRDefault="00AC7D0D" w:rsidP="00E84118">
            <w:pPr>
              <w:jc w:val="both"/>
              <w:rPr>
                <w:rFonts w:ascii="Arial Narrow" w:eastAsia="MS Mincho" w:hAnsi="Arial Narrow" w:cs="Arial"/>
                <w:color w:val="222222"/>
                <w:sz w:val="18"/>
                <w:szCs w:val="18"/>
              </w:rPr>
            </w:pPr>
            <w:r w:rsidRPr="009A7421">
              <w:rPr>
                <w:rFonts w:ascii="Arial Narrow" w:eastAsia="MS Mincho" w:hAnsi="Arial Narrow" w:cs="Arial"/>
                <w:color w:val="222222"/>
                <w:sz w:val="18"/>
                <w:szCs w:val="18"/>
              </w:rPr>
              <w:t>C</w:t>
            </w:r>
            <w:r>
              <w:rPr>
                <w:rFonts w:ascii="Arial Narrow" w:eastAsia="MS Mincho" w:hAnsi="Arial Narrow" w:cs="Arial"/>
                <w:color w:val="222222"/>
                <w:sz w:val="18"/>
                <w:szCs w:val="18"/>
              </w:rPr>
              <w:t>ritical Literature Review (CLR)</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7F7A7ED" w14:textId="77777777" w:rsidR="00AC7D0D" w:rsidRPr="00721BD2"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F1ED10"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 xml:space="preserve">Year </w:t>
            </w:r>
            <w:r>
              <w:rPr>
                <w:rFonts w:ascii="Arial Narrow" w:eastAsia="MS Mincho" w:hAnsi="Arial Narrow" w:cs="Arial"/>
                <w:color w:val="222222"/>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2060F7"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334E1FC"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10</w:t>
            </w:r>
          </w:p>
        </w:tc>
      </w:tr>
      <w:tr w:rsidR="00AC7D0D" w:rsidRPr="00A106A9" w14:paraId="7627A4F2" w14:textId="77777777" w:rsidTr="00E84118">
        <w:trPr>
          <w:trHeight w:val="193"/>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3DD0153D"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Brown Bag Presentation</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72CBABE2" w14:textId="77777777" w:rsidR="00AC7D0D" w:rsidRPr="00A106A9" w:rsidRDefault="00AC7D0D" w:rsidP="00E84118">
            <w:pPr>
              <w:jc w:val="both"/>
              <w:rPr>
                <w:rFonts w:ascii="Arial Narrow" w:eastAsia="MS Mincho" w:hAnsi="Arial Narrow" w:cs="Arial"/>
                <w:color w:val="222222"/>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DFE6E"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Year </w:t>
            </w:r>
            <w:r w:rsidRPr="00A106A9">
              <w:rPr>
                <w:rFonts w:ascii="Arial Narrow" w:eastAsia="MS Mincho" w:hAnsi="Arial Narrow" w:cs="Arial"/>
                <w:color w:val="222222"/>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668939"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CAAF937"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p>
        </w:tc>
      </w:tr>
      <w:tr w:rsidR="00AC7D0D" w:rsidRPr="00A106A9" w14:paraId="785534E9" w14:textId="77777777" w:rsidTr="00E84118">
        <w:trPr>
          <w:trHeight w:val="193"/>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69EFBC64"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Peer-reviewed research paper or peer-reviewed conference proceeding</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D1B387F" w14:textId="77777777" w:rsidR="00AC7D0D" w:rsidRPr="009A7421"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336C2"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 xml:space="preserve">Year </w:t>
            </w:r>
            <w:r>
              <w:rPr>
                <w:rFonts w:ascii="Arial Narrow" w:eastAsia="MS Mincho" w:hAnsi="Arial Narrow" w:cs="Arial"/>
                <w:color w:val="222222"/>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68630D"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EACDADD"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4</w:t>
            </w:r>
          </w:p>
        </w:tc>
      </w:tr>
      <w:tr w:rsidR="00AC7D0D" w:rsidRPr="00A106A9" w14:paraId="0EFDA618" w14:textId="77777777" w:rsidTr="00E84118">
        <w:trPr>
          <w:trHeight w:val="193"/>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77DBCCBF" w14:textId="77777777" w:rsidR="00AC7D0D" w:rsidRPr="00A106A9" w:rsidRDefault="00AC7D0D" w:rsidP="00E84118">
            <w:pPr>
              <w:jc w:val="both"/>
              <w:rPr>
                <w:rFonts w:ascii="Arial Narrow" w:eastAsia="MS Mincho" w:hAnsi="Arial Narrow" w:cs="Arial"/>
                <w:color w:val="222222"/>
                <w:sz w:val="18"/>
                <w:szCs w:val="18"/>
              </w:rPr>
            </w:pPr>
            <w:r w:rsidRPr="009A7421">
              <w:rPr>
                <w:rFonts w:ascii="Arial Narrow" w:eastAsia="MS Mincho" w:hAnsi="Arial Narrow" w:cs="Arial"/>
                <w:color w:val="222222"/>
                <w:sz w:val="18"/>
                <w:szCs w:val="18"/>
              </w:rPr>
              <w:t xml:space="preserve">Thesis </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464AB033" w14:textId="77777777" w:rsidR="00AC7D0D" w:rsidRPr="009A7421"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Phd Candidate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567543" w14:textId="77777777" w:rsidR="00AC7D0D" w:rsidRPr="00A106A9" w:rsidRDefault="00AC7D0D" w:rsidP="00E84118">
            <w:pPr>
              <w:jc w:val="both"/>
              <w:rPr>
                <w:rFonts w:ascii="Arial Narrow" w:eastAsia="MS Mincho" w:hAnsi="Arial Narrow" w:cs="Arial"/>
                <w:color w:val="222222"/>
                <w:sz w:val="18"/>
                <w:szCs w:val="18"/>
              </w:rPr>
            </w:pPr>
            <w:r w:rsidRPr="00A106A9">
              <w:rPr>
                <w:rFonts w:ascii="Arial Narrow" w:eastAsia="MS Mincho" w:hAnsi="Arial Narrow" w:cs="Arial"/>
                <w:color w:val="222222"/>
                <w:sz w:val="18"/>
                <w:szCs w:val="18"/>
              </w:rPr>
              <w:t xml:space="preserve">Year </w:t>
            </w:r>
            <w:r>
              <w:rPr>
                <w:rFonts w:ascii="Arial Narrow" w:eastAsia="MS Mincho" w:hAnsi="Arial Narrow" w:cs="Arial"/>
                <w:color w:val="222222"/>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DD51ED"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29CA89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24</w:t>
            </w:r>
          </w:p>
        </w:tc>
      </w:tr>
    </w:tbl>
    <w:p w14:paraId="33D9A164" w14:textId="77777777" w:rsidR="00AC7D0D" w:rsidRPr="007F776D" w:rsidRDefault="00AC7D0D" w:rsidP="00AC7D0D">
      <w:pPr>
        <w:jc w:val="both"/>
        <w:rPr>
          <w:rFonts w:ascii="Arial Narrow" w:hAnsi="Arial Narrow" w:cs="Arial"/>
          <w:color w:val="222222"/>
          <w:sz w:val="18"/>
          <w:szCs w:val="18"/>
        </w:rPr>
      </w:pPr>
    </w:p>
    <w:p w14:paraId="3F11356C" w14:textId="77777777" w:rsidR="00AC7D0D" w:rsidRDefault="00AC7D0D" w:rsidP="00AC7D0D">
      <w:pPr>
        <w:jc w:val="both"/>
        <w:rPr>
          <w:rFonts w:ascii="Arial Narrow" w:hAnsi="Arial Narrow" w:cs="Arial"/>
          <w:b/>
          <w:color w:val="222222"/>
          <w:sz w:val="18"/>
          <w:szCs w:val="18"/>
        </w:rPr>
      </w:pPr>
    </w:p>
    <w:p w14:paraId="123B3DA3" w14:textId="77777777" w:rsidR="00AC7D0D" w:rsidRDefault="00AC7D0D" w:rsidP="00AC7D0D">
      <w:pPr>
        <w:jc w:val="both"/>
        <w:rPr>
          <w:rFonts w:ascii="Arial Narrow" w:hAnsi="Arial Narrow" w:cs="Arial"/>
          <w:b/>
          <w:color w:val="222222"/>
          <w:sz w:val="18"/>
          <w:szCs w:val="18"/>
        </w:rPr>
      </w:pPr>
    </w:p>
    <w:p w14:paraId="05B8620C" w14:textId="77777777" w:rsidR="00AC7D0D" w:rsidRDefault="00AC7D0D" w:rsidP="00AC7D0D">
      <w:pPr>
        <w:jc w:val="both"/>
        <w:rPr>
          <w:rFonts w:ascii="Arial Narrow" w:eastAsia="MS Mincho" w:hAnsi="Arial Narrow"/>
          <w:b/>
          <w:spacing w:val="4"/>
          <w:lang w:val="en-GB"/>
        </w:rPr>
      </w:pPr>
    </w:p>
    <w:p w14:paraId="0D9612F2" w14:textId="77777777" w:rsidR="00AC7D0D" w:rsidRDefault="00AC7D0D" w:rsidP="00AC7D0D">
      <w:pPr>
        <w:jc w:val="both"/>
        <w:rPr>
          <w:rFonts w:ascii="Arial Narrow" w:hAnsi="Arial Narrow" w:cs="Arial"/>
          <w:b/>
          <w:color w:val="222222"/>
          <w:sz w:val="18"/>
          <w:szCs w:val="18"/>
        </w:rPr>
      </w:pPr>
      <w:r>
        <w:rPr>
          <w:rFonts w:ascii="Arial Narrow" w:eastAsia="MS Mincho" w:hAnsi="Arial Narrow"/>
          <w:b/>
          <w:spacing w:val="4"/>
          <w:lang w:val="en-GB"/>
        </w:rPr>
        <w:br w:type="page"/>
      </w:r>
      <w:r>
        <w:rPr>
          <w:rFonts w:ascii="Arial Narrow" w:eastAsia="MS Mincho" w:hAnsi="Arial Narrow"/>
          <w:b/>
          <w:spacing w:val="4"/>
          <w:lang w:val="en-GB"/>
        </w:rPr>
        <w:lastRenderedPageBreak/>
        <w:t>4.2 ELECTIVE CREDITS</w:t>
      </w:r>
    </w:p>
    <w:p w14:paraId="51618450" w14:textId="77777777" w:rsidR="00AC7D0D" w:rsidRDefault="00AC7D0D" w:rsidP="00AC7D0D">
      <w:pPr>
        <w:jc w:val="both"/>
        <w:rPr>
          <w:rFonts w:ascii="Arial Narrow" w:hAnsi="Arial Narrow" w:cs="Arial"/>
          <w:b/>
          <w:color w:val="222222"/>
          <w:sz w:val="18"/>
          <w:szCs w:val="18"/>
        </w:rPr>
      </w:pPr>
    </w:p>
    <w:p w14:paraId="251DC5F5" w14:textId="77777777" w:rsidR="00AC7D0D" w:rsidRDefault="00AC7D0D" w:rsidP="00AC7D0D">
      <w:pPr>
        <w:jc w:val="both"/>
        <w:rPr>
          <w:rFonts w:ascii="Arial Narrow" w:hAnsi="Arial Narrow" w:cs="Arial"/>
          <w:b/>
          <w:color w:val="222222"/>
          <w:sz w:val="18"/>
          <w:szCs w:val="18"/>
        </w:rPr>
      </w:pPr>
      <w:r>
        <w:rPr>
          <w:rFonts w:ascii="Arial Narrow" w:hAnsi="Arial Narrow" w:cs="Arial"/>
          <w:b/>
          <w:color w:val="222222"/>
          <w:sz w:val="18"/>
          <w:szCs w:val="18"/>
        </w:rPr>
        <w:t>5</w:t>
      </w:r>
      <w:r w:rsidRPr="007F776D">
        <w:rPr>
          <w:rFonts w:ascii="Arial Narrow" w:hAnsi="Arial Narrow" w:cs="Arial"/>
          <w:b/>
          <w:color w:val="222222"/>
          <w:sz w:val="18"/>
          <w:szCs w:val="18"/>
        </w:rPr>
        <w:t xml:space="preserve">- </w:t>
      </w:r>
      <w:r>
        <w:rPr>
          <w:rFonts w:ascii="Arial Narrow" w:hAnsi="Arial Narrow" w:cs="Arial"/>
          <w:b/>
          <w:color w:val="222222"/>
          <w:sz w:val="18"/>
          <w:szCs w:val="18"/>
        </w:rPr>
        <w:t>RESEARCH COMMUNICATION</w:t>
      </w:r>
    </w:p>
    <w:p w14:paraId="02401A21" w14:textId="77777777" w:rsidR="00AC7D0D" w:rsidRPr="007F776D" w:rsidRDefault="00AC7D0D" w:rsidP="00AC7D0D">
      <w:pPr>
        <w:jc w:val="both"/>
        <w:rPr>
          <w:rFonts w:ascii="Arial Narrow" w:hAnsi="Arial Narrow" w:cs="Arial"/>
          <w:color w:val="222222"/>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867"/>
        <w:gridCol w:w="1615"/>
        <w:gridCol w:w="749"/>
        <w:gridCol w:w="899"/>
      </w:tblGrid>
      <w:tr w:rsidR="00AC7D0D" w:rsidRPr="00815A60" w14:paraId="274504E2" w14:textId="77777777" w:rsidTr="00E84118">
        <w:trPr>
          <w:trHeight w:val="144"/>
        </w:trPr>
        <w:tc>
          <w:tcPr>
            <w:tcW w:w="2979" w:type="dxa"/>
            <w:shd w:val="clear" w:color="auto" w:fill="B3B3B3"/>
          </w:tcPr>
          <w:p w14:paraId="70371A75"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Course</w:t>
            </w:r>
          </w:p>
        </w:tc>
        <w:tc>
          <w:tcPr>
            <w:tcW w:w="1867" w:type="dxa"/>
            <w:shd w:val="clear" w:color="auto" w:fill="B3B3B3"/>
          </w:tcPr>
          <w:p w14:paraId="0CFEFCBC"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Lecturer</w:t>
            </w:r>
          </w:p>
        </w:tc>
        <w:tc>
          <w:tcPr>
            <w:tcW w:w="1615" w:type="dxa"/>
            <w:shd w:val="clear" w:color="auto" w:fill="B3B3B3"/>
          </w:tcPr>
          <w:p w14:paraId="2D327703"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When</w:t>
            </w:r>
          </w:p>
        </w:tc>
        <w:tc>
          <w:tcPr>
            <w:tcW w:w="749" w:type="dxa"/>
            <w:shd w:val="clear" w:color="auto" w:fill="B3B3B3"/>
          </w:tcPr>
          <w:p w14:paraId="040C8935"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Type</w:t>
            </w:r>
          </w:p>
        </w:tc>
        <w:tc>
          <w:tcPr>
            <w:tcW w:w="899" w:type="dxa"/>
            <w:shd w:val="clear" w:color="auto" w:fill="B3B3B3"/>
          </w:tcPr>
          <w:p w14:paraId="6FF864EE"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Credits</w:t>
            </w:r>
          </w:p>
        </w:tc>
      </w:tr>
      <w:tr w:rsidR="00AC7D0D" w:rsidRPr="00CA0C9E" w14:paraId="2EB41705" w14:textId="77777777" w:rsidTr="00E84118">
        <w:trPr>
          <w:trHeight w:val="144"/>
        </w:trPr>
        <w:tc>
          <w:tcPr>
            <w:tcW w:w="8109" w:type="dxa"/>
            <w:gridSpan w:val="5"/>
            <w:shd w:val="clear" w:color="auto" w:fill="auto"/>
          </w:tcPr>
          <w:p w14:paraId="1DD926D9" w14:textId="77777777" w:rsidR="00AC7D0D" w:rsidRPr="00E90317" w:rsidRDefault="00AC7D0D" w:rsidP="00E84118">
            <w:pPr>
              <w:jc w:val="both"/>
              <w:rPr>
                <w:rFonts w:ascii="Arial Narrow" w:eastAsia="MS Mincho" w:hAnsi="Arial Narrow" w:cs="Arial"/>
                <w:b/>
                <w:color w:val="222222"/>
                <w:sz w:val="18"/>
                <w:szCs w:val="18"/>
              </w:rPr>
            </w:pPr>
            <w:r>
              <w:rPr>
                <w:rFonts w:ascii="Arial Narrow" w:eastAsia="MS Mincho" w:hAnsi="Arial Narrow" w:cs="Arial"/>
                <w:b/>
                <w:color w:val="222222"/>
                <w:sz w:val="18"/>
                <w:szCs w:val="18"/>
              </w:rPr>
              <w:t xml:space="preserve">RC1 </w:t>
            </w:r>
          </w:p>
        </w:tc>
      </w:tr>
      <w:tr w:rsidR="00AC7D0D" w:rsidRPr="00CA0C9E" w14:paraId="6DCEB4BC" w14:textId="77777777" w:rsidTr="00E84118">
        <w:trPr>
          <w:trHeight w:val="144"/>
        </w:trPr>
        <w:tc>
          <w:tcPr>
            <w:tcW w:w="2979" w:type="dxa"/>
            <w:shd w:val="clear" w:color="auto" w:fill="auto"/>
          </w:tcPr>
          <w:p w14:paraId="4DE3D988" w14:textId="77777777" w:rsidR="00AC7D0D" w:rsidRDefault="00AC7D0D" w:rsidP="00E84118">
            <w:pPr>
              <w:jc w:val="both"/>
              <w:rPr>
                <w:rFonts w:ascii="Arial Narrow" w:eastAsia="MS Mincho" w:hAnsi="Arial Narrow" w:cs="Arial"/>
                <w:color w:val="222222"/>
                <w:sz w:val="18"/>
                <w:szCs w:val="18"/>
              </w:rPr>
            </w:pPr>
            <w:r w:rsidRPr="00982DD2">
              <w:rPr>
                <w:rFonts w:ascii="Arial Narrow" w:eastAsia="MS Mincho" w:hAnsi="Arial Narrow" w:cs="Arial"/>
                <w:color w:val="222222"/>
                <w:sz w:val="18"/>
                <w:szCs w:val="18"/>
              </w:rPr>
              <w:t>Data visualization</w:t>
            </w:r>
          </w:p>
        </w:tc>
        <w:tc>
          <w:tcPr>
            <w:tcW w:w="1867" w:type="dxa"/>
            <w:shd w:val="clear" w:color="auto" w:fill="auto"/>
          </w:tcPr>
          <w:p w14:paraId="391D1185"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C. </w:t>
            </w:r>
            <w:r w:rsidRPr="00112841">
              <w:rPr>
                <w:rFonts w:ascii="Arial Narrow" w:eastAsia="MS Mincho" w:hAnsi="Arial Narrow" w:cs="Arial"/>
                <w:color w:val="222222"/>
                <w:sz w:val="18"/>
                <w:szCs w:val="18"/>
              </w:rPr>
              <w:t>Hickey</w:t>
            </w:r>
          </w:p>
        </w:tc>
        <w:tc>
          <w:tcPr>
            <w:tcW w:w="1615" w:type="dxa"/>
            <w:shd w:val="clear" w:color="auto" w:fill="auto"/>
          </w:tcPr>
          <w:p w14:paraId="2B35F05D"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Year 1 or 2, </w:t>
            </w:r>
          </w:p>
          <w:p w14:paraId="4F52D97B"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r w:rsidRPr="00982DD2">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trimester</w:t>
            </w:r>
          </w:p>
        </w:tc>
        <w:tc>
          <w:tcPr>
            <w:tcW w:w="749" w:type="dxa"/>
            <w:shd w:val="clear" w:color="auto" w:fill="auto"/>
          </w:tcPr>
          <w:p w14:paraId="386E1847"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99" w:type="dxa"/>
            <w:shd w:val="clear" w:color="auto" w:fill="auto"/>
          </w:tcPr>
          <w:p w14:paraId="72A63867"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w:t>
            </w:r>
          </w:p>
        </w:tc>
      </w:tr>
      <w:tr w:rsidR="00AC7D0D" w:rsidRPr="00CA0C9E" w14:paraId="33E34F37" w14:textId="77777777" w:rsidTr="00E84118">
        <w:trPr>
          <w:trHeight w:val="144"/>
        </w:trPr>
        <w:tc>
          <w:tcPr>
            <w:tcW w:w="8109" w:type="dxa"/>
            <w:gridSpan w:val="5"/>
            <w:shd w:val="clear" w:color="auto" w:fill="auto"/>
          </w:tcPr>
          <w:p w14:paraId="2DF8911A" w14:textId="77777777" w:rsidR="00AC7D0D" w:rsidRPr="00982DD2" w:rsidRDefault="00AC7D0D" w:rsidP="00E84118">
            <w:pPr>
              <w:jc w:val="both"/>
              <w:rPr>
                <w:rFonts w:ascii="Arial Narrow" w:eastAsia="MS Mincho" w:hAnsi="Arial Narrow" w:cs="Arial"/>
                <w:b/>
                <w:color w:val="222222"/>
                <w:sz w:val="18"/>
                <w:szCs w:val="18"/>
              </w:rPr>
            </w:pPr>
            <w:r>
              <w:rPr>
                <w:rFonts w:ascii="Arial Narrow" w:eastAsia="MS Mincho" w:hAnsi="Arial Narrow" w:cs="Arial"/>
                <w:b/>
                <w:color w:val="222222"/>
                <w:sz w:val="18"/>
                <w:szCs w:val="18"/>
              </w:rPr>
              <w:t>RC2</w:t>
            </w:r>
          </w:p>
        </w:tc>
      </w:tr>
      <w:tr w:rsidR="00AC7D0D" w:rsidRPr="00CA0C9E" w14:paraId="5BC63FF8" w14:textId="77777777" w:rsidTr="00E84118">
        <w:trPr>
          <w:trHeight w:val="144"/>
        </w:trPr>
        <w:tc>
          <w:tcPr>
            <w:tcW w:w="2979" w:type="dxa"/>
            <w:shd w:val="clear" w:color="auto" w:fill="auto"/>
          </w:tcPr>
          <w:p w14:paraId="3262B05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Figures and posters</w:t>
            </w:r>
          </w:p>
        </w:tc>
        <w:tc>
          <w:tcPr>
            <w:tcW w:w="1867" w:type="dxa"/>
            <w:shd w:val="clear" w:color="auto" w:fill="auto"/>
          </w:tcPr>
          <w:p w14:paraId="0F14F99E"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C. </w:t>
            </w:r>
            <w:r w:rsidRPr="00112841">
              <w:rPr>
                <w:rFonts w:ascii="Arial Narrow" w:eastAsia="MS Mincho" w:hAnsi="Arial Narrow" w:cs="Arial"/>
                <w:color w:val="222222"/>
                <w:sz w:val="18"/>
                <w:szCs w:val="18"/>
              </w:rPr>
              <w:t>Hickey</w:t>
            </w:r>
          </w:p>
        </w:tc>
        <w:tc>
          <w:tcPr>
            <w:tcW w:w="1615" w:type="dxa"/>
            <w:shd w:val="clear" w:color="auto" w:fill="auto"/>
          </w:tcPr>
          <w:p w14:paraId="32B8D25B"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Year 1 or 2, </w:t>
            </w:r>
          </w:p>
          <w:p w14:paraId="776AAA1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r w:rsidRPr="00982DD2">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trimester</w:t>
            </w:r>
          </w:p>
        </w:tc>
        <w:tc>
          <w:tcPr>
            <w:tcW w:w="749" w:type="dxa"/>
            <w:shd w:val="clear" w:color="auto" w:fill="auto"/>
          </w:tcPr>
          <w:p w14:paraId="520D68E3"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99" w:type="dxa"/>
            <w:shd w:val="clear" w:color="auto" w:fill="auto"/>
          </w:tcPr>
          <w:p w14:paraId="677DAF98"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1.5</w:t>
            </w:r>
          </w:p>
        </w:tc>
      </w:tr>
      <w:tr w:rsidR="00AC7D0D" w:rsidRPr="00CA0C9E" w14:paraId="58CF4444" w14:textId="77777777" w:rsidTr="00E84118">
        <w:trPr>
          <w:trHeight w:val="217"/>
        </w:trPr>
        <w:tc>
          <w:tcPr>
            <w:tcW w:w="8109" w:type="dxa"/>
            <w:gridSpan w:val="5"/>
            <w:shd w:val="clear" w:color="auto" w:fill="auto"/>
          </w:tcPr>
          <w:p w14:paraId="5F91008F"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b/>
                <w:color w:val="222222"/>
                <w:sz w:val="18"/>
                <w:szCs w:val="18"/>
              </w:rPr>
              <w:t>RC3</w:t>
            </w:r>
          </w:p>
        </w:tc>
      </w:tr>
      <w:tr w:rsidR="00AC7D0D" w:rsidRPr="00CA0C9E" w14:paraId="1137A798" w14:textId="77777777" w:rsidTr="00E84118">
        <w:trPr>
          <w:trHeight w:val="403"/>
        </w:trPr>
        <w:tc>
          <w:tcPr>
            <w:tcW w:w="2979" w:type="dxa"/>
            <w:shd w:val="clear" w:color="auto" w:fill="auto"/>
          </w:tcPr>
          <w:p w14:paraId="227AC823"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Conference presentations</w:t>
            </w:r>
          </w:p>
        </w:tc>
        <w:tc>
          <w:tcPr>
            <w:tcW w:w="1867" w:type="dxa"/>
            <w:shd w:val="clear" w:color="auto" w:fill="auto"/>
          </w:tcPr>
          <w:p w14:paraId="5B5C9B9D"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U. Mayer</w:t>
            </w:r>
          </w:p>
        </w:tc>
        <w:tc>
          <w:tcPr>
            <w:tcW w:w="1615" w:type="dxa"/>
            <w:shd w:val="clear" w:color="auto" w:fill="auto"/>
          </w:tcPr>
          <w:p w14:paraId="0ACAB905"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Year 1 or 2, </w:t>
            </w:r>
          </w:p>
          <w:p w14:paraId="1E28A645"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r w:rsidRPr="00982DD2">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trimester</w:t>
            </w:r>
          </w:p>
        </w:tc>
        <w:tc>
          <w:tcPr>
            <w:tcW w:w="749" w:type="dxa"/>
            <w:shd w:val="clear" w:color="auto" w:fill="auto"/>
          </w:tcPr>
          <w:p w14:paraId="187F7A6A"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99" w:type="dxa"/>
            <w:shd w:val="clear" w:color="auto" w:fill="auto"/>
          </w:tcPr>
          <w:p w14:paraId="6D87E3B6"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p>
        </w:tc>
      </w:tr>
      <w:tr w:rsidR="00AC7D0D" w:rsidRPr="00A106A9" w14:paraId="6FCAA7D5" w14:textId="77777777" w:rsidTr="00E84118">
        <w:trPr>
          <w:trHeight w:val="207"/>
        </w:trPr>
        <w:tc>
          <w:tcPr>
            <w:tcW w:w="8109" w:type="dxa"/>
            <w:gridSpan w:val="5"/>
            <w:tcBorders>
              <w:top w:val="single" w:sz="4" w:space="0" w:color="auto"/>
              <w:left w:val="single" w:sz="4" w:space="0" w:color="auto"/>
              <w:bottom w:val="single" w:sz="4" w:space="0" w:color="auto"/>
              <w:right w:val="single" w:sz="4" w:space="0" w:color="auto"/>
            </w:tcBorders>
            <w:shd w:val="clear" w:color="auto" w:fill="auto"/>
          </w:tcPr>
          <w:p w14:paraId="1F252A0B" w14:textId="77777777" w:rsidR="00AC7D0D" w:rsidRPr="00E90317" w:rsidRDefault="00AC7D0D" w:rsidP="00E84118">
            <w:pPr>
              <w:jc w:val="both"/>
              <w:rPr>
                <w:rFonts w:ascii="Arial Narrow" w:eastAsia="MS Mincho" w:hAnsi="Arial Narrow" w:cs="Arial"/>
                <w:b/>
                <w:color w:val="222222"/>
                <w:sz w:val="18"/>
                <w:szCs w:val="18"/>
              </w:rPr>
            </w:pPr>
            <w:r>
              <w:rPr>
                <w:rFonts w:ascii="Arial Narrow" w:eastAsia="MS Mincho" w:hAnsi="Arial Narrow" w:cs="Arial"/>
                <w:b/>
                <w:color w:val="222222"/>
                <w:sz w:val="18"/>
                <w:szCs w:val="18"/>
              </w:rPr>
              <w:t>RC4</w:t>
            </w:r>
          </w:p>
        </w:tc>
      </w:tr>
      <w:tr w:rsidR="00AC7D0D" w:rsidRPr="00A106A9" w14:paraId="5289FC8D" w14:textId="77777777" w:rsidTr="00E84118">
        <w:trPr>
          <w:trHeight w:val="415"/>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C958D4A"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Writing</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05A33EA" w14:textId="77777777" w:rsidR="00AC7D0D" w:rsidRPr="00112841"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J. Jovicich</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F865E4A"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Year 1 or 2, </w:t>
            </w:r>
          </w:p>
          <w:p w14:paraId="20DC2543"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r w:rsidRPr="00982DD2">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trimester</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388E2FCA"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1CC37EB"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1.5</w:t>
            </w:r>
          </w:p>
        </w:tc>
      </w:tr>
      <w:tr w:rsidR="00AC7D0D" w:rsidRPr="00A106A9" w14:paraId="32098E20" w14:textId="77777777" w:rsidTr="00E84118">
        <w:trPr>
          <w:trHeight w:val="194"/>
        </w:trPr>
        <w:tc>
          <w:tcPr>
            <w:tcW w:w="8109" w:type="dxa"/>
            <w:gridSpan w:val="5"/>
            <w:tcBorders>
              <w:top w:val="single" w:sz="4" w:space="0" w:color="auto"/>
              <w:left w:val="single" w:sz="4" w:space="0" w:color="auto"/>
              <w:bottom w:val="single" w:sz="4" w:space="0" w:color="auto"/>
              <w:right w:val="single" w:sz="4" w:space="0" w:color="auto"/>
            </w:tcBorders>
            <w:shd w:val="clear" w:color="auto" w:fill="auto"/>
          </w:tcPr>
          <w:p w14:paraId="12AA8052"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b/>
                <w:color w:val="222222"/>
                <w:sz w:val="18"/>
                <w:szCs w:val="18"/>
              </w:rPr>
              <w:t>RC5</w:t>
            </w:r>
          </w:p>
        </w:tc>
      </w:tr>
      <w:tr w:rsidR="00AC7D0D" w:rsidRPr="00A106A9" w14:paraId="61266BAE" w14:textId="77777777" w:rsidTr="00E84118">
        <w:trPr>
          <w:trHeight w:val="403"/>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39E2E47"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How to Review a Journal Article</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56622CAA" w14:textId="77777777" w:rsidR="00AC7D0D" w:rsidRPr="00112841" w:rsidRDefault="00AC7D0D" w:rsidP="00E84118">
            <w:pPr>
              <w:jc w:val="both"/>
              <w:rPr>
                <w:rFonts w:ascii="Arial Narrow" w:hAnsi="Arial Narrow" w:cs="Arial"/>
                <w:color w:val="000000"/>
                <w:sz w:val="18"/>
                <w:szCs w:val="18"/>
              </w:rPr>
            </w:pPr>
            <w:r>
              <w:rPr>
                <w:rFonts w:ascii="Arial Narrow" w:eastAsia="MS Mincho" w:hAnsi="Arial Narrow" w:cs="Arial"/>
                <w:color w:val="222222"/>
                <w:sz w:val="18"/>
                <w:szCs w:val="18"/>
              </w:rPr>
              <w:t>U. Mayer</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F584B8E"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Year 1 or 2, </w:t>
            </w:r>
          </w:p>
          <w:p w14:paraId="4957393D"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r w:rsidRPr="00982DD2">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trimester</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323BAAE8"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61866A4"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w:t>
            </w:r>
          </w:p>
        </w:tc>
      </w:tr>
      <w:tr w:rsidR="00AC7D0D" w14:paraId="3C3B95D9" w14:textId="77777777" w:rsidTr="00E84118">
        <w:trPr>
          <w:trHeight w:val="194"/>
        </w:trPr>
        <w:tc>
          <w:tcPr>
            <w:tcW w:w="8109" w:type="dxa"/>
            <w:gridSpan w:val="5"/>
            <w:tcBorders>
              <w:top w:val="single" w:sz="4" w:space="0" w:color="auto"/>
              <w:left w:val="single" w:sz="4" w:space="0" w:color="auto"/>
              <w:bottom w:val="single" w:sz="4" w:space="0" w:color="auto"/>
              <w:right w:val="single" w:sz="4" w:space="0" w:color="auto"/>
            </w:tcBorders>
            <w:shd w:val="clear" w:color="auto" w:fill="auto"/>
          </w:tcPr>
          <w:p w14:paraId="19FDE4B4"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b/>
                <w:color w:val="222222"/>
                <w:sz w:val="18"/>
                <w:szCs w:val="18"/>
              </w:rPr>
              <w:t>RC6</w:t>
            </w:r>
          </w:p>
        </w:tc>
      </w:tr>
      <w:tr w:rsidR="00AC7D0D" w14:paraId="3DBB6429" w14:textId="77777777" w:rsidTr="00E84118">
        <w:trPr>
          <w:trHeight w:val="403"/>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4F0721C"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How to Respond to Reviewers</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27567291" w14:textId="77777777" w:rsidR="00AC7D0D" w:rsidRPr="00112841" w:rsidRDefault="00AC7D0D" w:rsidP="00E84118">
            <w:pPr>
              <w:jc w:val="both"/>
              <w:rPr>
                <w:rFonts w:ascii="Arial Narrow" w:hAnsi="Arial Narrow" w:cs="Arial"/>
                <w:color w:val="000000"/>
                <w:sz w:val="18"/>
                <w:szCs w:val="18"/>
              </w:rPr>
            </w:pPr>
            <w:r>
              <w:rPr>
                <w:rFonts w:ascii="Arial Narrow" w:eastAsia="MS Mincho" w:hAnsi="Arial Narrow" w:cs="Arial"/>
                <w:color w:val="222222"/>
                <w:sz w:val="18"/>
                <w:szCs w:val="18"/>
              </w:rPr>
              <w:t>W. van Zoest</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A75E8B6"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Year 1 or 2, </w:t>
            </w:r>
          </w:p>
          <w:p w14:paraId="586D6542"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r w:rsidRPr="00982DD2">
              <w:rPr>
                <w:rFonts w:ascii="Arial Narrow" w:eastAsia="MS Mincho" w:hAnsi="Arial Narrow" w:cs="Arial"/>
                <w:color w:val="222222"/>
                <w:sz w:val="18"/>
                <w:szCs w:val="18"/>
                <w:vertAlign w:val="superscript"/>
              </w:rPr>
              <w:t>nd</w:t>
            </w:r>
            <w:r>
              <w:rPr>
                <w:rFonts w:ascii="Arial Narrow" w:eastAsia="MS Mincho" w:hAnsi="Arial Narrow" w:cs="Arial"/>
                <w:color w:val="222222"/>
                <w:sz w:val="18"/>
                <w:szCs w:val="18"/>
              </w:rPr>
              <w:t xml:space="preserve"> trimester</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77D27854"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05F292C"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w:t>
            </w:r>
          </w:p>
        </w:tc>
      </w:tr>
    </w:tbl>
    <w:p w14:paraId="58FE574E" w14:textId="77777777" w:rsidR="00AC7D0D" w:rsidRDefault="00AC7D0D" w:rsidP="00AC7D0D">
      <w:pPr>
        <w:jc w:val="both"/>
        <w:rPr>
          <w:rFonts w:ascii="Arial Narrow" w:hAnsi="Arial Narrow" w:cs="Arial"/>
          <w:b/>
          <w:color w:val="222222"/>
          <w:sz w:val="18"/>
          <w:szCs w:val="18"/>
        </w:rPr>
      </w:pPr>
    </w:p>
    <w:p w14:paraId="30682015" w14:textId="77777777" w:rsidR="00AC7D0D" w:rsidRDefault="00AC7D0D" w:rsidP="00AC7D0D">
      <w:pPr>
        <w:jc w:val="both"/>
        <w:rPr>
          <w:rFonts w:ascii="Arial Narrow" w:hAnsi="Arial Narrow" w:cs="Arial"/>
          <w:b/>
          <w:color w:val="222222"/>
          <w:sz w:val="18"/>
          <w:szCs w:val="18"/>
        </w:rPr>
      </w:pPr>
    </w:p>
    <w:p w14:paraId="25A389D1" w14:textId="77777777" w:rsidR="00AC7D0D" w:rsidRDefault="00AC7D0D" w:rsidP="00AC7D0D">
      <w:pPr>
        <w:jc w:val="both"/>
        <w:rPr>
          <w:rFonts w:ascii="Arial Narrow" w:hAnsi="Arial Narrow" w:cs="Arial"/>
          <w:b/>
          <w:color w:val="222222"/>
          <w:sz w:val="18"/>
          <w:szCs w:val="18"/>
        </w:rPr>
      </w:pPr>
    </w:p>
    <w:p w14:paraId="0DEAD5A5" w14:textId="77777777" w:rsidR="00AC7D0D" w:rsidRPr="007F776D" w:rsidRDefault="00AC7D0D" w:rsidP="00AC7D0D">
      <w:pPr>
        <w:jc w:val="both"/>
        <w:rPr>
          <w:rFonts w:ascii="Arial Narrow" w:hAnsi="Arial Narrow" w:cs="Arial"/>
          <w:b/>
          <w:color w:val="222222"/>
          <w:sz w:val="18"/>
          <w:szCs w:val="18"/>
        </w:rPr>
      </w:pPr>
      <w:r>
        <w:rPr>
          <w:rFonts w:ascii="Arial Narrow" w:hAnsi="Arial Narrow" w:cs="Arial"/>
          <w:b/>
          <w:color w:val="222222"/>
          <w:sz w:val="18"/>
          <w:szCs w:val="18"/>
        </w:rPr>
        <w:t>6</w:t>
      </w:r>
      <w:r w:rsidRPr="007F776D">
        <w:rPr>
          <w:rFonts w:ascii="Arial Narrow" w:hAnsi="Arial Narrow" w:cs="Arial"/>
          <w:b/>
          <w:color w:val="222222"/>
          <w:sz w:val="18"/>
          <w:szCs w:val="18"/>
        </w:rPr>
        <w:t xml:space="preserve">- </w:t>
      </w:r>
      <w:r>
        <w:rPr>
          <w:rFonts w:ascii="Arial Narrow" w:hAnsi="Arial Narrow" w:cs="Arial"/>
          <w:b/>
          <w:color w:val="222222"/>
          <w:sz w:val="18"/>
          <w:szCs w:val="18"/>
        </w:rPr>
        <w:t>RUN YOUR STUDIES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867"/>
        <w:gridCol w:w="116"/>
        <w:gridCol w:w="1499"/>
        <w:gridCol w:w="749"/>
        <w:gridCol w:w="899"/>
      </w:tblGrid>
      <w:tr w:rsidR="00AC7D0D" w:rsidRPr="00815A60" w14:paraId="25E0137A" w14:textId="77777777" w:rsidTr="00E84118">
        <w:trPr>
          <w:trHeight w:val="144"/>
        </w:trPr>
        <w:tc>
          <w:tcPr>
            <w:tcW w:w="2979" w:type="dxa"/>
            <w:shd w:val="clear" w:color="auto" w:fill="B3B3B3"/>
          </w:tcPr>
          <w:p w14:paraId="0512CFB2"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Course</w:t>
            </w:r>
          </w:p>
        </w:tc>
        <w:tc>
          <w:tcPr>
            <w:tcW w:w="1867" w:type="dxa"/>
            <w:shd w:val="clear" w:color="auto" w:fill="B3B3B3"/>
          </w:tcPr>
          <w:p w14:paraId="3DB68E58"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Lecturer</w:t>
            </w:r>
          </w:p>
        </w:tc>
        <w:tc>
          <w:tcPr>
            <w:tcW w:w="1615" w:type="dxa"/>
            <w:gridSpan w:val="2"/>
            <w:shd w:val="clear" w:color="auto" w:fill="B3B3B3"/>
          </w:tcPr>
          <w:p w14:paraId="1F7FA607"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When</w:t>
            </w:r>
          </w:p>
        </w:tc>
        <w:tc>
          <w:tcPr>
            <w:tcW w:w="749" w:type="dxa"/>
            <w:shd w:val="clear" w:color="auto" w:fill="B3B3B3"/>
          </w:tcPr>
          <w:p w14:paraId="7F112F22"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Type</w:t>
            </w:r>
          </w:p>
        </w:tc>
        <w:tc>
          <w:tcPr>
            <w:tcW w:w="899" w:type="dxa"/>
            <w:shd w:val="clear" w:color="auto" w:fill="B3B3B3"/>
          </w:tcPr>
          <w:p w14:paraId="514A2E53"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Credits</w:t>
            </w:r>
          </w:p>
        </w:tc>
      </w:tr>
      <w:tr w:rsidR="00AC7D0D" w14:paraId="66B89CE0" w14:textId="77777777" w:rsidTr="00E84118">
        <w:trPr>
          <w:trHeight w:val="207"/>
        </w:trPr>
        <w:tc>
          <w:tcPr>
            <w:tcW w:w="8109" w:type="dxa"/>
            <w:gridSpan w:val="6"/>
            <w:tcBorders>
              <w:top w:val="single" w:sz="4" w:space="0" w:color="auto"/>
              <w:left w:val="single" w:sz="4" w:space="0" w:color="auto"/>
              <w:bottom w:val="single" w:sz="4" w:space="0" w:color="auto"/>
              <w:right w:val="single" w:sz="4" w:space="0" w:color="auto"/>
            </w:tcBorders>
            <w:shd w:val="clear" w:color="auto" w:fill="auto"/>
          </w:tcPr>
          <w:p w14:paraId="2057E353" w14:textId="77777777" w:rsidR="00AC7D0D" w:rsidRPr="00B95A6E" w:rsidRDefault="00AC7D0D" w:rsidP="00E84118">
            <w:pPr>
              <w:jc w:val="both"/>
              <w:rPr>
                <w:rFonts w:ascii="Arial Narrow" w:eastAsia="MS Mincho" w:hAnsi="Arial Narrow" w:cs="Arial"/>
                <w:b/>
                <w:color w:val="222222"/>
                <w:sz w:val="18"/>
                <w:szCs w:val="18"/>
              </w:rPr>
            </w:pPr>
            <w:r>
              <w:rPr>
                <w:rFonts w:ascii="Arial Narrow" w:eastAsia="MS Mincho" w:hAnsi="Arial Narrow" w:cs="Arial"/>
                <w:b/>
                <w:color w:val="222222"/>
                <w:sz w:val="18"/>
                <w:szCs w:val="18"/>
              </w:rPr>
              <w:t>Run your studies</w:t>
            </w:r>
          </w:p>
        </w:tc>
      </w:tr>
      <w:tr w:rsidR="00AC7D0D" w14:paraId="12693933" w14:textId="77777777" w:rsidTr="00E84118">
        <w:trPr>
          <w:trHeight w:val="226"/>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3672048"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Run your studies with “Presentation”</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364E3B01" w14:textId="77777777" w:rsidR="00AC7D0D" w:rsidRDefault="00AC7D0D" w:rsidP="00E84118">
            <w:pPr>
              <w:rPr>
                <w:rFonts w:ascii="Arial Narrow" w:hAnsi="Arial Narrow" w:cs="Arial"/>
                <w:color w:val="000000"/>
                <w:sz w:val="18"/>
                <w:szCs w:val="18"/>
              </w:rPr>
            </w:pPr>
            <w:r>
              <w:rPr>
                <w:rFonts w:ascii="Arial Narrow" w:hAnsi="Arial Narrow" w:cs="Arial"/>
                <w:color w:val="000000"/>
                <w:sz w:val="18"/>
                <w:szCs w:val="18"/>
              </w:rPr>
              <w:t>L. Turella</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23A6ED3"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Year 1 or 2</w:t>
            </w:r>
          </w:p>
          <w:p w14:paraId="46BA9036" w14:textId="77777777" w:rsidR="00AC7D0D" w:rsidRPr="00A106A9" w:rsidRDefault="00AC7D0D" w:rsidP="00E84118">
            <w:pPr>
              <w:jc w:val="both"/>
              <w:rPr>
                <w:rFonts w:ascii="Arial Narrow" w:eastAsia="MS Mincho" w:hAnsi="Arial Narrow" w:cs="Arial"/>
                <w:color w:val="222222"/>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7E3B2F52"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F935679"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p>
        </w:tc>
      </w:tr>
      <w:tr w:rsidR="00AC7D0D" w14:paraId="111202F2" w14:textId="77777777" w:rsidTr="00E84118">
        <w:trPr>
          <w:trHeight w:val="226"/>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9C419D0" w14:textId="77777777" w:rsidR="00AC7D0D" w:rsidRPr="00401961" w:rsidRDefault="00AC7D0D" w:rsidP="00E84118">
            <w:pPr>
              <w:jc w:val="both"/>
              <w:rPr>
                <w:rFonts w:ascii="Arial Narrow" w:eastAsia="MS Mincho" w:hAnsi="Arial Narrow" w:cs="Arial"/>
                <w:color w:val="222222"/>
                <w:sz w:val="18"/>
                <w:szCs w:val="18"/>
              </w:rPr>
            </w:pPr>
            <w:r w:rsidRPr="00401961">
              <w:rPr>
                <w:rFonts w:ascii="Arial Narrow" w:eastAsia="MS Mincho" w:hAnsi="Arial Narrow" w:cs="Arial"/>
                <w:color w:val="222222"/>
                <w:sz w:val="18"/>
                <w:szCs w:val="18"/>
              </w:rPr>
              <w:t>MR Safety course</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231F3AEC" w14:textId="77777777" w:rsidR="00AC7D0D" w:rsidRPr="00401961" w:rsidRDefault="00AC7D0D" w:rsidP="00E84118">
            <w:pPr>
              <w:rPr>
                <w:rFonts w:ascii="Arial Narrow" w:hAnsi="Arial Narrow" w:cs="Arial"/>
                <w:color w:val="000000"/>
                <w:sz w:val="18"/>
                <w:szCs w:val="18"/>
              </w:rPr>
            </w:pPr>
            <w:r w:rsidRPr="00401961">
              <w:rPr>
                <w:rFonts w:ascii="Arial Narrow" w:hAnsi="Arial Narrow" w:cs="Arial"/>
                <w:color w:val="000000"/>
                <w:sz w:val="18"/>
                <w:szCs w:val="18"/>
              </w:rPr>
              <w:t>N. Pace</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0243AF7"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Year 1 or 2</w:t>
            </w:r>
          </w:p>
          <w:p w14:paraId="08F6D74C" w14:textId="77777777" w:rsidR="00AC7D0D" w:rsidRPr="00401961" w:rsidRDefault="00AC7D0D" w:rsidP="00E84118">
            <w:pPr>
              <w:jc w:val="both"/>
              <w:rPr>
                <w:rFonts w:ascii="Arial Narrow" w:eastAsia="MS Mincho" w:hAnsi="Arial Narrow" w:cs="Arial"/>
                <w:color w:val="222222"/>
                <w:sz w:val="18"/>
                <w:szCs w:val="18"/>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00AE2F9E" w14:textId="77777777" w:rsidR="00AC7D0D" w:rsidRPr="00401961" w:rsidRDefault="00AC7D0D" w:rsidP="00E84118">
            <w:pPr>
              <w:jc w:val="both"/>
              <w:rPr>
                <w:rFonts w:ascii="Arial Narrow" w:eastAsia="MS Mincho" w:hAnsi="Arial Narrow" w:cs="Arial"/>
                <w:color w:val="222222"/>
                <w:sz w:val="18"/>
                <w:szCs w:val="18"/>
              </w:rPr>
            </w:pPr>
            <w:r w:rsidRPr="00401961">
              <w:rPr>
                <w:rFonts w:ascii="Arial Narrow" w:eastAsia="MS Mincho" w:hAnsi="Arial Narrow" w:cs="Arial"/>
                <w:color w:val="222222"/>
                <w:sz w:val="18"/>
                <w:szCs w:val="18"/>
              </w:rPr>
              <w:t>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5657A4F" w14:textId="77777777" w:rsidR="00AC7D0D" w:rsidRPr="00401961" w:rsidRDefault="00AC7D0D" w:rsidP="00E84118">
            <w:pPr>
              <w:jc w:val="both"/>
              <w:rPr>
                <w:rFonts w:ascii="Arial Narrow" w:eastAsia="MS Mincho" w:hAnsi="Arial Narrow" w:cs="Arial"/>
                <w:color w:val="222222"/>
                <w:sz w:val="18"/>
                <w:szCs w:val="18"/>
              </w:rPr>
            </w:pPr>
            <w:r w:rsidRPr="00401961">
              <w:rPr>
                <w:rFonts w:ascii="Arial Narrow" w:eastAsia="MS Mincho" w:hAnsi="Arial Narrow" w:cs="Arial"/>
                <w:color w:val="222222"/>
                <w:sz w:val="18"/>
                <w:szCs w:val="18"/>
              </w:rPr>
              <w:t>0.5</w:t>
            </w:r>
          </w:p>
        </w:tc>
      </w:tr>
    </w:tbl>
    <w:p w14:paraId="7B07B894" w14:textId="77777777" w:rsidR="00AC7D0D" w:rsidRDefault="00AC7D0D" w:rsidP="00AC7D0D">
      <w:pPr>
        <w:jc w:val="both"/>
        <w:rPr>
          <w:rFonts w:ascii="Arial Narrow" w:hAnsi="Arial Narrow" w:cs="Arial"/>
          <w:b/>
          <w:color w:val="222222"/>
          <w:sz w:val="18"/>
          <w:szCs w:val="18"/>
        </w:rPr>
      </w:pPr>
    </w:p>
    <w:p w14:paraId="72410E95" w14:textId="77777777" w:rsidR="00AC7D0D" w:rsidRDefault="00AC7D0D" w:rsidP="00AC7D0D">
      <w:pPr>
        <w:jc w:val="both"/>
        <w:rPr>
          <w:rFonts w:ascii="Arial Narrow" w:hAnsi="Arial Narrow" w:cs="Arial"/>
          <w:b/>
          <w:color w:val="222222"/>
          <w:sz w:val="18"/>
          <w:szCs w:val="18"/>
        </w:rPr>
      </w:pPr>
    </w:p>
    <w:p w14:paraId="44D95E0B" w14:textId="77777777" w:rsidR="00AC7D0D" w:rsidRPr="007F776D" w:rsidRDefault="00AC7D0D" w:rsidP="00AC7D0D">
      <w:pPr>
        <w:jc w:val="both"/>
        <w:rPr>
          <w:rFonts w:ascii="Arial Narrow" w:hAnsi="Arial Narrow" w:cs="Arial"/>
          <w:b/>
          <w:color w:val="222222"/>
          <w:sz w:val="18"/>
          <w:szCs w:val="18"/>
        </w:rPr>
      </w:pPr>
      <w:r>
        <w:rPr>
          <w:rFonts w:ascii="Arial Narrow" w:hAnsi="Arial Narrow" w:cs="Arial"/>
          <w:b/>
          <w:color w:val="222222"/>
          <w:sz w:val="18"/>
          <w:szCs w:val="18"/>
        </w:rPr>
        <w:t>7</w:t>
      </w:r>
      <w:r w:rsidRPr="007F776D">
        <w:rPr>
          <w:rFonts w:ascii="Arial Narrow" w:hAnsi="Arial Narrow" w:cs="Arial"/>
          <w:b/>
          <w:color w:val="222222"/>
          <w:sz w:val="18"/>
          <w:szCs w:val="18"/>
        </w:rPr>
        <w:t xml:space="preserve">- </w:t>
      </w:r>
      <w:r>
        <w:rPr>
          <w:rFonts w:ascii="Arial Narrow" w:hAnsi="Arial Narrow" w:cs="Arial"/>
          <w:b/>
          <w:color w:val="222222"/>
          <w:sz w:val="18"/>
          <w:szCs w:val="18"/>
        </w:rPr>
        <w:t>FUNDING</w:t>
      </w:r>
      <w:r w:rsidRPr="007F776D">
        <w:rPr>
          <w:rFonts w:ascii="Arial Narrow" w:hAnsi="Arial Narrow" w:cs="Arial"/>
          <w:b/>
          <w:color w:val="000000"/>
          <w:sz w:val="18"/>
          <w:szCs w:val="18"/>
        </w:rPr>
        <w: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867"/>
        <w:gridCol w:w="116"/>
        <w:gridCol w:w="1499"/>
        <w:gridCol w:w="749"/>
        <w:gridCol w:w="899"/>
      </w:tblGrid>
      <w:tr w:rsidR="00AC7D0D" w:rsidRPr="00815A60" w14:paraId="74B7A41F" w14:textId="77777777" w:rsidTr="00E84118">
        <w:trPr>
          <w:trHeight w:val="144"/>
        </w:trPr>
        <w:tc>
          <w:tcPr>
            <w:tcW w:w="2979" w:type="dxa"/>
            <w:shd w:val="clear" w:color="auto" w:fill="B3B3B3"/>
          </w:tcPr>
          <w:p w14:paraId="61F9A5D5"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Course</w:t>
            </w:r>
          </w:p>
        </w:tc>
        <w:tc>
          <w:tcPr>
            <w:tcW w:w="1867" w:type="dxa"/>
            <w:shd w:val="clear" w:color="auto" w:fill="B3B3B3"/>
          </w:tcPr>
          <w:p w14:paraId="415BD46A"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Lecturer</w:t>
            </w:r>
          </w:p>
        </w:tc>
        <w:tc>
          <w:tcPr>
            <w:tcW w:w="1615" w:type="dxa"/>
            <w:gridSpan w:val="2"/>
            <w:shd w:val="clear" w:color="auto" w:fill="B3B3B3"/>
          </w:tcPr>
          <w:p w14:paraId="7AF0BFE5"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When</w:t>
            </w:r>
          </w:p>
        </w:tc>
        <w:tc>
          <w:tcPr>
            <w:tcW w:w="749" w:type="dxa"/>
            <w:shd w:val="clear" w:color="auto" w:fill="B3B3B3"/>
          </w:tcPr>
          <w:p w14:paraId="00FEA8C9"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Type</w:t>
            </w:r>
          </w:p>
        </w:tc>
        <w:tc>
          <w:tcPr>
            <w:tcW w:w="899" w:type="dxa"/>
            <w:shd w:val="clear" w:color="auto" w:fill="B3B3B3"/>
          </w:tcPr>
          <w:p w14:paraId="449DCC69"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Credits</w:t>
            </w:r>
          </w:p>
        </w:tc>
      </w:tr>
      <w:tr w:rsidR="00AC7D0D" w14:paraId="204F9E53" w14:textId="77777777" w:rsidTr="00E84118">
        <w:trPr>
          <w:trHeight w:val="207"/>
        </w:trPr>
        <w:tc>
          <w:tcPr>
            <w:tcW w:w="8109" w:type="dxa"/>
            <w:gridSpan w:val="6"/>
            <w:tcBorders>
              <w:top w:val="single" w:sz="4" w:space="0" w:color="auto"/>
              <w:left w:val="single" w:sz="4" w:space="0" w:color="auto"/>
              <w:bottom w:val="single" w:sz="4" w:space="0" w:color="auto"/>
              <w:right w:val="single" w:sz="4" w:space="0" w:color="auto"/>
            </w:tcBorders>
            <w:shd w:val="clear" w:color="auto" w:fill="auto"/>
          </w:tcPr>
          <w:p w14:paraId="4420259C" w14:textId="77777777" w:rsidR="00AC7D0D" w:rsidRPr="00B95A6E" w:rsidRDefault="00AC7D0D" w:rsidP="00E84118">
            <w:pPr>
              <w:jc w:val="both"/>
              <w:rPr>
                <w:rFonts w:ascii="Arial Narrow" w:eastAsia="MS Mincho" w:hAnsi="Arial Narrow" w:cs="Arial"/>
                <w:b/>
                <w:color w:val="222222"/>
                <w:sz w:val="18"/>
                <w:szCs w:val="18"/>
              </w:rPr>
            </w:pPr>
            <w:r w:rsidRPr="00B95A6E">
              <w:rPr>
                <w:rFonts w:ascii="Arial Narrow" w:eastAsia="MS Mincho" w:hAnsi="Arial Narrow" w:cs="Arial"/>
                <w:b/>
                <w:color w:val="222222"/>
                <w:sz w:val="18"/>
                <w:szCs w:val="18"/>
              </w:rPr>
              <w:t>Fund your project</w:t>
            </w:r>
          </w:p>
        </w:tc>
      </w:tr>
      <w:tr w:rsidR="00AC7D0D" w14:paraId="6FC2FCCC" w14:textId="77777777" w:rsidTr="00E84118">
        <w:trPr>
          <w:trHeight w:val="84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979A906" w14:textId="77777777" w:rsidR="00AC7D0D" w:rsidRDefault="00AC7D0D" w:rsidP="00E84118">
            <w:pPr>
              <w:jc w:val="both"/>
              <w:rPr>
                <w:rFonts w:ascii="Arial Narrow" w:eastAsia="MS Mincho" w:hAnsi="Arial Narrow" w:cs="Arial"/>
                <w:color w:val="222222"/>
                <w:sz w:val="18"/>
                <w:szCs w:val="18"/>
              </w:rPr>
            </w:pPr>
            <w:r w:rsidRPr="00B95A6E">
              <w:rPr>
                <w:rFonts w:ascii="Arial Narrow" w:eastAsia="MS Mincho" w:hAnsi="Arial Narrow" w:cs="Arial"/>
                <w:color w:val="222222"/>
                <w:sz w:val="18"/>
                <w:szCs w:val="18"/>
              </w:rPr>
              <w:t>Funding opportunities for young researchers</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3B5620F9" w14:textId="77777777" w:rsidR="00AC7D0D" w:rsidRDefault="00AC7D0D" w:rsidP="00E84118">
            <w:pPr>
              <w:rPr>
                <w:rFonts w:ascii="Arial Narrow" w:hAnsi="Arial Narrow" w:cs="Arial"/>
                <w:color w:val="000000"/>
                <w:sz w:val="18"/>
                <w:szCs w:val="18"/>
              </w:rPr>
            </w:pPr>
            <w:r w:rsidRPr="00B95A6E">
              <w:rPr>
                <w:rFonts w:ascii="Arial Narrow" w:hAnsi="Arial Narrow" w:cs="Arial"/>
                <w:color w:val="000000"/>
                <w:sz w:val="18"/>
                <w:szCs w:val="18"/>
              </w:rPr>
              <w:t>Lecturer: Research and Technology Transfer Support Division – University of Trento</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23BC978"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Any time during the four years</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7AACF8B3" w14:textId="77777777" w:rsidR="00AC7D0D" w:rsidRDefault="00AC7D0D" w:rsidP="00E84118">
            <w:pPr>
              <w:ind w:left="708" w:hanging="708"/>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8CDF1D2"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0.5</w:t>
            </w:r>
          </w:p>
        </w:tc>
      </w:tr>
    </w:tbl>
    <w:p w14:paraId="26691373" w14:textId="77777777" w:rsidR="00AC7D0D" w:rsidRDefault="00AC7D0D" w:rsidP="00AC7D0D">
      <w:pPr>
        <w:jc w:val="both"/>
        <w:rPr>
          <w:rFonts w:ascii="Arial Narrow" w:hAnsi="Arial Narrow" w:cs="Arial"/>
          <w:b/>
          <w:color w:val="222222"/>
          <w:sz w:val="18"/>
          <w:szCs w:val="18"/>
        </w:rPr>
      </w:pPr>
    </w:p>
    <w:p w14:paraId="281BE7A3" w14:textId="77777777" w:rsidR="00AC7D0D" w:rsidRDefault="00AC7D0D" w:rsidP="00AC7D0D">
      <w:pPr>
        <w:jc w:val="both"/>
        <w:rPr>
          <w:rFonts w:ascii="Arial Narrow" w:hAnsi="Arial Narrow" w:cs="Arial"/>
          <w:b/>
          <w:color w:val="222222"/>
          <w:sz w:val="18"/>
          <w:szCs w:val="18"/>
        </w:rPr>
      </w:pPr>
    </w:p>
    <w:p w14:paraId="51922F48" w14:textId="77777777" w:rsidR="00AC7D0D" w:rsidRPr="007F776D" w:rsidRDefault="00AC7D0D" w:rsidP="00AC7D0D">
      <w:pPr>
        <w:keepNext/>
        <w:jc w:val="both"/>
        <w:rPr>
          <w:rFonts w:ascii="Arial Narrow" w:hAnsi="Arial Narrow" w:cs="Arial"/>
          <w:color w:val="222222"/>
          <w:sz w:val="18"/>
          <w:szCs w:val="18"/>
        </w:rPr>
      </w:pPr>
      <w:r>
        <w:rPr>
          <w:rFonts w:ascii="Arial Narrow" w:hAnsi="Arial Narrow" w:cs="Arial"/>
          <w:b/>
          <w:color w:val="222222"/>
          <w:sz w:val="18"/>
          <w:szCs w:val="18"/>
        </w:rPr>
        <w:t>8</w:t>
      </w:r>
      <w:r w:rsidRPr="007F776D">
        <w:rPr>
          <w:rFonts w:ascii="Arial Narrow" w:hAnsi="Arial Narrow" w:cs="Arial"/>
          <w:b/>
          <w:color w:val="222222"/>
          <w:sz w:val="18"/>
          <w:szCs w:val="18"/>
        </w:rPr>
        <w:t xml:space="preserve">- ACHIEVING EXPERTISE </w:t>
      </w:r>
    </w:p>
    <w:p w14:paraId="702CB98A" w14:textId="77777777" w:rsidR="00AC7D0D" w:rsidRDefault="00AC7D0D" w:rsidP="00AC7D0D">
      <w:pPr>
        <w:jc w:val="both"/>
        <w:rPr>
          <w:rFonts w:ascii="Arial Narrow" w:eastAsia="MS Mincho" w:hAnsi="Arial Narrow" w:cs="Arial"/>
          <w:b/>
          <w: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701"/>
        <w:gridCol w:w="1276"/>
        <w:gridCol w:w="1134"/>
        <w:gridCol w:w="1028"/>
      </w:tblGrid>
      <w:tr w:rsidR="00AC7D0D" w:rsidRPr="00815A60" w14:paraId="1768EC9B" w14:textId="77777777" w:rsidTr="00E84118">
        <w:trPr>
          <w:trHeight w:val="204"/>
        </w:trPr>
        <w:tc>
          <w:tcPr>
            <w:tcW w:w="2977" w:type="dxa"/>
            <w:shd w:val="clear" w:color="auto" w:fill="B3B3B3"/>
          </w:tcPr>
          <w:p w14:paraId="7ED6E1E8"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Course</w:t>
            </w:r>
          </w:p>
        </w:tc>
        <w:tc>
          <w:tcPr>
            <w:tcW w:w="1701" w:type="dxa"/>
            <w:shd w:val="clear" w:color="auto" w:fill="B3B3B3"/>
          </w:tcPr>
          <w:p w14:paraId="14A58E60"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Lecturer</w:t>
            </w:r>
          </w:p>
        </w:tc>
        <w:tc>
          <w:tcPr>
            <w:tcW w:w="1276" w:type="dxa"/>
            <w:shd w:val="clear" w:color="auto" w:fill="B3B3B3"/>
          </w:tcPr>
          <w:p w14:paraId="2E53AD8D"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When</w:t>
            </w:r>
          </w:p>
        </w:tc>
        <w:tc>
          <w:tcPr>
            <w:tcW w:w="1134" w:type="dxa"/>
            <w:shd w:val="clear" w:color="auto" w:fill="B3B3B3"/>
          </w:tcPr>
          <w:p w14:paraId="5B35C84C" w14:textId="77777777" w:rsidR="00AC7D0D" w:rsidRPr="00815A60" w:rsidRDefault="00AC7D0D" w:rsidP="00E84118">
            <w:pPr>
              <w:jc w:val="both"/>
              <w:rPr>
                <w:rFonts w:ascii="Arial Narrow" w:eastAsia="MS Mincho" w:hAnsi="Arial Narrow" w:cs="Arial"/>
                <w:b/>
                <w:color w:val="FFFFFF"/>
                <w:sz w:val="18"/>
                <w:szCs w:val="18"/>
              </w:rPr>
            </w:pPr>
            <w:r>
              <w:rPr>
                <w:rFonts w:ascii="Arial Narrow" w:eastAsia="MS Mincho" w:hAnsi="Arial Narrow" w:cs="Arial"/>
                <w:b/>
                <w:color w:val="FFFFFF"/>
                <w:sz w:val="18"/>
                <w:szCs w:val="18"/>
              </w:rPr>
              <w:t>Type</w:t>
            </w:r>
          </w:p>
        </w:tc>
        <w:tc>
          <w:tcPr>
            <w:tcW w:w="1028" w:type="dxa"/>
            <w:shd w:val="clear" w:color="auto" w:fill="B3B3B3"/>
          </w:tcPr>
          <w:p w14:paraId="3951EFCA" w14:textId="77777777" w:rsidR="00AC7D0D" w:rsidRPr="00815A60" w:rsidRDefault="00AC7D0D" w:rsidP="00E84118">
            <w:pPr>
              <w:jc w:val="both"/>
              <w:rPr>
                <w:rFonts w:ascii="Arial Narrow" w:eastAsia="MS Mincho" w:hAnsi="Arial Narrow" w:cs="Arial"/>
                <w:b/>
                <w:color w:val="FFFFFF"/>
                <w:sz w:val="18"/>
                <w:szCs w:val="18"/>
              </w:rPr>
            </w:pPr>
            <w:r w:rsidRPr="00815A60">
              <w:rPr>
                <w:rFonts w:ascii="Arial Narrow" w:eastAsia="MS Mincho" w:hAnsi="Arial Narrow" w:cs="Arial"/>
                <w:b/>
                <w:color w:val="FFFFFF"/>
                <w:sz w:val="18"/>
                <w:szCs w:val="18"/>
              </w:rPr>
              <w:t>Credits</w:t>
            </w:r>
          </w:p>
        </w:tc>
      </w:tr>
      <w:tr w:rsidR="00AC7D0D" w:rsidRPr="00CA0C9E" w14:paraId="38F4CAD4" w14:textId="77777777" w:rsidTr="00E84118">
        <w:trPr>
          <w:trHeight w:val="204"/>
        </w:trPr>
        <w:tc>
          <w:tcPr>
            <w:tcW w:w="8116" w:type="dxa"/>
            <w:gridSpan w:val="5"/>
            <w:shd w:val="clear" w:color="auto" w:fill="auto"/>
          </w:tcPr>
          <w:p w14:paraId="2F49B014" w14:textId="77777777" w:rsidR="00AC7D0D" w:rsidRPr="00E90317" w:rsidRDefault="00AC7D0D" w:rsidP="00E84118">
            <w:pPr>
              <w:jc w:val="both"/>
              <w:rPr>
                <w:rFonts w:ascii="Arial Narrow" w:eastAsia="MS Mincho" w:hAnsi="Arial Narrow" w:cs="Arial"/>
                <w:b/>
                <w:color w:val="222222"/>
                <w:sz w:val="18"/>
                <w:szCs w:val="18"/>
              </w:rPr>
            </w:pPr>
            <w:r>
              <w:rPr>
                <w:rFonts w:ascii="Arial Narrow" w:eastAsia="MS Mincho" w:hAnsi="Arial Narrow" w:cs="Arial"/>
                <w:b/>
                <w:color w:val="222222"/>
                <w:sz w:val="18"/>
                <w:szCs w:val="18"/>
              </w:rPr>
              <w:t>Introduction to Methods</w:t>
            </w:r>
          </w:p>
        </w:tc>
      </w:tr>
      <w:tr w:rsidR="00AC7D0D" w:rsidRPr="00CA0C9E" w14:paraId="2D04EB0D" w14:textId="77777777" w:rsidTr="00E84118">
        <w:trPr>
          <w:trHeight w:val="246"/>
        </w:trPr>
        <w:tc>
          <w:tcPr>
            <w:tcW w:w="2977" w:type="dxa"/>
            <w:shd w:val="clear" w:color="auto" w:fill="auto"/>
          </w:tcPr>
          <w:p w14:paraId="2215FF82" w14:textId="77777777" w:rsidR="00AC7D0D" w:rsidRPr="00B95A6E"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 xml:space="preserve">Methods 1: </w:t>
            </w:r>
            <w:r w:rsidRPr="00B95A6E">
              <w:rPr>
                <w:rFonts w:ascii="Arial Narrow" w:eastAsia="MS Mincho" w:hAnsi="Arial Narrow" w:cs="Arial"/>
                <w:color w:val="222222"/>
                <w:sz w:val="18"/>
                <w:szCs w:val="18"/>
              </w:rPr>
              <w:t xml:space="preserve">EEG </w:t>
            </w:r>
          </w:p>
        </w:tc>
        <w:tc>
          <w:tcPr>
            <w:tcW w:w="1701" w:type="dxa"/>
            <w:shd w:val="clear" w:color="auto" w:fill="auto"/>
          </w:tcPr>
          <w:p w14:paraId="40F7E58F" w14:textId="77777777" w:rsidR="00AC7D0D" w:rsidRPr="00A106A9"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V. Mazza</w:t>
            </w:r>
          </w:p>
        </w:tc>
        <w:tc>
          <w:tcPr>
            <w:tcW w:w="1276" w:type="dxa"/>
            <w:shd w:val="clear" w:color="auto" w:fill="auto"/>
          </w:tcPr>
          <w:p w14:paraId="012E75CC" w14:textId="77777777" w:rsidR="00AC7D0D" w:rsidRDefault="00AC7D0D" w:rsidP="00E84118">
            <w:pPr>
              <w:jc w:val="both"/>
            </w:pPr>
            <w:r w:rsidRPr="00647824">
              <w:rPr>
                <w:rFonts w:ascii="Arial Narrow" w:eastAsia="MS Mincho" w:hAnsi="Arial Narrow" w:cs="Arial"/>
                <w:color w:val="222222"/>
                <w:sz w:val="18"/>
                <w:szCs w:val="18"/>
              </w:rPr>
              <w:t>Year 1</w:t>
            </w:r>
            <w:r>
              <w:rPr>
                <w:rFonts w:ascii="Arial Narrow" w:eastAsia="MS Mincho" w:hAnsi="Arial Narrow" w:cs="Arial"/>
                <w:color w:val="222222"/>
                <w:sz w:val="18"/>
                <w:szCs w:val="18"/>
              </w:rPr>
              <w:t xml:space="preserve"> or </w:t>
            </w:r>
            <w:r w:rsidRPr="00647824">
              <w:rPr>
                <w:rFonts w:ascii="Arial Narrow" w:eastAsia="MS Mincho" w:hAnsi="Arial Narrow" w:cs="Arial"/>
                <w:color w:val="222222"/>
                <w:sz w:val="18"/>
                <w:szCs w:val="18"/>
              </w:rPr>
              <w:t>2</w:t>
            </w:r>
          </w:p>
        </w:tc>
        <w:tc>
          <w:tcPr>
            <w:tcW w:w="1134" w:type="dxa"/>
            <w:shd w:val="clear" w:color="auto" w:fill="auto"/>
          </w:tcPr>
          <w:p w14:paraId="6E69B43A" w14:textId="77777777" w:rsidR="00AC7D0D" w:rsidRPr="00112841"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shd w:val="clear" w:color="auto" w:fill="auto"/>
          </w:tcPr>
          <w:p w14:paraId="6833F9D9" w14:textId="77777777" w:rsidR="00AC7D0D" w:rsidRPr="00112841" w:rsidRDefault="00AC7D0D" w:rsidP="00E84118">
            <w:pPr>
              <w:jc w:val="both"/>
              <w:rPr>
                <w:rFonts w:ascii="Arial Narrow" w:eastAsia="MS Mincho" w:hAnsi="Arial Narrow" w:cs="Arial"/>
                <w:color w:val="222222"/>
                <w:sz w:val="18"/>
                <w:szCs w:val="18"/>
              </w:rPr>
            </w:pPr>
            <w:r w:rsidRPr="00112841">
              <w:rPr>
                <w:rFonts w:ascii="Arial Narrow" w:eastAsia="MS Mincho" w:hAnsi="Arial Narrow" w:cs="Arial"/>
                <w:color w:val="222222"/>
                <w:sz w:val="18"/>
                <w:szCs w:val="18"/>
              </w:rPr>
              <w:t>1.5</w:t>
            </w:r>
          </w:p>
        </w:tc>
      </w:tr>
      <w:tr w:rsidR="00AC7D0D" w:rsidRPr="00CA0C9E" w14:paraId="06EDA43D" w14:textId="77777777" w:rsidTr="00E84118">
        <w:trPr>
          <w:trHeight w:val="259"/>
        </w:trPr>
        <w:tc>
          <w:tcPr>
            <w:tcW w:w="2977" w:type="dxa"/>
            <w:shd w:val="clear" w:color="auto" w:fill="auto"/>
          </w:tcPr>
          <w:p w14:paraId="30BA16CF" w14:textId="77777777" w:rsidR="00AC7D0D" w:rsidRPr="003E388B" w:rsidRDefault="00AC7D0D" w:rsidP="00E84118">
            <w:pPr>
              <w:jc w:val="both"/>
              <w:rPr>
                <w:rFonts w:ascii="Arial Narrow" w:eastAsia="MS Mincho" w:hAnsi="Arial Narrow" w:cs="Arial"/>
                <w:i/>
                <w:color w:val="222222"/>
                <w:sz w:val="18"/>
                <w:szCs w:val="18"/>
              </w:rPr>
            </w:pPr>
            <w:r>
              <w:rPr>
                <w:rFonts w:ascii="Arial Narrow" w:eastAsia="MS Mincho" w:hAnsi="Arial Narrow" w:cs="Arial"/>
                <w:color w:val="222222"/>
                <w:sz w:val="18"/>
                <w:szCs w:val="18"/>
              </w:rPr>
              <w:t>Methods 2: fMRI</w:t>
            </w:r>
          </w:p>
        </w:tc>
        <w:tc>
          <w:tcPr>
            <w:tcW w:w="1701" w:type="dxa"/>
            <w:shd w:val="clear" w:color="auto" w:fill="auto"/>
          </w:tcPr>
          <w:p w14:paraId="6E09C8CE" w14:textId="77777777" w:rsidR="00AC7D0D" w:rsidRPr="00254AEC" w:rsidRDefault="00AC7D0D" w:rsidP="00E84118">
            <w:pPr>
              <w:rPr>
                <w:rFonts w:ascii="Arial Narrow" w:hAnsi="Arial Narrow" w:cs="Arial"/>
                <w:color w:val="000000"/>
                <w:sz w:val="18"/>
                <w:szCs w:val="18"/>
              </w:rPr>
            </w:pPr>
            <w:r w:rsidRPr="00112841">
              <w:rPr>
                <w:rFonts w:ascii="Arial Narrow" w:eastAsia="MS Mincho" w:hAnsi="Arial Narrow" w:cs="Arial"/>
                <w:color w:val="222222"/>
                <w:sz w:val="18"/>
                <w:szCs w:val="18"/>
              </w:rPr>
              <w:t>J</w:t>
            </w:r>
            <w:r>
              <w:rPr>
                <w:rFonts w:ascii="Arial Narrow" w:eastAsia="MS Mincho" w:hAnsi="Arial Narrow" w:cs="Arial"/>
                <w:color w:val="222222"/>
                <w:sz w:val="18"/>
                <w:szCs w:val="18"/>
              </w:rPr>
              <w:t>.</w:t>
            </w:r>
            <w:r w:rsidRPr="00112841">
              <w:rPr>
                <w:rFonts w:ascii="Arial Narrow" w:eastAsia="MS Mincho" w:hAnsi="Arial Narrow" w:cs="Arial"/>
                <w:color w:val="222222"/>
                <w:sz w:val="18"/>
                <w:szCs w:val="18"/>
              </w:rPr>
              <w:t xml:space="preserve"> Jovicich</w:t>
            </w:r>
          </w:p>
        </w:tc>
        <w:tc>
          <w:tcPr>
            <w:tcW w:w="1276" w:type="dxa"/>
            <w:shd w:val="clear" w:color="auto" w:fill="auto"/>
          </w:tcPr>
          <w:p w14:paraId="08697D3A" w14:textId="77777777" w:rsidR="00AC7D0D" w:rsidRPr="00254AEC" w:rsidRDefault="00AC7D0D" w:rsidP="00E84118">
            <w:pPr>
              <w:jc w:val="both"/>
              <w:rPr>
                <w:rFonts w:ascii="Arial Narrow" w:eastAsia="MS Mincho" w:hAnsi="Arial Narrow" w:cs="Arial"/>
                <w:color w:val="222222"/>
                <w:sz w:val="18"/>
                <w:szCs w:val="18"/>
              </w:rPr>
            </w:pPr>
            <w:r w:rsidRPr="00647824">
              <w:rPr>
                <w:rFonts w:ascii="Arial Narrow" w:eastAsia="MS Mincho" w:hAnsi="Arial Narrow" w:cs="Arial"/>
                <w:color w:val="222222"/>
                <w:sz w:val="18"/>
                <w:szCs w:val="18"/>
              </w:rPr>
              <w:t>Year 1</w:t>
            </w:r>
            <w:r>
              <w:rPr>
                <w:rFonts w:ascii="Arial Narrow" w:eastAsia="MS Mincho" w:hAnsi="Arial Narrow" w:cs="Arial"/>
                <w:color w:val="222222"/>
                <w:sz w:val="18"/>
                <w:szCs w:val="18"/>
              </w:rPr>
              <w:t xml:space="preserve"> or </w:t>
            </w:r>
            <w:r w:rsidRPr="00647824">
              <w:rPr>
                <w:rFonts w:ascii="Arial Narrow" w:eastAsia="MS Mincho" w:hAnsi="Arial Narrow" w:cs="Arial"/>
                <w:color w:val="222222"/>
                <w:sz w:val="18"/>
                <w:szCs w:val="18"/>
              </w:rPr>
              <w:t>2</w:t>
            </w:r>
          </w:p>
        </w:tc>
        <w:tc>
          <w:tcPr>
            <w:tcW w:w="1134" w:type="dxa"/>
            <w:shd w:val="clear" w:color="auto" w:fill="auto"/>
          </w:tcPr>
          <w:p w14:paraId="51F5CD3F" w14:textId="77777777" w:rsidR="00AC7D0D" w:rsidRPr="00254AEC"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shd w:val="clear" w:color="auto" w:fill="auto"/>
          </w:tcPr>
          <w:p w14:paraId="5DCFC60C" w14:textId="77777777" w:rsidR="00AC7D0D" w:rsidRPr="00254AEC" w:rsidRDefault="00AC7D0D" w:rsidP="00E84118">
            <w:pPr>
              <w:jc w:val="both"/>
              <w:rPr>
                <w:rFonts w:ascii="Arial Narrow" w:eastAsia="MS Mincho" w:hAnsi="Arial Narrow" w:cs="Arial"/>
                <w:color w:val="222222"/>
                <w:sz w:val="18"/>
                <w:szCs w:val="18"/>
              </w:rPr>
            </w:pPr>
            <w:r w:rsidRPr="00112841">
              <w:rPr>
                <w:rFonts w:ascii="Arial Narrow" w:eastAsia="MS Mincho" w:hAnsi="Arial Narrow" w:cs="Arial"/>
                <w:color w:val="222222"/>
                <w:sz w:val="18"/>
                <w:szCs w:val="18"/>
              </w:rPr>
              <w:t>1.5</w:t>
            </w:r>
          </w:p>
        </w:tc>
      </w:tr>
      <w:tr w:rsidR="00AC7D0D" w:rsidRPr="00CA0C9E" w14:paraId="43D46610" w14:textId="77777777" w:rsidTr="00E84118">
        <w:trPr>
          <w:trHeight w:val="231"/>
        </w:trPr>
        <w:tc>
          <w:tcPr>
            <w:tcW w:w="2977" w:type="dxa"/>
            <w:shd w:val="clear" w:color="auto" w:fill="auto"/>
          </w:tcPr>
          <w:p w14:paraId="65C25E85" w14:textId="77777777" w:rsidR="00AC7D0D" w:rsidRPr="00F7477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Methods 3: MEG</w:t>
            </w:r>
          </w:p>
        </w:tc>
        <w:tc>
          <w:tcPr>
            <w:tcW w:w="1701" w:type="dxa"/>
            <w:shd w:val="clear" w:color="auto" w:fill="auto"/>
          </w:tcPr>
          <w:p w14:paraId="6CB11484" w14:textId="77777777" w:rsidR="00AC7D0D" w:rsidRPr="00254AEC" w:rsidRDefault="00AC7D0D" w:rsidP="00E84118">
            <w:pPr>
              <w:rPr>
                <w:rFonts w:ascii="Arial Narrow" w:eastAsia="MS Mincho" w:hAnsi="Arial Narrow" w:cs="Arial"/>
                <w:color w:val="222222"/>
                <w:sz w:val="18"/>
                <w:szCs w:val="18"/>
              </w:rPr>
            </w:pPr>
            <w:r>
              <w:rPr>
                <w:rFonts w:ascii="Arial Narrow" w:hAnsi="Arial Narrow" w:cs="Arial"/>
                <w:color w:val="000000"/>
                <w:sz w:val="18"/>
                <w:szCs w:val="18"/>
              </w:rPr>
              <w:t>D. Baldauf</w:t>
            </w:r>
          </w:p>
        </w:tc>
        <w:tc>
          <w:tcPr>
            <w:tcW w:w="1276" w:type="dxa"/>
            <w:shd w:val="clear" w:color="auto" w:fill="auto"/>
          </w:tcPr>
          <w:p w14:paraId="606D03FD" w14:textId="77777777" w:rsidR="00AC7D0D" w:rsidRPr="00254AEC" w:rsidRDefault="00AC7D0D" w:rsidP="00E84118">
            <w:pPr>
              <w:jc w:val="both"/>
            </w:pPr>
            <w:r w:rsidRPr="00647824">
              <w:rPr>
                <w:rFonts w:ascii="Arial Narrow" w:eastAsia="MS Mincho" w:hAnsi="Arial Narrow" w:cs="Arial"/>
                <w:color w:val="222222"/>
                <w:sz w:val="18"/>
                <w:szCs w:val="18"/>
              </w:rPr>
              <w:t>Year 1</w:t>
            </w:r>
            <w:r>
              <w:rPr>
                <w:rFonts w:ascii="Arial Narrow" w:eastAsia="MS Mincho" w:hAnsi="Arial Narrow" w:cs="Arial"/>
                <w:color w:val="222222"/>
                <w:sz w:val="18"/>
                <w:szCs w:val="18"/>
              </w:rPr>
              <w:t xml:space="preserve"> or </w:t>
            </w:r>
            <w:r w:rsidRPr="00647824">
              <w:rPr>
                <w:rFonts w:ascii="Arial Narrow" w:eastAsia="MS Mincho" w:hAnsi="Arial Narrow" w:cs="Arial"/>
                <w:color w:val="222222"/>
                <w:sz w:val="18"/>
                <w:szCs w:val="18"/>
              </w:rPr>
              <w:t>2</w:t>
            </w:r>
          </w:p>
        </w:tc>
        <w:tc>
          <w:tcPr>
            <w:tcW w:w="1134" w:type="dxa"/>
            <w:shd w:val="clear" w:color="auto" w:fill="auto"/>
          </w:tcPr>
          <w:p w14:paraId="513EDA73" w14:textId="77777777" w:rsidR="00AC7D0D" w:rsidRPr="00254AEC"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shd w:val="clear" w:color="auto" w:fill="auto"/>
          </w:tcPr>
          <w:p w14:paraId="734F49F0" w14:textId="77777777" w:rsidR="00AC7D0D" w:rsidRPr="00254AEC" w:rsidRDefault="00AC7D0D" w:rsidP="00E84118">
            <w:pPr>
              <w:jc w:val="both"/>
              <w:rPr>
                <w:rFonts w:ascii="Arial Narrow" w:eastAsia="MS Mincho" w:hAnsi="Arial Narrow" w:cs="Arial"/>
                <w:color w:val="222222"/>
                <w:sz w:val="18"/>
                <w:szCs w:val="18"/>
              </w:rPr>
            </w:pPr>
            <w:r w:rsidRPr="00254AEC">
              <w:rPr>
                <w:rFonts w:ascii="Arial Narrow" w:eastAsia="MS Mincho" w:hAnsi="Arial Narrow" w:cs="Arial"/>
                <w:color w:val="222222"/>
                <w:sz w:val="18"/>
                <w:szCs w:val="18"/>
              </w:rPr>
              <w:t>1.5</w:t>
            </w:r>
          </w:p>
        </w:tc>
      </w:tr>
      <w:tr w:rsidR="00AC7D0D" w:rsidRPr="00A106A9" w14:paraId="42DCC2A2" w14:textId="77777777" w:rsidTr="00E84118">
        <w:trPr>
          <w:trHeight w:val="232"/>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65C409D" w14:textId="77777777" w:rsidR="00AC7D0D" w:rsidRPr="00CA3D6B"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Methods 4: TB</w:t>
            </w:r>
            <w:r w:rsidRPr="00CA3D6B">
              <w:rPr>
                <w:rFonts w:ascii="Arial Narrow" w:eastAsia="MS Mincho" w:hAnsi="Arial Narrow" w:cs="Arial"/>
                <w:color w:val="222222"/>
                <w:sz w:val="18"/>
                <w:szCs w:val="18"/>
              </w:rPr>
              <w: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27A7D7" w14:textId="77777777" w:rsidR="00AC7D0D" w:rsidRPr="00CA3D6B"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C. Miniussi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5ED704" w14:textId="77777777" w:rsidR="00AC7D0D" w:rsidRPr="00254AEC" w:rsidRDefault="00AC7D0D" w:rsidP="00E84118">
            <w:pPr>
              <w:jc w:val="both"/>
            </w:pPr>
            <w:r w:rsidRPr="00647824">
              <w:rPr>
                <w:rFonts w:ascii="Arial Narrow" w:eastAsia="MS Mincho" w:hAnsi="Arial Narrow" w:cs="Arial"/>
                <w:color w:val="222222"/>
                <w:sz w:val="18"/>
                <w:szCs w:val="18"/>
              </w:rPr>
              <w:t>Year 1</w:t>
            </w:r>
            <w:r>
              <w:rPr>
                <w:rFonts w:ascii="Arial Narrow" w:eastAsia="MS Mincho" w:hAnsi="Arial Narrow" w:cs="Arial"/>
                <w:color w:val="222222"/>
                <w:sz w:val="18"/>
                <w:szCs w:val="18"/>
              </w:rPr>
              <w:t xml:space="preserve"> or </w:t>
            </w:r>
            <w:r w:rsidRPr="00647824">
              <w:rPr>
                <w:rFonts w:ascii="Arial Narrow" w:eastAsia="MS Mincho" w:hAnsi="Arial Narrow" w:cs="Arial"/>
                <w:color w:val="222222"/>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BB494" w14:textId="77777777" w:rsidR="00AC7D0D" w:rsidRPr="00254AEC"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63FB82FB" w14:textId="77777777" w:rsidR="00AC7D0D" w:rsidRPr="00254AEC" w:rsidRDefault="00AC7D0D" w:rsidP="00E84118">
            <w:pPr>
              <w:jc w:val="both"/>
              <w:rPr>
                <w:rFonts w:ascii="Arial Narrow" w:eastAsia="MS Mincho" w:hAnsi="Arial Narrow" w:cs="Arial"/>
                <w:color w:val="222222"/>
                <w:sz w:val="18"/>
                <w:szCs w:val="18"/>
              </w:rPr>
            </w:pPr>
            <w:r w:rsidRPr="00254AEC">
              <w:rPr>
                <w:rFonts w:ascii="Arial Narrow" w:eastAsia="MS Mincho" w:hAnsi="Arial Narrow" w:cs="Arial"/>
                <w:color w:val="222222"/>
                <w:sz w:val="18"/>
                <w:szCs w:val="18"/>
              </w:rPr>
              <w:t>1.5</w:t>
            </w:r>
          </w:p>
        </w:tc>
      </w:tr>
      <w:tr w:rsidR="00AC7D0D" w:rsidRPr="00A106A9" w14:paraId="3F5F9621" w14:textId="77777777" w:rsidTr="00E84118">
        <w:trPr>
          <w:trHeight w:val="19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A238676" w14:textId="77777777" w:rsidR="00AC7D0D" w:rsidRPr="007D646A"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Methods 5: ACN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EA2CE4" w14:textId="77777777" w:rsidR="00AC7D0D"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G. Vallortigara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9005E" w14:textId="77777777" w:rsidR="00AC7D0D" w:rsidRPr="00254AEC" w:rsidRDefault="00AC7D0D" w:rsidP="00E84118">
            <w:pPr>
              <w:jc w:val="both"/>
              <w:rPr>
                <w:rFonts w:ascii="Arial Narrow" w:eastAsia="MS Mincho" w:hAnsi="Arial Narrow" w:cs="Arial"/>
                <w:color w:val="222222"/>
                <w:sz w:val="18"/>
                <w:szCs w:val="18"/>
              </w:rPr>
            </w:pPr>
            <w:r w:rsidRPr="00647824">
              <w:rPr>
                <w:rFonts w:ascii="Arial Narrow" w:eastAsia="MS Mincho" w:hAnsi="Arial Narrow" w:cs="Arial"/>
                <w:color w:val="222222"/>
                <w:sz w:val="18"/>
                <w:szCs w:val="18"/>
              </w:rPr>
              <w:t>Year 1</w:t>
            </w:r>
            <w:r>
              <w:rPr>
                <w:rFonts w:ascii="Arial Narrow" w:eastAsia="MS Mincho" w:hAnsi="Arial Narrow" w:cs="Arial"/>
                <w:color w:val="222222"/>
                <w:sz w:val="18"/>
                <w:szCs w:val="18"/>
              </w:rPr>
              <w:t xml:space="preserve"> or </w:t>
            </w:r>
            <w:r w:rsidRPr="00647824">
              <w:rPr>
                <w:rFonts w:ascii="Arial Narrow" w:eastAsia="MS Mincho" w:hAnsi="Arial Narrow" w:cs="Arial"/>
                <w:color w:val="222222"/>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FF24F"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239FAA93" w14:textId="77777777" w:rsidR="00AC7D0D" w:rsidRPr="00254AEC" w:rsidRDefault="00AC7D0D" w:rsidP="00E84118">
            <w:pPr>
              <w:jc w:val="both"/>
              <w:rPr>
                <w:rFonts w:ascii="Arial Narrow" w:eastAsia="MS Mincho" w:hAnsi="Arial Narrow" w:cs="Arial"/>
                <w:color w:val="222222"/>
                <w:sz w:val="18"/>
                <w:szCs w:val="18"/>
              </w:rPr>
            </w:pPr>
            <w:r w:rsidRPr="00254AEC">
              <w:rPr>
                <w:rFonts w:ascii="Arial Narrow" w:eastAsia="MS Mincho" w:hAnsi="Arial Narrow" w:cs="Arial"/>
                <w:color w:val="222222"/>
                <w:sz w:val="18"/>
                <w:szCs w:val="18"/>
              </w:rPr>
              <w:t>1.5</w:t>
            </w:r>
          </w:p>
        </w:tc>
      </w:tr>
      <w:tr w:rsidR="00AC7D0D" w:rsidRPr="00A106A9" w14:paraId="24D2FE46" w14:textId="77777777" w:rsidTr="00E84118">
        <w:trPr>
          <w:trHeight w:val="19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10F49D4" w14:textId="77777777" w:rsidR="00AC7D0D" w:rsidRPr="007D646A"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Methods 6: Neuropsychology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901BB0" w14:textId="77777777" w:rsidR="00AC7D0D"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C. Papagno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830853" w14:textId="77777777" w:rsidR="00AC7D0D" w:rsidRPr="00254AEC" w:rsidRDefault="00AC7D0D" w:rsidP="00E84118">
            <w:pPr>
              <w:jc w:val="both"/>
              <w:rPr>
                <w:rFonts w:ascii="Arial Narrow" w:eastAsia="MS Mincho" w:hAnsi="Arial Narrow" w:cs="Arial"/>
                <w:color w:val="222222"/>
                <w:sz w:val="18"/>
                <w:szCs w:val="18"/>
              </w:rPr>
            </w:pPr>
            <w:r w:rsidRPr="00647824">
              <w:rPr>
                <w:rFonts w:ascii="Arial Narrow" w:eastAsia="MS Mincho" w:hAnsi="Arial Narrow" w:cs="Arial"/>
                <w:color w:val="222222"/>
                <w:sz w:val="18"/>
                <w:szCs w:val="18"/>
              </w:rPr>
              <w:t>Year 1</w:t>
            </w:r>
            <w:r>
              <w:rPr>
                <w:rFonts w:ascii="Arial Narrow" w:eastAsia="MS Mincho" w:hAnsi="Arial Narrow" w:cs="Arial"/>
                <w:color w:val="222222"/>
                <w:sz w:val="18"/>
                <w:szCs w:val="18"/>
              </w:rPr>
              <w:t xml:space="preserve"> or </w:t>
            </w:r>
            <w:r w:rsidRPr="00647824">
              <w:rPr>
                <w:rFonts w:ascii="Arial Narrow" w:eastAsia="MS Mincho" w:hAnsi="Arial Narrow" w:cs="Arial"/>
                <w:color w:val="222222"/>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34CBE"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7903E0C6" w14:textId="77777777" w:rsidR="00AC7D0D" w:rsidRPr="00254AEC" w:rsidRDefault="00AC7D0D" w:rsidP="00E84118">
            <w:pPr>
              <w:jc w:val="both"/>
              <w:rPr>
                <w:rFonts w:ascii="Arial Narrow" w:eastAsia="MS Mincho" w:hAnsi="Arial Narrow" w:cs="Arial"/>
                <w:color w:val="222222"/>
                <w:sz w:val="18"/>
                <w:szCs w:val="18"/>
              </w:rPr>
            </w:pPr>
            <w:r w:rsidRPr="00254AEC">
              <w:rPr>
                <w:rFonts w:ascii="Arial Narrow" w:eastAsia="MS Mincho" w:hAnsi="Arial Narrow" w:cs="Arial"/>
                <w:color w:val="222222"/>
                <w:sz w:val="18"/>
                <w:szCs w:val="18"/>
              </w:rPr>
              <w:t>1.5</w:t>
            </w:r>
          </w:p>
        </w:tc>
      </w:tr>
      <w:tr w:rsidR="00AC7D0D" w:rsidRPr="00A106A9" w14:paraId="42C297CF" w14:textId="77777777" w:rsidTr="00E84118">
        <w:trPr>
          <w:trHeight w:val="193"/>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D717E19"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TRAIN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FF678A" w14:textId="77777777" w:rsidR="00AC7D0D"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TBD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33E68A" w14:textId="77777777" w:rsidR="00AC7D0D" w:rsidRPr="00647824"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Year 1 or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1FE199"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0E1E7D89" w14:textId="77777777" w:rsidR="00AC7D0D" w:rsidRPr="00254AEC"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p>
        </w:tc>
      </w:tr>
      <w:tr w:rsidR="00AC7D0D" w:rsidRPr="00A106A9" w14:paraId="38425B7D" w14:textId="77777777" w:rsidTr="00E84118">
        <w:trPr>
          <w:trHeight w:val="218"/>
        </w:trPr>
        <w:tc>
          <w:tcPr>
            <w:tcW w:w="8116" w:type="dxa"/>
            <w:gridSpan w:val="5"/>
            <w:tcBorders>
              <w:top w:val="single" w:sz="4" w:space="0" w:color="auto"/>
              <w:left w:val="single" w:sz="4" w:space="0" w:color="auto"/>
              <w:bottom w:val="single" w:sz="4" w:space="0" w:color="auto"/>
              <w:right w:val="single" w:sz="4" w:space="0" w:color="auto"/>
            </w:tcBorders>
            <w:shd w:val="clear" w:color="auto" w:fill="auto"/>
          </w:tcPr>
          <w:p w14:paraId="3E46AC07" w14:textId="77777777" w:rsidR="00AC7D0D" w:rsidRPr="002673F8" w:rsidRDefault="00AC7D0D" w:rsidP="00E84118">
            <w:pPr>
              <w:jc w:val="both"/>
              <w:rPr>
                <w:rFonts w:ascii="Arial Narrow" w:eastAsia="MS Mincho" w:hAnsi="Arial Narrow" w:cs="Arial"/>
                <w:b/>
                <w:color w:val="222222"/>
                <w:sz w:val="18"/>
                <w:szCs w:val="18"/>
              </w:rPr>
            </w:pPr>
            <w:r w:rsidRPr="002673F8">
              <w:rPr>
                <w:rFonts w:ascii="Arial Narrow" w:eastAsia="MS Mincho" w:hAnsi="Arial Narrow" w:cs="Arial"/>
                <w:b/>
                <w:color w:val="222222"/>
                <w:sz w:val="18"/>
                <w:szCs w:val="18"/>
              </w:rPr>
              <w:t>Analy</w:t>
            </w:r>
            <w:r>
              <w:rPr>
                <w:rFonts w:ascii="Arial Narrow" w:eastAsia="MS Mincho" w:hAnsi="Arial Narrow" w:cs="Arial"/>
                <w:b/>
                <w:color w:val="222222"/>
                <w:sz w:val="18"/>
                <w:szCs w:val="18"/>
              </w:rPr>
              <w:t>s</w:t>
            </w:r>
            <w:r w:rsidRPr="002673F8">
              <w:rPr>
                <w:rFonts w:ascii="Arial Narrow" w:eastAsia="MS Mincho" w:hAnsi="Arial Narrow" w:cs="Arial"/>
                <w:b/>
                <w:color w:val="222222"/>
                <w:sz w:val="18"/>
                <w:szCs w:val="18"/>
              </w:rPr>
              <w:t>e your studies</w:t>
            </w:r>
          </w:p>
        </w:tc>
      </w:tr>
      <w:tr w:rsidR="00AC7D0D" w:rsidRPr="00A106A9" w14:paraId="13B3359C" w14:textId="77777777" w:rsidTr="00E84118">
        <w:trPr>
          <w:trHeight w:val="399"/>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4BCA72B"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Advanced Statistics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6617E1" w14:textId="77777777" w:rsidR="00AC7D0D"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L. Lombardi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EE4DC" w14:textId="77777777" w:rsidR="00AC7D0D" w:rsidRPr="00647824" w:rsidRDefault="00AC7D0D" w:rsidP="00E84118">
            <w:pPr>
              <w:jc w:val="both"/>
              <w:rPr>
                <w:rFonts w:ascii="Arial Narrow" w:eastAsia="MS Mincho" w:hAnsi="Arial Narrow" w:cs="Arial"/>
                <w:color w:val="222222"/>
                <w:sz w:val="18"/>
                <w:szCs w:val="18"/>
              </w:rPr>
            </w:pPr>
            <w:r w:rsidRPr="00647824">
              <w:rPr>
                <w:rFonts w:ascii="Arial Narrow" w:eastAsia="MS Mincho" w:hAnsi="Arial Narrow" w:cs="Arial"/>
                <w:color w:val="222222"/>
                <w:sz w:val="18"/>
                <w:szCs w:val="18"/>
              </w:rPr>
              <w:t>Year 1</w:t>
            </w:r>
            <w:r>
              <w:rPr>
                <w:rFonts w:ascii="Arial Narrow" w:eastAsia="MS Mincho" w:hAnsi="Arial Narrow" w:cs="Arial"/>
                <w:color w:val="222222"/>
                <w:sz w:val="18"/>
                <w:szCs w:val="18"/>
              </w:rPr>
              <w:t xml:space="preserve"> or </w:t>
            </w:r>
            <w:r w:rsidRPr="00647824">
              <w:rPr>
                <w:rFonts w:ascii="Arial Narrow" w:eastAsia="MS Mincho" w:hAnsi="Arial Narrow" w:cs="Arial"/>
                <w:color w:val="222222"/>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8EA8C3" w14:textId="77777777" w:rsidR="00AC7D0D" w:rsidRPr="00112841"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6EECF656" w14:textId="77777777" w:rsidR="00AC7D0D" w:rsidRPr="00112841"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2</w:t>
            </w:r>
          </w:p>
        </w:tc>
      </w:tr>
      <w:tr w:rsidR="00AC7D0D" w14:paraId="237F9E88" w14:textId="77777777" w:rsidTr="00E84118">
        <w:trPr>
          <w:trHeight w:val="193"/>
        </w:trPr>
        <w:tc>
          <w:tcPr>
            <w:tcW w:w="8116" w:type="dxa"/>
            <w:gridSpan w:val="5"/>
            <w:tcBorders>
              <w:top w:val="single" w:sz="4" w:space="0" w:color="auto"/>
              <w:left w:val="single" w:sz="4" w:space="0" w:color="auto"/>
              <w:bottom w:val="single" w:sz="4" w:space="0" w:color="auto"/>
              <w:right w:val="single" w:sz="4" w:space="0" w:color="auto"/>
            </w:tcBorders>
            <w:shd w:val="clear" w:color="auto" w:fill="auto"/>
          </w:tcPr>
          <w:p w14:paraId="5D1C5898"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b/>
                <w:color w:val="222222"/>
                <w:sz w:val="18"/>
                <w:szCs w:val="18"/>
              </w:rPr>
              <w:t>Other skills</w:t>
            </w:r>
          </w:p>
        </w:tc>
      </w:tr>
      <w:tr w:rsidR="00AC7D0D" w14:paraId="67F39664" w14:textId="77777777" w:rsidTr="00E84118">
        <w:trPr>
          <w:trHeight w:val="216"/>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1F17CAD"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Bibliographical Resources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48FEAB" w14:textId="77777777" w:rsidR="00AC7D0D" w:rsidRDefault="00AC7D0D" w:rsidP="00E84118">
            <w:pPr>
              <w:jc w:val="both"/>
              <w:rPr>
                <w:rFonts w:ascii="Arial Narrow" w:hAnsi="Arial Narrow" w:cs="Arial"/>
                <w:color w:val="000000"/>
                <w:sz w:val="18"/>
                <w:szCs w:val="18"/>
              </w:rPr>
            </w:pPr>
            <w:r>
              <w:rPr>
                <w:rFonts w:ascii="Arial Narrow" w:hAnsi="Arial Narrow" w:cs="Arial"/>
                <w:color w:val="000000"/>
                <w:sz w:val="18"/>
                <w:szCs w:val="18"/>
              </w:rPr>
              <w:t>M. Lucianer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ECFD9" w14:textId="77777777" w:rsidR="00AC7D0D" w:rsidRPr="00A106A9" w:rsidRDefault="00AC7D0D" w:rsidP="00E84118">
            <w:pPr>
              <w:jc w:val="both"/>
              <w:rPr>
                <w:rFonts w:ascii="Arial Narrow" w:eastAsia="MS Mincho" w:hAnsi="Arial Narrow" w:cs="Arial"/>
                <w:color w:val="222222"/>
                <w:sz w:val="18"/>
                <w:szCs w:val="18"/>
              </w:rPr>
            </w:pPr>
            <w:r w:rsidRPr="00647824">
              <w:rPr>
                <w:rFonts w:ascii="Arial Narrow" w:eastAsia="MS Mincho" w:hAnsi="Arial Narrow" w:cs="Arial"/>
                <w:color w:val="222222"/>
                <w:sz w:val="18"/>
                <w:szCs w:val="18"/>
              </w:rPr>
              <w:t>Year 1</w:t>
            </w:r>
            <w:r>
              <w:rPr>
                <w:rFonts w:ascii="Arial Narrow" w:eastAsia="MS Mincho" w:hAnsi="Arial Narrow" w:cs="Arial"/>
                <w:color w:val="222222"/>
                <w:sz w:val="18"/>
                <w:szCs w:val="18"/>
              </w:rPr>
              <w:t xml:space="preserve"> or </w:t>
            </w:r>
            <w:r w:rsidRPr="00647824">
              <w:rPr>
                <w:rFonts w:ascii="Arial Narrow" w:eastAsia="MS Mincho" w:hAnsi="Arial Narrow" w:cs="Arial"/>
                <w:color w:val="222222"/>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8769F"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T</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47CB93D8" w14:textId="77777777" w:rsidR="00AC7D0D"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1</w:t>
            </w:r>
          </w:p>
        </w:tc>
      </w:tr>
      <w:tr w:rsidR="00AC7D0D" w:rsidRPr="00A469D5" w14:paraId="7C988E3D" w14:textId="77777777" w:rsidTr="00E84118">
        <w:trPr>
          <w:trHeight w:val="216"/>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6DD5AC4" w14:textId="77777777" w:rsidR="00AC7D0D" w:rsidRPr="00A469D5" w:rsidRDefault="00AC7D0D" w:rsidP="00E84118">
            <w:pPr>
              <w:jc w:val="both"/>
              <w:rPr>
                <w:rFonts w:ascii="Arial Narrow" w:eastAsia="MS Mincho" w:hAnsi="Arial Narrow" w:cs="Arial"/>
                <w:color w:val="222222"/>
                <w:sz w:val="18"/>
                <w:szCs w:val="18"/>
              </w:rPr>
            </w:pPr>
            <w:r w:rsidRPr="00A469D5">
              <w:rPr>
                <w:rFonts w:ascii="Arial Narrow" w:eastAsia="MS Mincho" w:hAnsi="Arial Narrow" w:cs="Arial"/>
                <w:color w:val="222222"/>
                <w:sz w:val="18"/>
                <w:szCs w:val="18"/>
              </w:rPr>
              <w:t>Teaching Assistance</w:t>
            </w:r>
          </w:p>
          <w:p w14:paraId="74EFBBE9" w14:textId="77777777" w:rsidR="00AC7D0D" w:rsidRPr="00A469D5" w:rsidRDefault="00AC7D0D" w:rsidP="00E84118">
            <w:pPr>
              <w:jc w:val="both"/>
              <w:rPr>
                <w:rFonts w:ascii="Arial Narrow" w:eastAsia="MS Mincho" w:hAnsi="Arial Narrow" w:cs="Arial"/>
                <w:color w:val="222222"/>
                <w:sz w:val="18"/>
                <w:szCs w:val="18"/>
              </w:rPr>
            </w:pPr>
            <w:r w:rsidRPr="00A469D5">
              <w:rPr>
                <w:rFonts w:ascii="Arial Narrow" w:eastAsia="MS Mincho" w:hAnsi="Arial Narrow" w:cs="Arial"/>
                <w:sz w:val="18"/>
                <w:szCs w:val="18"/>
              </w:rPr>
              <w:t>(see details for Teaching</w:t>
            </w:r>
            <w:r>
              <w:rPr>
                <w:rFonts w:ascii="Arial Narrow" w:eastAsia="MS Mincho" w:hAnsi="Arial Narrow" w:cs="Arial"/>
                <w:sz w:val="18"/>
                <w:szCs w:val="18"/>
              </w:rPr>
              <w:t xml:space="preserve"> </w:t>
            </w:r>
            <w:r w:rsidRPr="00A469D5">
              <w:rPr>
                <w:rFonts w:ascii="Arial Narrow" w:eastAsia="MS Mincho" w:hAnsi="Arial Narrow" w:cs="Arial"/>
                <w:sz w:val="18"/>
                <w:szCs w:val="18"/>
              </w:rPr>
              <w:t>Assistance in course descriptions)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08C804" w14:textId="77777777" w:rsidR="00AC7D0D" w:rsidRPr="00A469D5" w:rsidRDefault="00AC7D0D" w:rsidP="00E84118">
            <w:pPr>
              <w:jc w:val="both"/>
              <w:rPr>
                <w:rFonts w:ascii="Arial Narrow" w:hAnsi="Arial Narrow" w:cs="Arial"/>
                <w:color w:val="000000"/>
                <w:sz w:val="18"/>
                <w:szCs w:val="18"/>
              </w:rPr>
            </w:pPr>
            <w:r w:rsidRPr="00A469D5">
              <w:rPr>
                <w:rFonts w:ascii="Arial Narrow" w:hAnsi="Arial Narrow" w:cs="Arial"/>
                <w:color w:val="000000"/>
                <w:sz w:val="18"/>
                <w:szCs w:val="18"/>
              </w:rPr>
              <w:t>PhD Candidate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E0A5B" w14:textId="77777777" w:rsidR="00AC7D0D" w:rsidRPr="00A469D5" w:rsidRDefault="00AC7D0D" w:rsidP="00E84118">
            <w:pPr>
              <w:jc w:val="both"/>
              <w:rPr>
                <w:rFonts w:ascii="Arial Narrow" w:eastAsia="MS Mincho" w:hAnsi="Arial Narrow" w:cs="Arial"/>
                <w:color w:val="222222"/>
                <w:sz w:val="18"/>
                <w:szCs w:val="18"/>
              </w:rPr>
            </w:pPr>
            <w:r>
              <w:rPr>
                <w:rFonts w:ascii="Arial Narrow" w:eastAsia="MS Mincho" w:hAnsi="Arial Narrow" w:cs="Arial"/>
                <w:color w:val="222222"/>
                <w:sz w:val="18"/>
                <w:szCs w:val="18"/>
              </w:rPr>
              <w:t>All years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03B26" w14:textId="77777777" w:rsidR="00AC7D0D" w:rsidRPr="00A469D5" w:rsidRDefault="00AC7D0D" w:rsidP="00E84118">
            <w:pPr>
              <w:jc w:val="both"/>
              <w:rPr>
                <w:rFonts w:ascii="Arial Narrow" w:eastAsia="MS Mincho" w:hAnsi="Arial Narrow" w:cs="Arial"/>
                <w:color w:val="222222"/>
                <w:sz w:val="18"/>
                <w:szCs w:val="18"/>
              </w:rPr>
            </w:pPr>
            <w:r w:rsidRPr="00A469D5">
              <w:rPr>
                <w:rFonts w:ascii="Arial Narrow" w:eastAsia="MS Mincho" w:hAnsi="Arial Narrow" w:cs="Arial"/>
                <w:color w:val="222222"/>
                <w:sz w:val="18"/>
                <w:szCs w:val="18"/>
              </w:rPr>
              <w:t>T</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33B9DE79" w14:textId="77777777" w:rsidR="00AC7D0D" w:rsidRPr="00A469D5" w:rsidRDefault="00AC7D0D" w:rsidP="00E84118">
            <w:pPr>
              <w:jc w:val="both"/>
              <w:rPr>
                <w:rFonts w:ascii="Arial Narrow" w:eastAsia="MS Mincho" w:hAnsi="Arial Narrow" w:cs="Arial"/>
                <w:color w:val="222222"/>
                <w:sz w:val="18"/>
                <w:szCs w:val="18"/>
              </w:rPr>
            </w:pPr>
            <w:r w:rsidRPr="00A469D5">
              <w:rPr>
                <w:rFonts w:ascii="Arial Narrow" w:eastAsia="MS Mincho" w:hAnsi="Arial Narrow" w:cs="Arial"/>
                <w:color w:val="222222"/>
                <w:sz w:val="18"/>
                <w:szCs w:val="18"/>
              </w:rPr>
              <w:t>6.5 maximum</w:t>
            </w:r>
          </w:p>
        </w:tc>
      </w:tr>
    </w:tbl>
    <w:p w14:paraId="0395A28A" w14:textId="77777777" w:rsidR="00AC7D0D" w:rsidRDefault="00AC7D0D" w:rsidP="00AC7D0D">
      <w:pPr>
        <w:jc w:val="both"/>
        <w:rPr>
          <w:rFonts w:ascii="Arial Narrow" w:eastAsia="MS Mincho" w:hAnsi="Arial Narrow" w:cs="Arial"/>
          <w:b/>
        </w:rPr>
      </w:pPr>
    </w:p>
    <w:p w14:paraId="1E893CA9" w14:textId="77777777" w:rsidR="00AC7D0D" w:rsidRDefault="00AC7D0D" w:rsidP="00AC7D0D">
      <w:pPr>
        <w:jc w:val="both"/>
        <w:rPr>
          <w:rFonts w:ascii="Arial Narrow" w:eastAsia="MS Mincho" w:hAnsi="Arial Narrow" w:cs="Arial"/>
          <w:b/>
        </w:rPr>
      </w:pPr>
    </w:p>
    <w:p w14:paraId="11E8DF89" w14:textId="77777777" w:rsidR="00AC7D0D" w:rsidRDefault="00AC7D0D" w:rsidP="00AC7D0D">
      <w:pPr>
        <w:jc w:val="both"/>
        <w:rPr>
          <w:rFonts w:ascii="Arial Narrow" w:eastAsia="MS Mincho" w:hAnsi="Arial Narrow" w:cs="Arial"/>
          <w:b/>
        </w:rPr>
      </w:pPr>
      <w:r>
        <w:rPr>
          <w:rFonts w:ascii="Arial Narrow" w:eastAsia="MS Mincho" w:hAnsi="Arial Narrow" w:cs="Arial"/>
          <w:b/>
        </w:rPr>
        <w:t>IMPORTANT INFORMATION:</w:t>
      </w:r>
    </w:p>
    <w:p w14:paraId="2DD450D4" w14:textId="77777777" w:rsidR="00AC7D0D" w:rsidRPr="00070915" w:rsidRDefault="00AC7D0D" w:rsidP="00AC7D0D">
      <w:pPr>
        <w:numPr>
          <w:ilvl w:val="0"/>
          <w:numId w:val="7"/>
        </w:numPr>
        <w:jc w:val="both"/>
        <w:rPr>
          <w:rFonts w:ascii="Arial Narrow" w:eastAsia="MS Mincho" w:hAnsi="Arial Narrow" w:cs="Arial"/>
        </w:rPr>
      </w:pPr>
      <w:r w:rsidRPr="00070915">
        <w:rPr>
          <w:rFonts w:ascii="Arial Narrow" w:eastAsia="MS Mincho" w:hAnsi="Arial Narrow" w:cs="Arial"/>
        </w:rPr>
        <w:t>Should the PhD program not offer courses necessary for the completion of your Doctorate in Cognitive and Brain Sciences you are also free to track down courses in other Master’s or PhD programs offered at the University of Trento, as well as online courses (eg: Coursera), and include them in your study plan.</w:t>
      </w:r>
    </w:p>
    <w:p w14:paraId="452DA87C" w14:textId="77777777" w:rsidR="00AC7D0D" w:rsidRPr="00991B45" w:rsidRDefault="00AC7D0D" w:rsidP="00AC7D0D">
      <w:pPr>
        <w:jc w:val="both"/>
        <w:rPr>
          <w:rFonts w:ascii="Arial Narrow" w:eastAsia="MS Mincho" w:hAnsi="Arial Narrow" w:cs="Arial"/>
          <w:b/>
        </w:rPr>
      </w:pPr>
    </w:p>
    <w:p w14:paraId="03A5843A" w14:textId="77777777" w:rsidR="00AC7D0D" w:rsidRPr="009040BF" w:rsidRDefault="00AC7D0D" w:rsidP="00AC7D0D">
      <w:pPr>
        <w:numPr>
          <w:ilvl w:val="0"/>
          <w:numId w:val="7"/>
        </w:numPr>
        <w:rPr>
          <w:rFonts w:ascii="Arial Narrow" w:eastAsia="MS Mincho" w:hAnsi="Arial Narrow" w:cs="Arial"/>
          <w:b/>
        </w:rPr>
      </w:pPr>
      <w:r>
        <w:rPr>
          <w:rFonts w:ascii="Arial Narrow" w:eastAsia="MS Mincho" w:hAnsi="Arial Narrow" w:cs="Arial"/>
          <w:b/>
        </w:rPr>
        <w:t xml:space="preserve">MASTER’S LEVEL COURSES: Master’s in Cognitive Science (MCS) courses </w:t>
      </w:r>
      <w:r w:rsidRPr="00070915">
        <w:rPr>
          <w:rFonts w:ascii="Arial Narrow" w:eastAsia="MS Mincho" w:hAnsi="Arial Narrow" w:cs="Arial"/>
        </w:rPr>
        <w:t>(CIMeC’s English-speaking Master’s program) are ongoing and follow bi-annual programming.</w:t>
      </w:r>
      <w:r>
        <w:rPr>
          <w:rFonts w:ascii="Arial Narrow" w:eastAsia="MS Mincho" w:hAnsi="Arial Narrow" w:cs="Arial"/>
          <w:b/>
        </w:rPr>
        <w:t xml:space="preserve"> Please consult the calendar in as early as </w:t>
      </w:r>
      <w:r w:rsidRPr="00070915">
        <w:rPr>
          <w:rFonts w:ascii="Arial Narrow" w:eastAsia="MS Mincho" w:hAnsi="Arial Narrow" w:cs="Arial"/>
          <w:b/>
          <w:i/>
        </w:rPr>
        <w:t>mid-August</w:t>
      </w:r>
      <w:r>
        <w:rPr>
          <w:rFonts w:ascii="Arial Narrow" w:eastAsia="MS Mincho" w:hAnsi="Arial Narrow" w:cs="Arial"/>
          <w:b/>
        </w:rPr>
        <w:t xml:space="preserve"> and </w:t>
      </w:r>
      <w:r w:rsidRPr="00070915">
        <w:rPr>
          <w:rFonts w:ascii="Arial Narrow" w:eastAsia="MS Mincho" w:hAnsi="Arial Narrow" w:cs="Arial"/>
          <w:b/>
          <w:i/>
        </w:rPr>
        <w:t>mid-January</w:t>
      </w:r>
      <w:r>
        <w:rPr>
          <w:rFonts w:ascii="Arial Narrow" w:eastAsia="MS Mincho" w:hAnsi="Arial Narrow" w:cs="Arial"/>
          <w:b/>
        </w:rPr>
        <w:t xml:space="preserve"> each year in order to learn of what courses are running and when: </w:t>
      </w:r>
      <w:hyperlink r:id="rId11" w:history="1">
        <w:r w:rsidRPr="00841734">
          <w:rPr>
            <w:rStyle w:val="Hyperlink"/>
            <w:rFonts w:ascii="Arial Narrow" w:eastAsia="MS Mincho" w:hAnsi="Arial Narrow"/>
            <w:spacing w:val="4"/>
            <w:lang w:val="en-GB" w:eastAsia="en-US"/>
          </w:rPr>
          <w:t>https://easyroom.unitn.it/Orario/index.php?view=easycourse&amp;include=attivita&amp;_lang=en</w:t>
        </w:r>
      </w:hyperlink>
      <w:r>
        <w:rPr>
          <w:rFonts w:ascii="Arial Narrow" w:eastAsia="MS Mincho" w:hAnsi="Arial Narrow"/>
          <w:spacing w:val="4"/>
          <w:lang w:val="en-GB" w:eastAsia="en-US"/>
        </w:rPr>
        <w:t xml:space="preserve"> </w:t>
      </w:r>
    </w:p>
    <w:p w14:paraId="7FCE5D1D" w14:textId="77777777" w:rsidR="00AC7D0D" w:rsidRPr="00D52A83" w:rsidRDefault="00AC7D0D" w:rsidP="00AC7D0D">
      <w:pPr>
        <w:ind w:left="708"/>
        <w:rPr>
          <w:rFonts w:ascii="Arial Narrow" w:eastAsia="MS Mincho" w:hAnsi="Arial Narrow" w:cs="Arial"/>
          <w:b/>
        </w:rPr>
      </w:pPr>
      <w:r>
        <w:rPr>
          <w:rFonts w:ascii="Arial Narrow" w:eastAsia="MS Mincho" w:hAnsi="Arial Narrow"/>
          <w:spacing w:val="4"/>
          <w:lang w:val="en-GB" w:eastAsia="en-US"/>
        </w:rPr>
        <w:t>Keep in mind that the actual courses of the MCS program generally run from September to August, instead of from November to October like the PhD program.</w:t>
      </w:r>
    </w:p>
    <w:p w14:paraId="2AD71CA5" w14:textId="77777777" w:rsidR="00AC7D0D" w:rsidRDefault="00AC7D0D" w:rsidP="00AC7D0D">
      <w:pPr>
        <w:jc w:val="both"/>
        <w:rPr>
          <w:rFonts w:ascii="Arial Narrow" w:eastAsia="MS Mincho" w:hAnsi="Arial Narrow" w:cs="Arial"/>
          <w:b/>
        </w:rPr>
      </w:pPr>
    </w:p>
    <w:p w14:paraId="1972AA34" w14:textId="77777777" w:rsidR="00AC7D0D" w:rsidRDefault="00AC7D0D" w:rsidP="00AC7D0D">
      <w:pPr>
        <w:jc w:val="both"/>
        <w:rPr>
          <w:rFonts w:ascii="Arial Narrow" w:eastAsia="MS Mincho" w:hAnsi="Arial Narrow" w:cs="Arial"/>
          <w:b/>
        </w:rPr>
      </w:pPr>
      <w:r>
        <w:rPr>
          <w:rFonts w:ascii="Arial Narrow" w:eastAsia="MS Mincho" w:hAnsi="Arial Narrow" w:cs="Arial"/>
          <w:b/>
        </w:rPr>
        <w:t>The following is a list of 2017-2018 MCS courses, as an example:</w:t>
      </w:r>
    </w:p>
    <w:p w14:paraId="5EF85293" w14:textId="77777777" w:rsidR="00AC7D0D" w:rsidRPr="009040BF" w:rsidRDefault="00AC7D0D" w:rsidP="00AC7D0D">
      <w:pPr>
        <w:jc w:val="both"/>
        <w:rPr>
          <w:rFonts w:ascii="Arial Narrow" w:eastAsia="MS Mincho" w:hAnsi="Arial Narrow" w:cs="Arial"/>
        </w:rPr>
      </w:pPr>
      <w:r w:rsidRPr="009040BF">
        <w:rPr>
          <w:rFonts w:ascii="Arial Narrow" w:eastAsia="MS Mincho" w:hAnsi="Arial Narrow" w:cs="Arial"/>
        </w:rPr>
        <w:t>Foundations of Cognitive Psychology</w:t>
      </w:r>
      <w:r>
        <w:rPr>
          <w:rFonts w:ascii="Arial Narrow" w:eastAsia="MS Mincho" w:hAnsi="Arial Narrow" w:cs="Arial"/>
        </w:rPr>
        <w:t xml:space="preserve">, </w:t>
      </w:r>
      <w:r w:rsidRPr="009040BF">
        <w:rPr>
          <w:rFonts w:ascii="Arial Narrow" w:eastAsia="MS Mincho" w:hAnsi="Arial Narrow" w:cs="Arial"/>
        </w:rPr>
        <w:t>Foundations of Cognitive Neuroscience</w:t>
      </w:r>
      <w:r>
        <w:rPr>
          <w:rFonts w:ascii="Arial Narrow" w:eastAsia="MS Mincho" w:hAnsi="Arial Narrow" w:cs="Arial"/>
        </w:rPr>
        <w:t xml:space="preserve">, </w:t>
      </w:r>
      <w:r w:rsidRPr="009040BF">
        <w:rPr>
          <w:rFonts w:ascii="Arial Narrow" w:eastAsia="MS Mincho" w:hAnsi="Arial Narrow" w:cs="Arial"/>
        </w:rPr>
        <w:t>Research Design</w:t>
      </w:r>
      <w:r>
        <w:rPr>
          <w:rFonts w:ascii="Arial Narrow" w:eastAsia="MS Mincho" w:hAnsi="Arial Narrow" w:cs="Arial"/>
        </w:rPr>
        <w:t xml:space="preserve">, Foundations of Brain Imaging, </w:t>
      </w:r>
      <w:r w:rsidRPr="009040BF">
        <w:rPr>
          <w:rFonts w:ascii="Arial Narrow" w:eastAsia="MS Mincho" w:hAnsi="Arial Narrow" w:cs="Arial"/>
        </w:rPr>
        <w:t>Computational Methods for Data Analysis</w:t>
      </w:r>
      <w:r>
        <w:rPr>
          <w:rFonts w:ascii="Arial Narrow" w:eastAsia="MS Mincho" w:hAnsi="Arial Narrow" w:cs="Arial"/>
        </w:rPr>
        <w:t xml:space="preserve">, </w:t>
      </w:r>
      <w:r w:rsidRPr="009040BF">
        <w:rPr>
          <w:rFonts w:ascii="Arial Narrow" w:eastAsia="MS Mincho" w:hAnsi="Arial Narrow" w:cs="Arial"/>
        </w:rPr>
        <w:t>Introduction to Computer Programming</w:t>
      </w:r>
      <w:r>
        <w:rPr>
          <w:rFonts w:ascii="Arial Narrow" w:eastAsia="MS Mincho" w:hAnsi="Arial Narrow" w:cs="Arial"/>
        </w:rPr>
        <w:t xml:space="preserve">, </w:t>
      </w:r>
      <w:r w:rsidRPr="009040BF">
        <w:rPr>
          <w:rFonts w:ascii="Arial Narrow" w:eastAsia="MS Mincho" w:hAnsi="Arial Narrow" w:cs="Arial"/>
        </w:rPr>
        <w:t>Neural Foundations of Human Behavior</w:t>
      </w:r>
      <w:r>
        <w:rPr>
          <w:rFonts w:ascii="Arial Narrow" w:eastAsia="MS Mincho" w:hAnsi="Arial Narrow" w:cs="Arial"/>
        </w:rPr>
        <w:t xml:space="preserve">, </w:t>
      </w:r>
      <w:r w:rsidRPr="009040BF">
        <w:rPr>
          <w:rFonts w:ascii="Arial Narrow" w:eastAsia="MS Mincho" w:hAnsi="Arial Narrow" w:cs="Arial"/>
        </w:rPr>
        <w:t>Intro to Human Language</w:t>
      </w:r>
      <w:r>
        <w:rPr>
          <w:rFonts w:ascii="Arial Narrow" w:eastAsia="MS Mincho" w:hAnsi="Arial Narrow" w:cs="Arial"/>
        </w:rPr>
        <w:t xml:space="preserve">, </w:t>
      </w:r>
      <w:r w:rsidRPr="009040BF">
        <w:rPr>
          <w:rFonts w:ascii="Arial Narrow" w:eastAsia="MS Mincho" w:hAnsi="Arial Narrow" w:cs="Arial"/>
        </w:rPr>
        <w:t>Advanced Topics in Language/Cognition</w:t>
      </w:r>
      <w:r>
        <w:rPr>
          <w:rFonts w:ascii="Arial Narrow" w:eastAsia="MS Mincho" w:hAnsi="Arial Narrow" w:cs="Arial"/>
        </w:rPr>
        <w:t xml:space="preserve">, </w:t>
      </w:r>
      <w:r w:rsidRPr="009040BF">
        <w:rPr>
          <w:rFonts w:ascii="Arial Narrow" w:eastAsia="MS Mincho" w:hAnsi="Arial Narrow" w:cs="Arial"/>
        </w:rPr>
        <w:t>Neural Decoding</w:t>
      </w:r>
      <w:r>
        <w:rPr>
          <w:rFonts w:ascii="Arial Narrow" w:eastAsia="MS Mincho" w:hAnsi="Arial Narrow" w:cs="Arial"/>
        </w:rPr>
        <w:t xml:space="preserve">, </w:t>
      </w:r>
      <w:r w:rsidRPr="009040BF">
        <w:rPr>
          <w:rFonts w:ascii="Arial Narrow" w:eastAsia="MS Mincho" w:hAnsi="Arial Narrow" w:cs="Arial"/>
        </w:rPr>
        <w:t>Hands on Methods Course</w:t>
      </w:r>
      <w:r>
        <w:rPr>
          <w:rFonts w:ascii="Arial Narrow" w:eastAsia="MS Mincho" w:hAnsi="Arial Narrow" w:cs="Arial"/>
        </w:rPr>
        <w:t xml:space="preserve">, </w:t>
      </w:r>
      <w:r w:rsidRPr="009040BF">
        <w:rPr>
          <w:rFonts w:ascii="Arial Narrow" w:eastAsia="MS Mincho" w:hAnsi="Arial Narrow" w:cs="Arial"/>
        </w:rPr>
        <w:t>Neuroscience</w:t>
      </w:r>
      <w:r>
        <w:rPr>
          <w:rFonts w:ascii="Arial Narrow" w:eastAsia="MS Mincho" w:hAnsi="Arial Narrow" w:cs="Arial"/>
        </w:rPr>
        <w:t xml:space="preserve">, </w:t>
      </w:r>
      <w:r w:rsidRPr="009040BF">
        <w:rPr>
          <w:rFonts w:ascii="Arial Narrow" w:eastAsia="MS Mincho" w:hAnsi="Arial Narrow" w:cs="Arial"/>
        </w:rPr>
        <w:t>Developmental Neuroscience</w:t>
      </w:r>
      <w:r>
        <w:rPr>
          <w:rFonts w:ascii="Arial Narrow" w:eastAsia="MS Mincho" w:hAnsi="Arial Narrow" w:cs="Arial"/>
        </w:rPr>
        <w:t xml:space="preserve">, </w:t>
      </w:r>
      <w:r w:rsidRPr="009040BF">
        <w:rPr>
          <w:rFonts w:ascii="Arial Narrow" w:eastAsia="MS Mincho" w:hAnsi="Arial Narrow" w:cs="Arial"/>
        </w:rPr>
        <w:t>Current Debates in Cognitive Neuroscience</w:t>
      </w:r>
      <w:r>
        <w:rPr>
          <w:rFonts w:ascii="Arial Narrow" w:eastAsia="MS Mincho" w:hAnsi="Arial Narrow" w:cs="Arial"/>
        </w:rPr>
        <w:t xml:space="preserve">, </w:t>
      </w:r>
      <w:r w:rsidRPr="009040BF">
        <w:rPr>
          <w:rFonts w:ascii="Arial Narrow" w:eastAsia="MS Mincho" w:hAnsi="Arial Narrow" w:cs="Arial"/>
        </w:rPr>
        <w:t>Current Issues in Neuroscience: Animal Models</w:t>
      </w:r>
      <w:r>
        <w:rPr>
          <w:rFonts w:ascii="Arial Narrow" w:eastAsia="MS Mincho" w:hAnsi="Arial Narrow" w:cs="Arial"/>
        </w:rPr>
        <w:t xml:space="preserve">, </w:t>
      </w:r>
      <w:r w:rsidRPr="009040BF">
        <w:rPr>
          <w:rFonts w:ascii="Arial Narrow" w:eastAsia="MS Mincho" w:hAnsi="Arial Narrow" w:cs="Arial"/>
        </w:rPr>
        <w:t>Clinical Neuroscience</w:t>
      </w:r>
      <w:r>
        <w:rPr>
          <w:rFonts w:ascii="Arial Narrow" w:eastAsia="MS Mincho" w:hAnsi="Arial Narrow" w:cs="Arial"/>
        </w:rPr>
        <w:t xml:space="preserve">, </w:t>
      </w:r>
      <w:r w:rsidRPr="009040BF">
        <w:rPr>
          <w:rFonts w:ascii="Arial Narrow" w:eastAsia="MS Mincho" w:hAnsi="Arial Narrow" w:cs="Arial"/>
        </w:rPr>
        <w:t>Advanced Topics in Perception and Attention</w:t>
      </w:r>
      <w:r>
        <w:rPr>
          <w:rFonts w:ascii="Arial Narrow" w:eastAsia="MS Mincho" w:hAnsi="Arial Narrow" w:cs="Arial"/>
        </w:rPr>
        <w:t xml:space="preserve">, </w:t>
      </w:r>
      <w:r w:rsidRPr="009040BF">
        <w:rPr>
          <w:rFonts w:ascii="Arial Narrow" w:eastAsia="MS Mincho" w:hAnsi="Arial Narrow" w:cs="Arial"/>
        </w:rPr>
        <w:t>The Neuro-Cognitive Basis of Negation</w:t>
      </w:r>
      <w:r>
        <w:rPr>
          <w:rFonts w:ascii="Arial Narrow" w:eastAsia="MS Mincho" w:hAnsi="Arial Narrow" w:cs="Arial"/>
        </w:rPr>
        <w:t xml:space="preserve">, </w:t>
      </w:r>
      <w:r w:rsidRPr="009040BF">
        <w:rPr>
          <w:rFonts w:ascii="Arial Narrow" w:eastAsia="MS Mincho" w:hAnsi="Arial Narrow" w:cs="Arial"/>
        </w:rPr>
        <w:t>Philosophy of Language</w:t>
      </w:r>
      <w:r>
        <w:rPr>
          <w:rFonts w:ascii="Arial Narrow" w:eastAsia="MS Mincho" w:hAnsi="Arial Narrow" w:cs="Arial"/>
        </w:rPr>
        <w:t xml:space="preserve">, </w:t>
      </w:r>
      <w:r w:rsidRPr="009040BF">
        <w:rPr>
          <w:rFonts w:ascii="Arial Narrow" w:eastAsia="MS Mincho" w:hAnsi="Arial Narrow" w:cs="Arial"/>
        </w:rPr>
        <w:t>Clinical Neuropsychology</w:t>
      </w:r>
      <w:r>
        <w:rPr>
          <w:rFonts w:ascii="Arial Narrow" w:eastAsia="MS Mincho" w:hAnsi="Arial Narrow" w:cs="Arial"/>
        </w:rPr>
        <w:t xml:space="preserve">, </w:t>
      </w:r>
      <w:r w:rsidRPr="009040BF">
        <w:rPr>
          <w:rFonts w:ascii="Arial Narrow" w:eastAsia="MS Mincho" w:hAnsi="Arial Narrow" w:cs="Arial"/>
        </w:rPr>
        <w:t>Current Topics in Brain Connectivity</w:t>
      </w:r>
      <w:r>
        <w:rPr>
          <w:rFonts w:ascii="Arial Narrow" w:eastAsia="MS Mincho" w:hAnsi="Arial Narrow" w:cs="Arial"/>
        </w:rPr>
        <w:t xml:space="preserve">, </w:t>
      </w:r>
      <w:r w:rsidRPr="009040BF">
        <w:rPr>
          <w:rFonts w:ascii="Arial Narrow" w:eastAsia="MS Mincho" w:hAnsi="Arial Narrow" w:cs="Arial"/>
        </w:rPr>
        <w:t>Neurophysiological Bases of Language</w:t>
      </w:r>
      <w:r>
        <w:rPr>
          <w:rFonts w:ascii="Arial Narrow" w:eastAsia="MS Mincho" w:hAnsi="Arial Narrow" w:cs="Arial"/>
        </w:rPr>
        <w:t xml:space="preserve">, </w:t>
      </w:r>
      <w:r w:rsidRPr="009040BF">
        <w:rPr>
          <w:rFonts w:ascii="Arial Narrow" w:eastAsia="MS Mincho" w:hAnsi="Arial Narrow" w:cs="Arial"/>
        </w:rPr>
        <w:t>Current topics on Healthy Aging</w:t>
      </w:r>
      <w:r>
        <w:rPr>
          <w:rFonts w:ascii="Arial Narrow" w:eastAsia="MS Mincho" w:hAnsi="Arial Narrow" w:cs="Arial"/>
        </w:rPr>
        <w:t xml:space="preserve">, </w:t>
      </w:r>
      <w:r w:rsidRPr="009040BF">
        <w:rPr>
          <w:rFonts w:ascii="Arial Narrow" w:eastAsia="MS Mincho" w:hAnsi="Arial Narrow" w:cs="Arial"/>
        </w:rPr>
        <w:t>Cognitive Psychology</w:t>
      </w:r>
      <w:r>
        <w:rPr>
          <w:rFonts w:ascii="Arial Narrow" w:eastAsia="MS Mincho" w:hAnsi="Arial Narrow" w:cs="Arial"/>
        </w:rPr>
        <w:t xml:space="preserve">, </w:t>
      </w:r>
      <w:r w:rsidRPr="009040BF">
        <w:rPr>
          <w:rFonts w:ascii="Arial Narrow" w:eastAsia="MS Mincho" w:hAnsi="Arial Narrow" w:cs="Arial"/>
        </w:rPr>
        <w:t>Computational Linguistics</w:t>
      </w:r>
      <w:r>
        <w:rPr>
          <w:rFonts w:ascii="Arial Narrow" w:eastAsia="MS Mincho" w:hAnsi="Arial Narrow" w:cs="Arial"/>
        </w:rPr>
        <w:t xml:space="preserve">, </w:t>
      </w:r>
      <w:r w:rsidRPr="009040BF">
        <w:rPr>
          <w:rFonts w:ascii="Arial Narrow" w:eastAsia="MS Mincho" w:hAnsi="Arial Narrow" w:cs="Arial"/>
        </w:rPr>
        <w:t>Unders</w:t>
      </w:r>
      <w:r>
        <w:rPr>
          <w:rFonts w:ascii="Arial Narrow" w:eastAsia="MS Mincho" w:hAnsi="Arial Narrow" w:cs="Arial"/>
        </w:rPr>
        <w:t xml:space="preserve">tanding Cognitive Neuroscience, </w:t>
      </w:r>
      <w:r w:rsidRPr="009040BF">
        <w:rPr>
          <w:rFonts w:ascii="Arial Narrow" w:eastAsia="MS Mincho" w:hAnsi="Arial Narrow" w:cs="Arial"/>
        </w:rPr>
        <w:t>Introduction to Machine Learning for Natural Language Processing</w:t>
      </w:r>
      <w:r>
        <w:rPr>
          <w:rFonts w:ascii="Arial Narrow" w:eastAsia="MS Mincho" w:hAnsi="Arial Narrow" w:cs="Arial"/>
        </w:rPr>
        <w:t xml:space="preserve">, </w:t>
      </w:r>
      <w:r w:rsidRPr="009040BF">
        <w:rPr>
          <w:rFonts w:ascii="Arial Narrow" w:eastAsia="MS Mincho" w:hAnsi="Arial Narrow" w:cs="Arial"/>
        </w:rPr>
        <w:t>Functional Anatomy of Language</w:t>
      </w:r>
      <w:r>
        <w:rPr>
          <w:rFonts w:ascii="Arial Narrow" w:eastAsia="MS Mincho" w:hAnsi="Arial Narrow" w:cs="Arial"/>
        </w:rPr>
        <w:t xml:space="preserve">, </w:t>
      </w:r>
      <w:r w:rsidRPr="009040BF">
        <w:rPr>
          <w:rFonts w:ascii="Arial Narrow" w:eastAsia="MS Mincho" w:hAnsi="Arial Narrow" w:cs="Arial"/>
        </w:rPr>
        <w:t>Current Topics in Language and Brain</w:t>
      </w:r>
      <w:r>
        <w:rPr>
          <w:rFonts w:ascii="Arial Narrow" w:eastAsia="MS Mincho" w:hAnsi="Arial Narrow" w:cs="Arial"/>
        </w:rPr>
        <w:t xml:space="preserve">, </w:t>
      </w:r>
      <w:r w:rsidRPr="009040BF">
        <w:rPr>
          <w:rFonts w:ascii="Arial Narrow" w:eastAsia="MS Mincho" w:hAnsi="Arial Narrow" w:cs="Arial"/>
        </w:rPr>
        <w:t>Knowledge Representation</w:t>
      </w:r>
      <w:r>
        <w:rPr>
          <w:rFonts w:ascii="Arial Narrow" w:eastAsia="MS Mincho" w:hAnsi="Arial Narrow" w:cs="Arial"/>
        </w:rPr>
        <w:t xml:space="preserve">, </w:t>
      </w:r>
      <w:r w:rsidRPr="009040BF">
        <w:rPr>
          <w:rFonts w:ascii="Arial Narrow" w:eastAsia="MS Mincho" w:hAnsi="Arial Narrow" w:cs="Arial"/>
        </w:rPr>
        <w:t>Computational Skills for Text Analysis</w:t>
      </w:r>
      <w:r>
        <w:rPr>
          <w:rFonts w:ascii="Arial Narrow" w:eastAsia="MS Mincho" w:hAnsi="Arial Narrow" w:cs="Arial"/>
        </w:rPr>
        <w:t xml:space="preserve">, Intro to AI, </w:t>
      </w:r>
      <w:r w:rsidRPr="009040BF">
        <w:rPr>
          <w:rFonts w:ascii="Arial Narrow" w:eastAsia="MS Mincho" w:hAnsi="Arial Narrow" w:cs="Arial"/>
        </w:rPr>
        <w:t>Logical Structures in Natural Language</w:t>
      </w:r>
      <w:r>
        <w:rPr>
          <w:rFonts w:ascii="Arial Narrow" w:eastAsia="MS Mincho" w:hAnsi="Arial Narrow" w:cs="Arial"/>
        </w:rPr>
        <w:t xml:space="preserve">, HCI &amp; Multimodal Systems, </w:t>
      </w:r>
      <w:r w:rsidRPr="009040BF">
        <w:rPr>
          <w:rFonts w:ascii="Arial Narrow" w:eastAsia="MS Mincho" w:hAnsi="Arial Narrow" w:cs="Arial"/>
        </w:rPr>
        <w:t>Human Language Technologies</w:t>
      </w:r>
      <w:r>
        <w:rPr>
          <w:rFonts w:ascii="Arial Narrow" w:eastAsia="MS Mincho" w:hAnsi="Arial Narrow" w:cs="Arial"/>
        </w:rPr>
        <w:t xml:space="preserve">, Computational Vision, </w:t>
      </w:r>
      <w:r w:rsidRPr="009040BF">
        <w:rPr>
          <w:rFonts w:ascii="Arial Narrow" w:eastAsia="MS Mincho" w:hAnsi="Arial Narrow" w:cs="Arial"/>
        </w:rPr>
        <w:t>The Neuro-Cognitive Basis of Negation</w:t>
      </w:r>
      <w:r>
        <w:rPr>
          <w:rFonts w:ascii="Arial Narrow" w:eastAsia="MS Mincho" w:hAnsi="Arial Narrow" w:cs="Arial"/>
        </w:rPr>
        <w:t xml:space="preserve">, </w:t>
      </w:r>
      <w:r w:rsidRPr="009040BF">
        <w:rPr>
          <w:rFonts w:ascii="Arial Narrow" w:eastAsia="MS Mincho" w:hAnsi="Arial Narrow" w:cs="Arial"/>
        </w:rPr>
        <w:t>Introduction to Computer Programming</w:t>
      </w:r>
      <w:r>
        <w:rPr>
          <w:rFonts w:ascii="Arial Narrow" w:eastAsia="MS Mincho" w:hAnsi="Arial Narrow" w:cs="Arial"/>
        </w:rPr>
        <w:t xml:space="preserve">, </w:t>
      </w:r>
      <w:r w:rsidRPr="009040BF">
        <w:rPr>
          <w:rFonts w:ascii="Arial Narrow" w:eastAsia="MS Mincho" w:hAnsi="Arial Narrow" w:cs="Arial"/>
        </w:rPr>
        <w:t>Neurophysiological Bases of Language</w:t>
      </w:r>
      <w:r>
        <w:rPr>
          <w:rFonts w:ascii="Arial Narrow" w:eastAsia="MS Mincho" w:hAnsi="Arial Narrow" w:cs="Arial"/>
        </w:rPr>
        <w:t xml:space="preserve">, </w:t>
      </w:r>
      <w:r w:rsidRPr="009040BF">
        <w:rPr>
          <w:rFonts w:ascii="Arial Narrow" w:eastAsia="MS Mincho" w:hAnsi="Arial Narrow" w:cs="Arial"/>
        </w:rPr>
        <w:t>Mind-Brain Interaction and Cognitive Constraints</w:t>
      </w:r>
      <w:r>
        <w:rPr>
          <w:rFonts w:ascii="Arial Narrow" w:eastAsia="MS Mincho" w:hAnsi="Arial Narrow" w:cs="Arial"/>
        </w:rPr>
        <w:t xml:space="preserve">, </w:t>
      </w:r>
      <w:r w:rsidRPr="009040BF">
        <w:rPr>
          <w:rFonts w:ascii="Arial Narrow" w:eastAsia="MS Mincho" w:hAnsi="Arial Narrow" w:cs="Arial"/>
        </w:rPr>
        <w:t>Prototyping Interactive Systems</w:t>
      </w:r>
      <w:r>
        <w:rPr>
          <w:rFonts w:ascii="Arial Narrow" w:eastAsia="MS Mincho" w:hAnsi="Arial Narrow" w:cs="Arial"/>
        </w:rPr>
        <w:t>.</w:t>
      </w:r>
    </w:p>
    <w:p w14:paraId="7784A864" w14:textId="77777777" w:rsidR="00AC7D0D" w:rsidRDefault="00AC7D0D" w:rsidP="00AC7D0D">
      <w:pPr>
        <w:rPr>
          <w:rFonts w:ascii="Arial Narrow" w:eastAsia="MS Mincho" w:hAnsi="Arial Narrow" w:cs="Arial"/>
        </w:rPr>
      </w:pPr>
    </w:p>
    <w:p w14:paraId="373D001C" w14:textId="77777777" w:rsidR="00AC7D0D" w:rsidRDefault="00AC7D0D" w:rsidP="00AC7D0D">
      <w:pPr>
        <w:rPr>
          <w:rFonts w:ascii="Arial Narrow" w:eastAsia="MS Mincho" w:hAnsi="Arial Narrow"/>
          <w:b/>
          <w:spacing w:val="4"/>
          <w:lang w:val="en-GB"/>
        </w:rPr>
      </w:pPr>
      <w:r w:rsidRPr="009040BF">
        <w:rPr>
          <w:rFonts w:ascii="Arial Narrow" w:eastAsia="MS Mincho" w:hAnsi="Arial Narrow" w:cs="Arial"/>
        </w:rPr>
        <w:br w:type="page"/>
      </w:r>
      <w:r>
        <w:rPr>
          <w:rFonts w:ascii="Arial Narrow" w:eastAsia="MS Mincho" w:hAnsi="Arial Narrow"/>
          <w:b/>
          <w:spacing w:val="4"/>
          <w:lang w:val="en-GB"/>
        </w:rPr>
        <w:lastRenderedPageBreak/>
        <w:t>4.3 DETAILED COURSE DESCRIPTIONS</w:t>
      </w:r>
    </w:p>
    <w:p w14:paraId="3A3A0EB6" w14:textId="77777777" w:rsidR="00AC7D0D" w:rsidRDefault="00AC7D0D" w:rsidP="00AC7D0D">
      <w:pPr>
        <w:jc w:val="both"/>
        <w:rPr>
          <w:rFonts w:ascii="Arial Narrow" w:eastAsia="MS Mincho" w:hAnsi="Arial Narrow"/>
          <w:b/>
          <w:spacing w:val="4"/>
          <w:lang w:val="en-GB"/>
        </w:rPr>
      </w:pPr>
    </w:p>
    <w:tbl>
      <w:tblPr>
        <w:tblW w:w="0" w:type="auto"/>
        <w:shd w:val="clear" w:color="auto" w:fill="B3B3B3"/>
        <w:tblLook w:val="04A0" w:firstRow="1" w:lastRow="0" w:firstColumn="1" w:lastColumn="0" w:noHBand="0" w:noVBand="1"/>
      </w:tblPr>
      <w:tblGrid>
        <w:gridCol w:w="8644"/>
      </w:tblGrid>
      <w:tr w:rsidR="00AC7D0D" w:rsidRPr="00785794" w14:paraId="6F6A164A" w14:textId="77777777" w:rsidTr="00E84118">
        <w:tc>
          <w:tcPr>
            <w:tcW w:w="8644" w:type="dxa"/>
            <w:shd w:val="clear" w:color="auto" w:fill="B3B3B3"/>
          </w:tcPr>
          <w:p w14:paraId="60531C1B" w14:textId="77777777" w:rsidR="00AC7D0D" w:rsidRPr="00815A60" w:rsidRDefault="00AC7D0D" w:rsidP="00E84118">
            <w:pPr>
              <w:jc w:val="both"/>
              <w:rPr>
                <w:rFonts w:ascii="Arial Narrow" w:eastAsia="MS Mincho" w:hAnsi="Arial Narrow" w:cs="Arial"/>
                <w:b/>
                <w:color w:val="FFFFFF"/>
              </w:rPr>
            </w:pPr>
            <w:r w:rsidRPr="00815A60">
              <w:rPr>
                <w:rFonts w:ascii="Arial Narrow" w:eastAsia="MS Mincho" w:hAnsi="Arial Narrow" w:cs="Arial"/>
                <w:b/>
                <w:color w:val="FFFFFF"/>
              </w:rPr>
              <w:t xml:space="preserve">1 </w:t>
            </w:r>
            <w:r>
              <w:rPr>
                <w:rFonts w:ascii="Arial Narrow" w:eastAsia="MS Mincho" w:hAnsi="Arial Narrow" w:cs="Arial"/>
                <w:b/>
                <w:color w:val="FFFFFF"/>
              </w:rPr>
              <w:t xml:space="preserve">– </w:t>
            </w:r>
            <w:r w:rsidRPr="00815A60">
              <w:rPr>
                <w:rFonts w:ascii="Arial Narrow" w:eastAsia="MS Mincho" w:hAnsi="Arial Narrow" w:cs="Arial"/>
                <w:b/>
                <w:color w:val="FFFFFF"/>
              </w:rPr>
              <w:t>MANAGE AND MONITOR YOUR PROJECTS</w:t>
            </w:r>
          </w:p>
        </w:tc>
      </w:tr>
    </w:tbl>
    <w:p w14:paraId="53E616F5" w14:textId="77777777" w:rsidR="00AC7D0D" w:rsidRPr="00A14B7E" w:rsidRDefault="00AC7D0D" w:rsidP="00AC7D0D">
      <w:pPr>
        <w:spacing w:before="120"/>
        <w:ind w:right="108"/>
        <w:jc w:val="both"/>
        <w:rPr>
          <w:rFonts w:ascii="Arial Narrow" w:hAnsi="Arial Narrow" w:cs="Arial"/>
          <w:b/>
          <w:i/>
          <w:color w:val="000000"/>
        </w:rPr>
      </w:pPr>
      <w:r w:rsidRPr="00A14B7E">
        <w:rPr>
          <w:rFonts w:ascii="Arial Narrow" w:hAnsi="Arial Narrow" w:cs="Arial"/>
          <w:b/>
          <w:color w:val="000000"/>
        </w:rPr>
        <w:t>Make the most of your PhD</w:t>
      </w:r>
      <w:r>
        <w:rPr>
          <w:rFonts w:ascii="Arial Narrow" w:hAnsi="Arial Narrow" w:cs="Arial"/>
          <w:b/>
          <w:color w:val="000000"/>
        </w:rPr>
        <w:tab/>
      </w:r>
    </w:p>
    <w:p w14:paraId="3D0B9B6E" w14:textId="77777777" w:rsidR="00AC7D0D" w:rsidRPr="00915F52" w:rsidRDefault="00AC7D0D" w:rsidP="00AC7D0D">
      <w:pPr>
        <w:spacing w:before="120"/>
        <w:ind w:left="720" w:right="108"/>
        <w:jc w:val="both"/>
        <w:rPr>
          <w:rFonts w:ascii="Arial Narrow" w:hAnsi="Arial Narrow" w:cs="Arial"/>
          <w:b/>
          <w:color w:val="000000"/>
        </w:rPr>
      </w:pPr>
      <w:r>
        <w:rPr>
          <w:rFonts w:ascii="Arial Narrow" w:hAnsi="Arial Narrow" w:cs="Arial"/>
          <w:color w:val="000000"/>
        </w:rPr>
        <w:t xml:space="preserve">These attendance-only seminars include an </w:t>
      </w:r>
      <w:r w:rsidRPr="00C1420E">
        <w:rPr>
          <w:rFonts w:ascii="Arial Narrow" w:hAnsi="Arial Narrow" w:cs="Arial"/>
          <w:b/>
          <w:color w:val="000000"/>
        </w:rPr>
        <w:t>introduction to the PhD program at CIMeC</w:t>
      </w:r>
      <w:r>
        <w:rPr>
          <w:rFonts w:ascii="Arial Narrow" w:hAnsi="Arial Narrow" w:cs="Arial"/>
          <w:color w:val="000000"/>
        </w:rPr>
        <w:t xml:space="preserve">, held by the PhD program coordinator and the PhD administrator; a structured </w:t>
      </w:r>
      <w:r w:rsidRPr="00C1420E">
        <w:rPr>
          <w:rFonts w:ascii="Arial Narrow" w:hAnsi="Arial Narrow" w:cs="Arial"/>
          <w:b/>
          <w:color w:val="000000"/>
        </w:rPr>
        <w:t>meeting with 3</w:t>
      </w:r>
      <w:r w:rsidRPr="00C1420E">
        <w:rPr>
          <w:rFonts w:ascii="Arial Narrow" w:hAnsi="Arial Narrow" w:cs="Arial"/>
          <w:b/>
          <w:color w:val="000000"/>
          <w:vertAlign w:val="superscript"/>
        </w:rPr>
        <w:t>rd</w:t>
      </w:r>
      <w:r w:rsidRPr="00C1420E">
        <w:rPr>
          <w:rFonts w:ascii="Arial Narrow" w:hAnsi="Arial Narrow" w:cs="Arial"/>
          <w:b/>
          <w:color w:val="000000"/>
        </w:rPr>
        <w:t>/4</w:t>
      </w:r>
      <w:r w:rsidRPr="00C1420E">
        <w:rPr>
          <w:rFonts w:ascii="Arial Narrow" w:hAnsi="Arial Narrow" w:cs="Arial"/>
          <w:b/>
          <w:color w:val="000000"/>
          <w:vertAlign w:val="superscript"/>
        </w:rPr>
        <w:t>th</w:t>
      </w:r>
      <w:r w:rsidRPr="00C1420E">
        <w:rPr>
          <w:rFonts w:ascii="Arial Narrow" w:hAnsi="Arial Narrow" w:cs="Arial"/>
          <w:b/>
          <w:color w:val="000000"/>
        </w:rPr>
        <w:t xml:space="preserve"> year PhD students at CIMeC</w:t>
      </w:r>
      <w:r>
        <w:rPr>
          <w:rFonts w:ascii="Arial Narrow" w:hAnsi="Arial Narrow" w:cs="Arial"/>
          <w:color w:val="000000"/>
        </w:rPr>
        <w:t xml:space="preserve">; and tips on </w:t>
      </w:r>
      <w:r w:rsidRPr="00C1420E">
        <w:rPr>
          <w:rFonts w:ascii="Arial Narrow" w:hAnsi="Arial Narrow" w:cs="Arial"/>
          <w:b/>
          <w:color w:val="000000"/>
        </w:rPr>
        <w:t>time management</w:t>
      </w:r>
      <w:r>
        <w:rPr>
          <w:rFonts w:ascii="Arial Narrow" w:hAnsi="Arial Narrow" w:cs="Arial"/>
          <w:color w:val="000000"/>
        </w:rPr>
        <w:t xml:space="preserve">. The aim of the “Being a PhD Student at CIMeC” seminar is that of getting first-hand, “insider” tips from the PhD students from previous years. At the end of the lesson Advisors of different tier levels provide further advice on making the most of your PhD. </w:t>
      </w:r>
      <w:r w:rsidRPr="00401961">
        <w:rPr>
          <w:rFonts w:ascii="Arial Narrow" w:hAnsi="Arial Narrow" w:cs="Arial"/>
          <w:color w:val="000000"/>
        </w:rPr>
        <w:t xml:space="preserve">Finally, a general </w:t>
      </w:r>
      <w:r w:rsidRPr="005B53B5">
        <w:rPr>
          <w:rFonts w:ascii="Arial Narrow" w:hAnsi="Arial Narrow" w:cs="Arial"/>
          <w:b/>
          <w:color w:val="000000"/>
        </w:rPr>
        <w:t>online course on safety</w:t>
      </w:r>
      <w:r w:rsidRPr="00401961">
        <w:rPr>
          <w:rFonts w:ascii="Arial Narrow" w:hAnsi="Arial Narrow" w:cs="Arial"/>
          <w:color w:val="000000"/>
        </w:rPr>
        <w:t xml:space="preserve"> in the workplace is mandatory for all UNITN personnel.</w:t>
      </w:r>
      <w:r>
        <w:rPr>
          <w:rFonts w:ascii="Arial Narrow" w:hAnsi="Arial Narrow" w:cs="Arial"/>
          <w:color w:val="000000"/>
        </w:rPr>
        <w:t xml:space="preserve"> </w:t>
      </w:r>
    </w:p>
    <w:p w14:paraId="0156B06B" w14:textId="77777777" w:rsidR="00AC7D0D" w:rsidRDefault="00AC7D0D" w:rsidP="00AC7D0D">
      <w:pPr>
        <w:spacing w:before="120"/>
        <w:ind w:right="108"/>
        <w:jc w:val="both"/>
        <w:rPr>
          <w:rFonts w:ascii="Arial Narrow" w:hAnsi="Arial Narrow" w:cs="Arial"/>
          <w:b/>
          <w:color w:val="000000"/>
        </w:rPr>
      </w:pPr>
    </w:p>
    <w:p w14:paraId="75BAAA19" w14:textId="77777777" w:rsidR="00AC7D0D" w:rsidRDefault="00AC7D0D" w:rsidP="00AC7D0D">
      <w:pPr>
        <w:jc w:val="both"/>
        <w:rPr>
          <w:rFonts w:ascii="Arial Narrow" w:hAnsi="Arial Narrow" w:cs="Arial"/>
          <w:b/>
          <w:color w:val="222222"/>
        </w:rPr>
      </w:pPr>
    </w:p>
    <w:tbl>
      <w:tblPr>
        <w:tblW w:w="0" w:type="auto"/>
        <w:shd w:val="clear" w:color="auto" w:fill="B3B3B3"/>
        <w:tblLook w:val="04A0" w:firstRow="1" w:lastRow="0" w:firstColumn="1" w:lastColumn="0" w:noHBand="0" w:noVBand="1"/>
      </w:tblPr>
      <w:tblGrid>
        <w:gridCol w:w="8644"/>
      </w:tblGrid>
      <w:tr w:rsidR="00AC7D0D" w:rsidRPr="00785794" w14:paraId="7DCA3691" w14:textId="77777777" w:rsidTr="00E84118">
        <w:tc>
          <w:tcPr>
            <w:tcW w:w="8644" w:type="dxa"/>
            <w:shd w:val="clear" w:color="auto" w:fill="B3B3B3"/>
          </w:tcPr>
          <w:p w14:paraId="151C67E3" w14:textId="77777777" w:rsidR="00AC7D0D" w:rsidRPr="00C52D6A" w:rsidRDefault="00AC7D0D" w:rsidP="00E84118">
            <w:pPr>
              <w:jc w:val="both"/>
              <w:rPr>
                <w:rFonts w:ascii="Arial Narrow" w:eastAsia="MS Mincho" w:hAnsi="Arial Narrow" w:cs="Arial"/>
                <w:b/>
                <w:color w:val="FFFFFF"/>
              </w:rPr>
            </w:pPr>
            <w:r w:rsidRPr="00C52D6A">
              <w:rPr>
                <w:rFonts w:ascii="Arial Narrow" w:eastAsia="MS Mincho" w:hAnsi="Arial Narrow" w:cs="Arial"/>
                <w:b/>
                <w:color w:val="FFFFFF"/>
              </w:rPr>
              <w:t xml:space="preserve">2 </w:t>
            </w:r>
            <w:r>
              <w:rPr>
                <w:rFonts w:ascii="Arial Narrow" w:eastAsia="MS Mincho" w:hAnsi="Arial Narrow" w:cs="Arial"/>
                <w:b/>
                <w:color w:val="FFFFFF"/>
              </w:rPr>
              <w:t xml:space="preserve">– </w:t>
            </w:r>
            <w:r w:rsidRPr="00C52D6A">
              <w:rPr>
                <w:rFonts w:ascii="Arial Narrow" w:eastAsia="MS Mincho" w:hAnsi="Arial Narrow" w:cs="Arial"/>
                <w:b/>
                <w:color w:val="FFFFFF"/>
              </w:rPr>
              <w:t>ETHICS AND GOOD PRACTICE OF RESEARCH</w:t>
            </w:r>
          </w:p>
        </w:tc>
      </w:tr>
    </w:tbl>
    <w:p w14:paraId="519C6757" w14:textId="77777777" w:rsidR="00AC7D0D" w:rsidRDefault="00AC7D0D" w:rsidP="00AC7D0D">
      <w:pPr>
        <w:jc w:val="both"/>
        <w:rPr>
          <w:rFonts w:ascii="Arial Narrow" w:hAnsi="Arial Narrow"/>
          <w:b/>
          <w:bCs/>
          <w:iCs/>
        </w:rPr>
      </w:pPr>
    </w:p>
    <w:p w14:paraId="78354872" w14:textId="77777777" w:rsidR="00AC7D0D" w:rsidRDefault="00AC7D0D" w:rsidP="00AC7D0D">
      <w:pPr>
        <w:jc w:val="both"/>
        <w:rPr>
          <w:rFonts w:ascii="Arial Narrow" w:hAnsi="Arial Narrow"/>
          <w:color w:val="FF6600"/>
        </w:rPr>
      </w:pPr>
      <w:r w:rsidRPr="0031425C">
        <w:rPr>
          <w:rFonts w:ascii="Arial Narrow" w:hAnsi="Arial Narrow"/>
          <w:b/>
          <w:bCs/>
          <w:iCs/>
        </w:rPr>
        <w:t>Ethics of Research in Neuroscience</w:t>
      </w:r>
      <w:r>
        <w:rPr>
          <w:rFonts w:ascii="Arial Narrow" w:hAnsi="Arial Narrow"/>
          <w:color w:val="FF6600"/>
        </w:rPr>
        <w:t xml:space="preserve"> </w:t>
      </w:r>
    </w:p>
    <w:p w14:paraId="2F29476F" w14:textId="77777777" w:rsidR="00AC7D0D" w:rsidRDefault="00AC7D0D" w:rsidP="00AC7D0D">
      <w:pPr>
        <w:ind w:left="709"/>
        <w:jc w:val="both"/>
        <w:rPr>
          <w:rFonts w:ascii="Arial Narrow" w:hAnsi="Arial Narrow"/>
        </w:rPr>
      </w:pPr>
      <w:r w:rsidRPr="009E7F71">
        <w:rPr>
          <w:rFonts w:ascii="Arial Narrow" w:hAnsi="Arial Narrow"/>
        </w:rPr>
        <w:t>The purpose of this course is to engage students with considerations on the responsible and ethical conduct of scientific research. What are the researcher’s obligations towards participants, colleagues and society at large?</w:t>
      </w:r>
      <w:r>
        <w:rPr>
          <w:rFonts w:ascii="Arial Narrow" w:hAnsi="Arial Narrow"/>
        </w:rPr>
        <w:t xml:space="preserve"> It comprises three modules and a single evaluation phase based on p</w:t>
      </w:r>
      <w:r w:rsidRPr="009E7F71">
        <w:rPr>
          <w:rFonts w:ascii="Arial Narrow" w:hAnsi="Arial Narrow"/>
        </w:rPr>
        <w:t>art</w:t>
      </w:r>
      <w:r>
        <w:rPr>
          <w:rFonts w:ascii="Arial Narrow" w:hAnsi="Arial Narrow"/>
        </w:rPr>
        <w:t xml:space="preserve">icipation in class discussions </w:t>
      </w:r>
      <w:r w:rsidRPr="009E7F71">
        <w:rPr>
          <w:rFonts w:ascii="Arial Narrow" w:hAnsi="Arial Narrow"/>
        </w:rPr>
        <w:t xml:space="preserve">draft </w:t>
      </w:r>
      <w:r>
        <w:rPr>
          <w:rFonts w:ascii="Arial Narrow" w:hAnsi="Arial Narrow"/>
        </w:rPr>
        <w:t xml:space="preserve">and completion of a written assignment by </w:t>
      </w:r>
      <w:r w:rsidRPr="009E7F71">
        <w:rPr>
          <w:rFonts w:ascii="Arial Narrow" w:hAnsi="Arial Narrow"/>
        </w:rPr>
        <w:t>June</w:t>
      </w:r>
      <w:r>
        <w:rPr>
          <w:rFonts w:ascii="Arial Narrow" w:hAnsi="Arial Narrow"/>
        </w:rPr>
        <w:t xml:space="preserve"> 30.</w:t>
      </w:r>
    </w:p>
    <w:p w14:paraId="5DA63747" w14:textId="77777777" w:rsidR="00AC7D0D" w:rsidRPr="00A327AD" w:rsidRDefault="00AC7D0D" w:rsidP="00AC7D0D">
      <w:pPr>
        <w:numPr>
          <w:ilvl w:val="0"/>
          <w:numId w:val="2"/>
        </w:numPr>
        <w:ind w:left="1069"/>
        <w:jc w:val="both"/>
        <w:rPr>
          <w:rFonts w:ascii="Arial Narrow" w:hAnsi="Arial Narrow"/>
          <w:i/>
        </w:rPr>
      </w:pPr>
      <w:r>
        <w:rPr>
          <w:rFonts w:ascii="Arial Narrow" w:hAnsi="Arial Narrow"/>
          <w:i/>
        </w:rPr>
        <w:t xml:space="preserve">Module 1: </w:t>
      </w:r>
      <w:r w:rsidRPr="00A327AD">
        <w:rPr>
          <w:rFonts w:ascii="Arial Narrow" w:hAnsi="Arial Narrow"/>
          <w:i/>
        </w:rPr>
        <w:t xml:space="preserve">Ethical implications (humans, animals, collaborations with companies, etc.) </w:t>
      </w:r>
    </w:p>
    <w:p w14:paraId="4CA38359" w14:textId="77777777" w:rsidR="00AC7D0D" w:rsidRDefault="00AC7D0D" w:rsidP="00AC7D0D">
      <w:pPr>
        <w:ind w:left="1069"/>
        <w:jc w:val="both"/>
        <w:rPr>
          <w:rFonts w:ascii="Arial Narrow" w:hAnsi="Arial Narrow"/>
        </w:rPr>
      </w:pPr>
      <w:r>
        <w:rPr>
          <w:rFonts w:ascii="Arial Narrow" w:hAnsi="Arial Narrow"/>
        </w:rPr>
        <w:t xml:space="preserve">Description: </w:t>
      </w:r>
      <w:r w:rsidRPr="009E7F71">
        <w:rPr>
          <w:rFonts w:ascii="Arial Narrow" w:hAnsi="Arial Narrow"/>
        </w:rPr>
        <w:t>The recent advances in Neuroscience raise a number of important ethical issues related to their potential impact on both the individual and society. By the end of the course students should be more aware of the complex relation between neuroscientific research and society, and should be able to critically discuss the ethical issues raised.</w:t>
      </w:r>
      <w:r>
        <w:rPr>
          <w:rFonts w:ascii="Arial Narrow" w:hAnsi="Arial Narrow"/>
        </w:rPr>
        <w:t xml:space="preserve"> </w:t>
      </w:r>
      <w:r w:rsidRPr="009E7F71">
        <w:rPr>
          <w:rFonts w:ascii="Arial Narrow" w:hAnsi="Arial Narrow"/>
        </w:rPr>
        <w:t>Classes will focus on issues important in conducting research involving human participants or animals, interpretation of the results and their dissemination.</w:t>
      </w:r>
    </w:p>
    <w:p w14:paraId="37F2BE08" w14:textId="77777777" w:rsidR="00AC7D0D" w:rsidRPr="003617E4" w:rsidRDefault="00AC7D0D" w:rsidP="00AC7D0D">
      <w:pPr>
        <w:numPr>
          <w:ilvl w:val="0"/>
          <w:numId w:val="2"/>
        </w:numPr>
        <w:ind w:left="1069"/>
        <w:jc w:val="both"/>
        <w:rPr>
          <w:rFonts w:ascii="Arial Narrow" w:hAnsi="Arial Narrow"/>
          <w:i/>
        </w:rPr>
      </w:pPr>
      <w:r>
        <w:rPr>
          <w:rFonts w:ascii="Arial Narrow" w:hAnsi="Arial Narrow"/>
          <w:i/>
        </w:rPr>
        <w:t xml:space="preserve">Module 2: </w:t>
      </w:r>
      <w:r w:rsidRPr="003617E4">
        <w:rPr>
          <w:rFonts w:ascii="Arial Narrow" w:hAnsi="Arial Narrow"/>
          <w:i/>
        </w:rPr>
        <w:t xml:space="preserve">Prepare a protocol for Ethic Committee approval </w:t>
      </w:r>
    </w:p>
    <w:p w14:paraId="7671046E" w14:textId="77777777" w:rsidR="00AC7D0D" w:rsidRDefault="00AC7D0D" w:rsidP="00AC7D0D">
      <w:pPr>
        <w:ind w:left="1069"/>
        <w:jc w:val="both"/>
        <w:rPr>
          <w:rFonts w:ascii="Arial Narrow" w:hAnsi="Arial Narrow"/>
        </w:rPr>
      </w:pPr>
      <w:r w:rsidRPr="009E7F71">
        <w:rPr>
          <w:rFonts w:ascii="Arial Narrow" w:hAnsi="Arial Narrow"/>
        </w:rPr>
        <w:t>Description: The aim of this module is to provide students with the necessary information to identify, define, and analyze ethical issues in the context o</w:t>
      </w:r>
      <w:r>
        <w:rPr>
          <w:rFonts w:ascii="Arial Narrow" w:hAnsi="Arial Narrow"/>
        </w:rPr>
        <w:t>f human subject/animal research</w:t>
      </w:r>
      <w:r w:rsidRPr="009E7F71">
        <w:rPr>
          <w:rFonts w:ascii="Arial Narrow" w:hAnsi="Arial Narrow"/>
        </w:rPr>
        <w:t>.</w:t>
      </w:r>
      <w:r w:rsidRPr="0084762B">
        <w:rPr>
          <w:rFonts w:ascii="Arial Narrow" w:hAnsi="Arial Narrow"/>
        </w:rPr>
        <w:t xml:space="preserve"> </w:t>
      </w:r>
      <w:r w:rsidRPr="009E7F71">
        <w:rPr>
          <w:rFonts w:ascii="Arial Narrow" w:hAnsi="Arial Narrow"/>
        </w:rPr>
        <w:t>In the first part of this module an introduction to the role of the institutional Ethic</w:t>
      </w:r>
      <w:r>
        <w:rPr>
          <w:rFonts w:ascii="Arial Narrow" w:hAnsi="Arial Narrow"/>
        </w:rPr>
        <w:t>s</w:t>
      </w:r>
      <w:r w:rsidRPr="009E7F71">
        <w:rPr>
          <w:rFonts w:ascii="Arial Narrow" w:hAnsi="Arial Narrow"/>
        </w:rPr>
        <w:t xml:space="preserve"> Committee will be provided, followed by a description of the current UniTN approval form, with a particular emphasis on important issues such as informed consent, special care towards vulnerable populations, participants’ privacy protection.</w:t>
      </w:r>
      <w:r w:rsidRPr="00B919C2">
        <w:rPr>
          <w:rFonts w:ascii="Arial Narrow" w:hAnsi="Arial Narrow"/>
        </w:rPr>
        <w:t xml:space="preserve"> </w:t>
      </w:r>
      <w:r w:rsidRPr="009E7F71">
        <w:rPr>
          <w:rFonts w:ascii="Arial Narrow" w:hAnsi="Arial Narrow"/>
        </w:rPr>
        <w:t>At the end of the course students should be able to carefully prepare a protocol to be submitted to the UniTN Ethic</w:t>
      </w:r>
      <w:r>
        <w:rPr>
          <w:rFonts w:ascii="Arial Narrow" w:hAnsi="Arial Narrow"/>
        </w:rPr>
        <w:t>s</w:t>
      </w:r>
      <w:r w:rsidRPr="009E7F71">
        <w:rPr>
          <w:rFonts w:ascii="Arial Narrow" w:hAnsi="Arial Narrow"/>
        </w:rPr>
        <w:t xml:space="preserve"> Committee</w:t>
      </w:r>
      <w:r>
        <w:rPr>
          <w:rFonts w:ascii="Arial Narrow" w:hAnsi="Arial Narrow"/>
        </w:rPr>
        <w:t>.</w:t>
      </w:r>
    </w:p>
    <w:p w14:paraId="68C3F3C2" w14:textId="77777777" w:rsidR="00AC7D0D" w:rsidRPr="003617E4" w:rsidRDefault="00AC7D0D" w:rsidP="00AC7D0D">
      <w:pPr>
        <w:numPr>
          <w:ilvl w:val="0"/>
          <w:numId w:val="2"/>
        </w:numPr>
        <w:ind w:left="1069"/>
        <w:jc w:val="both"/>
        <w:rPr>
          <w:rFonts w:ascii="Arial Narrow" w:hAnsi="Arial Narrow"/>
          <w:i/>
        </w:rPr>
      </w:pPr>
      <w:r>
        <w:rPr>
          <w:rFonts w:ascii="Arial Narrow" w:hAnsi="Arial Narrow"/>
          <w:i/>
        </w:rPr>
        <w:t xml:space="preserve">Module 3: </w:t>
      </w:r>
      <w:r w:rsidRPr="003617E4">
        <w:rPr>
          <w:rFonts w:ascii="Arial Narrow" w:hAnsi="Arial Narrow"/>
          <w:i/>
        </w:rPr>
        <w:t>Code of conduct in science</w:t>
      </w:r>
    </w:p>
    <w:p w14:paraId="406B46CC" w14:textId="77777777" w:rsidR="00AC7D0D" w:rsidRPr="009E7F71" w:rsidRDefault="00AC7D0D" w:rsidP="00AC7D0D">
      <w:pPr>
        <w:ind w:left="1069"/>
        <w:jc w:val="both"/>
        <w:rPr>
          <w:rFonts w:ascii="Arial Narrow" w:hAnsi="Arial Narrow"/>
        </w:rPr>
      </w:pPr>
      <w:r>
        <w:rPr>
          <w:rFonts w:ascii="Arial Narrow" w:hAnsi="Arial Narrow"/>
        </w:rPr>
        <w:t>The lecture aims to raise student awareness about misconduct in science.</w:t>
      </w:r>
    </w:p>
    <w:p w14:paraId="6E87DA78" w14:textId="77777777" w:rsidR="00AC7D0D" w:rsidRDefault="00AC7D0D" w:rsidP="00AC7D0D">
      <w:pPr>
        <w:ind w:left="1080"/>
        <w:jc w:val="both"/>
        <w:rPr>
          <w:rFonts w:ascii="Arial Narrow" w:hAnsi="Arial Narrow"/>
        </w:rPr>
      </w:pPr>
    </w:p>
    <w:p w14:paraId="6CD5300B" w14:textId="77777777" w:rsidR="00AC7D0D" w:rsidRDefault="00AC7D0D" w:rsidP="00AC7D0D">
      <w:pPr>
        <w:ind w:left="1080"/>
        <w:jc w:val="both"/>
        <w:rPr>
          <w:rFonts w:ascii="Arial Narrow" w:hAnsi="Arial Narrow"/>
        </w:rPr>
      </w:pPr>
    </w:p>
    <w:tbl>
      <w:tblPr>
        <w:tblW w:w="0" w:type="auto"/>
        <w:shd w:val="clear" w:color="auto" w:fill="B3B3B3"/>
        <w:tblLook w:val="04A0" w:firstRow="1" w:lastRow="0" w:firstColumn="1" w:lastColumn="0" w:noHBand="0" w:noVBand="1"/>
      </w:tblPr>
      <w:tblGrid>
        <w:gridCol w:w="8644"/>
      </w:tblGrid>
      <w:tr w:rsidR="00AC7D0D" w:rsidRPr="003617E4" w14:paraId="3F7C66B6" w14:textId="77777777" w:rsidTr="00E84118">
        <w:tc>
          <w:tcPr>
            <w:tcW w:w="8644" w:type="dxa"/>
            <w:shd w:val="clear" w:color="auto" w:fill="B3B3B3"/>
          </w:tcPr>
          <w:p w14:paraId="49A0F8FA" w14:textId="77777777" w:rsidR="00AC7D0D" w:rsidRPr="003617E4" w:rsidRDefault="00AC7D0D" w:rsidP="00E84118">
            <w:pPr>
              <w:jc w:val="both"/>
              <w:rPr>
                <w:rStyle w:val="apple-style-span"/>
                <w:rFonts w:ascii="Arial Narrow" w:eastAsia="MS Mincho" w:hAnsi="Arial Narrow" w:cs="Arial"/>
                <w:b/>
                <w:color w:val="FFFFFF"/>
              </w:rPr>
            </w:pPr>
            <w:r w:rsidRPr="003617E4">
              <w:rPr>
                <w:rFonts w:ascii="Arial Narrow" w:eastAsia="MS Mincho" w:hAnsi="Arial Narrow" w:cs="Arial"/>
                <w:b/>
                <w:color w:val="FFFFFF"/>
              </w:rPr>
              <w:t xml:space="preserve">3 </w:t>
            </w:r>
            <w:r>
              <w:rPr>
                <w:rFonts w:ascii="Arial Narrow" w:eastAsia="MS Mincho" w:hAnsi="Arial Narrow" w:cs="Arial"/>
                <w:b/>
                <w:color w:val="FFFFFF"/>
              </w:rPr>
              <w:t xml:space="preserve">– </w:t>
            </w:r>
            <w:r w:rsidRPr="003617E4">
              <w:rPr>
                <w:rFonts w:ascii="Arial Narrow" w:eastAsia="MS Mincho" w:hAnsi="Arial Narrow" w:cs="Arial"/>
                <w:b/>
                <w:color w:val="FFFFFF"/>
              </w:rPr>
              <w:t>PARTICIPATE IN THE LIFE OF YOUR INSTITUTION</w:t>
            </w:r>
          </w:p>
        </w:tc>
      </w:tr>
    </w:tbl>
    <w:p w14:paraId="227D306E" w14:textId="77777777" w:rsidR="00AC7D0D" w:rsidRDefault="00AC7D0D" w:rsidP="00AC7D0D">
      <w:pPr>
        <w:jc w:val="both"/>
        <w:rPr>
          <w:rStyle w:val="apple-style-span"/>
          <w:rFonts w:ascii="Arial Narrow" w:hAnsi="Arial Narrow"/>
          <w:b/>
          <w:bCs/>
        </w:rPr>
      </w:pPr>
    </w:p>
    <w:p w14:paraId="37B7BD69" w14:textId="77777777" w:rsidR="00AC7D0D" w:rsidRDefault="00AC7D0D" w:rsidP="00AC7D0D">
      <w:pPr>
        <w:jc w:val="both"/>
        <w:rPr>
          <w:rStyle w:val="apple-style-span"/>
          <w:rFonts w:ascii="Arial Narrow" w:hAnsi="Arial Narrow"/>
          <w:b/>
          <w:bCs/>
          <w:i/>
          <w:iCs/>
        </w:rPr>
      </w:pPr>
      <w:r w:rsidRPr="0031425C">
        <w:rPr>
          <w:rStyle w:val="apple-style-span"/>
          <w:rFonts w:ascii="Arial Narrow" w:hAnsi="Arial Narrow"/>
          <w:b/>
          <w:bCs/>
        </w:rPr>
        <w:t>Colloquia</w:t>
      </w:r>
      <w:r>
        <w:rPr>
          <w:rStyle w:val="apple-style-span"/>
          <w:rFonts w:ascii="Arial Narrow" w:hAnsi="Arial Narrow"/>
          <w:b/>
          <w:bCs/>
        </w:rPr>
        <w:t xml:space="preserve"> Attendance</w:t>
      </w:r>
    </w:p>
    <w:p w14:paraId="1EEA29A2" w14:textId="77777777" w:rsidR="00AC7D0D" w:rsidRDefault="00AC7D0D" w:rsidP="00AC7D0D">
      <w:pPr>
        <w:ind w:left="709"/>
        <w:jc w:val="both"/>
        <w:rPr>
          <w:rStyle w:val="apple-style-span"/>
          <w:rFonts w:ascii="Arial Narrow" w:hAnsi="Arial Narrow"/>
          <w:color w:val="000000"/>
        </w:rPr>
      </w:pPr>
      <w:r>
        <w:rPr>
          <w:rStyle w:val="apple-style-span"/>
          <w:rFonts w:ascii="Arial Narrow" w:hAnsi="Arial Narrow"/>
        </w:rPr>
        <w:t xml:space="preserve">Colloquia at CIMeC are talks given by prominent invited researchers in the mind/brain sciences. Colloquia include those seminars organized by the Program as well as other Centers, Departments and Doctoral Programs in and outside of the University of Trento network. Students have the opportunity to meet the speakers of CIMeC-organized Colloquia personally during their visit and may do so by contacting the Colloquium Host prior to their arrival. </w:t>
      </w:r>
      <w:r w:rsidRPr="002C68ED">
        <w:rPr>
          <w:rStyle w:val="apple-style-span"/>
          <w:rFonts w:ascii="Arial Narrow" w:hAnsi="Arial Narrow"/>
          <w:color w:val="000000"/>
        </w:rPr>
        <w:t xml:space="preserve">ALL PhD students must keep </w:t>
      </w:r>
      <w:r>
        <w:rPr>
          <w:rStyle w:val="apple-style-span"/>
          <w:rFonts w:ascii="Arial Narrow" w:hAnsi="Arial Narrow"/>
          <w:color w:val="000000"/>
        </w:rPr>
        <w:t xml:space="preserve">track </w:t>
      </w:r>
      <w:r w:rsidRPr="002C68ED">
        <w:rPr>
          <w:rStyle w:val="apple-style-span"/>
          <w:rFonts w:ascii="Arial Narrow" w:hAnsi="Arial Narrow"/>
          <w:color w:val="000000"/>
        </w:rPr>
        <w:t xml:space="preserve">of the colloquia attended </w:t>
      </w:r>
      <w:r>
        <w:rPr>
          <w:rStyle w:val="apple-style-span"/>
          <w:rFonts w:ascii="Arial Narrow" w:hAnsi="Arial Narrow"/>
          <w:color w:val="000000"/>
        </w:rPr>
        <w:t>throughout the</w:t>
      </w:r>
      <w:r w:rsidRPr="002C68ED">
        <w:rPr>
          <w:rStyle w:val="apple-style-span"/>
          <w:rFonts w:ascii="Arial Narrow" w:hAnsi="Arial Narrow"/>
          <w:color w:val="000000"/>
        </w:rPr>
        <w:t xml:space="preserve"> year.</w:t>
      </w:r>
      <w:r>
        <w:rPr>
          <w:rStyle w:val="apple-style-span"/>
          <w:rFonts w:ascii="Arial Narrow" w:hAnsi="Arial Narrow"/>
          <w:color w:val="000000"/>
        </w:rPr>
        <w:t xml:space="preserve"> </w:t>
      </w:r>
      <w:r w:rsidRPr="00C44FC9">
        <w:rPr>
          <w:rFonts w:ascii="Arial Narrow" w:eastAsia="MS Mincho" w:hAnsi="Arial Narrow" w:cs="Arial"/>
          <w:b/>
          <w:i/>
          <w:color w:val="FF6600"/>
          <w:sz w:val="20"/>
          <w:szCs w:val="20"/>
        </w:rPr>
        <w:t xml:space="preserve">Colloquia </w:t>
      </w:r>
      <w:r>
        <w:rPr>
          <w:rFonts w:ascii="Arial Narrow" w:eastAsia="MS Mincho" w:hAnsi="Arial Narrow" w:cs="Arial"/>
          <w:b/>
          <w:i/>
          <w:color w:val="FF6600"/>
          <w:sz w:val="20"/>
          <w:szCs w:val="20"/>
        </w:rPr>
        <w:t xml:space="preserve">Organization </w:t>
      </w:r>
      <w:r w:rsidRPr="00C44FC9">
        <w:rPr>
          <w:rFonts w:ascii="Arial Narrow" w:eastAsia="MS Mincho" w:hAnsi="Arial Narrow" w:cs="Arial"/>
          <w:b/>
          <w:i/>
          <w:color w:val="FF6600"/>
          <w:sz w:val="20"/>
          <w:szCs w:val="20"/>
        </w:rPr>
        <w:t>Committee:</w:t>
      </w:r>
      <w:r>
        <w:rPr>
          <w:rFonts w:ascii="Arial Narrow" w:eastAsia="MS Mincho" w:hAnsi="Arial Narrow" w:cs="Arial"/>
          <w:b/>
          <w:i/>
          <w:color w:val="FF6600"/>
          <w:sz w:val="20"/>
          <w:szCs w:val="20"/>
        </w:rPr>
        <w:t xml:space="preserve"> </w:t>
      </w:r>
      <w:r w:rsidRPr="00401961">
        <w:rPr>
          <w:rFonts w:ascii="Arial Narrow" w:eastAsia="MS Mincho" w:hAnsi="Arial Narrow" w:cs="Arial"/>
          <w:b/>
          <w:i/>
          <w:color w:val="FF6600"/>
          <w:sz w:val="20"/>
          <w:szCs w:val="20"/>
        </w:rPr>
        <w:t>D</w:t>
      </w:r>
      <w:r>
        <w:rPr>
          <w:rFonts w:ascii="Arial Narrow" w:eastAsia="MS Mincho" w:hAnsi="Arial Narrow" w:cs="Arial"/>
          <w:b/>
          <w:i/>
          <w:color w:val="FF6600"/>
          <w:sz w:val="20"/>
          <w:szCs w:val="20"/>
        </w:rPr>
        <w:t>.</w:t>
      </w:r>
      <w:r w:rsidRPr="00401961">
        <w:rPr>
          <w:rFonts w:ascii="Arial Narrow" w:eastAsia="MS Mincho" w:hAnsi="Arial Narrow" w:cs="Arial"/>
          <w:b/>
          <w:i/>
          <w:color w:val="FF6600"/>
          <w:sz w:val="20"/>
          <w:szCs w:val="20"/>
        </w:rPr>
        <w:t xml:space="preserve"> Baldauf, A</w:t>
      </w:r>
      <w:r>
        <w:rPr>
          <w:rFonts w:ascii="Arial Narrow" w:eastAsia="MS Mincho" w:hAnsi="Arial Narrow" w:cs="Arial"/>
          <w:b/>
          <w:i/>
          <w:color w:val="FF6600"/>
          <w:sz w:val="20"/>
          <w:szCs w:val="20"/>
        </w:rPr>
        <w:t>. Haase, R. Bernardi and W. van Zoest.</w:t>
      </w:r>
    </w:p>
    <w:p w14:paraId="184BE014" w14:textId="77777777" w:rsidR="00AC7D0D" w:rsidRDefault="00AC7D0D" w:rsidP="00AC7D0D">
      <w:pPr>
        <w:jc w:val="both"/>
        <w:rPr>
          <w:rStyle w:val="apple-style-span"/>
          <w:rFonts w:ascii="Arial Narrow" w:hAnsi="Arial Narrow"/>
          <w:color w:val="000000"/>
        </w:rPr>
      </w:pPr>
    </w:p>
    <w:p w14:paraId="31E029E5" w14:textId="77777777" w:rsidR="00AC7D0D" w:rsidRDefault="00AC7D0D" w:rsidP="00AC7D0D">
      <w:pPr>
        <w:jc w:val="both"/>
        <w:rPr>
          <w:rStyle w:val="apple-style-span"/>
          <w:rFonts w:ascii="Arial Narrow" w:hAnsi="Arial Narrow"/>
          <w:color w:val="000000"/>
        </w:rPr>
      </w:pPr>
    </w:p>
    <w:p w14:paraId="7FB40CBB" w14:textId="77777777" w:rsidR="00AC7D0D" w:rsidRPr="00AE36B6" w:rsidRDefault="00AC7D0D" w:rsidP="00AC7D0D">
      <w:pPr>
        <w:jc w:val="both"/>
        <w:rPr>
          <w:rStyle w:val="apple-style-span"/>
          <w:rFonts w:ascii="Arial Narrow" w:hAnsi="Arial Narrow"/>
          <w:color w:val="000000"/>
        </w:rPr>
      </w:pPr>
      <w:r w:rsidRPr="00C44FC9">
        <w:rPr>
          <w:rStyle w:val="apple-style-span"/>
          <w:rFonts w:ascii="Arial Narrow" w:hAnsi="Arial Narrow"/>
          <w:b/>
          <w:color w:val="000000"/>
        </w:rPr>
        <w:t>Brown Bag</w:t>
      </w:r>
      <w:r>
        <w:rPr>
          <w:rStyle w:val="apple-style-span"/>
          <w:rFonts w:ascii="Arial Narrow" w:hAnsi="Arial Narrow"/>
          <w:b/>
          <w:color w:val="000000"/>
        </w:rPr>
        <w:t xml:space="preserve"> Attendance</w:t>
      </w:r>
    </w:p>
    <w:p w14:paraId="39595A45" w14:textId="77777777" w:rsidR="00AC7D0D" w:rsidRDefault="00AC7D0D" w:rsidP="00AC7D0D">
      <w:pPr>
        <w:ind w:left="709"/>
        <w:jc w:val="both"/>
        <w:rPr>
          <w:rFonts w:ascii="Arial Narrow" w:eastAsia="MS Mincho" w:hAnsi="Arial Narrow" w:cs="Arial"/>
          <w:lang w:val="en-GB"/>
        </w:rPr>
      </w:pPr>
      <w:r>
        <w:rPr>
          <w:rFonts w:ascii="Arial Narrow" w:eastAsia="MS Mincho" w:hAnsi="Arial Narrow" w:cs="Arial"/>
          <w:lang w:val="en-GB"/>
        </w:rPr>
        <w:t xml:space="preserve">The Brown Bag meeting is the CIMeC researchers’ weekly meeting. </w:t>
      </w:r>
      <w:r w:rsidRPr="00C44FC9">
        <w:rPr>
          <w:rFonts w:ascii="Arial Narrow" w:eastAsia="MS Mincho" w:hAnsi="Arial Narrow" w:cs="Arial"/>
          <w:lang w:val="en-GB"/>
        </w:rPr>
        <w:t>All CIMeC P</w:t>
      </w:r>
      <w:r>
        <w:rPr>
          <w:rFonts w:ascii="Arial Narrow" w:eastAsia="MS Mincho" w:hAnsi="Arial Narrow" w:cs="Arial"/>
          <w:lang w:val="en-GB"/>
        </w:rPr>
        <w:t>rinciple Investigator</w:t>
      </w:r>
      <w:r w:rsidRPr="00C44FC9">
        <w:rPr>
          <w:rFonts w:ascii="Arial Narrow" w:eastAsia="MS Mincho" w:hAnsi="Arial Narrow" w:cs="Arial"/>
          <w:lang w:val="en-GB"/>
        </w:rPr>
        <w:t xml:space="preserve">s, </w:t>
      </w:r>
      <w:r>
        <w:rPr>
          <w:rFonts w:ascii="Arial Narrow" w:eastAsia="MS Mincho" w:hAnsi="Arial Narrow" w:cs="Arial"/>
          <w:lang w:val="en-GB"/>
        </w:rPr>
        <w:t>P</w:t>
      </w:r>
      <w:r w:rsidRPr="00C44FC9">
        <w:rPr>
          <w:rFonts w:ascii="Arial Narrow" w:eastAsia="MS Mincho" w:hAnsi="Arial Narrow" w:cs="Arial"/>
          <w:lang w:val="en-GB"/>
        </w:rPr>
        <w:t xml:space="preserve">ostdocs, PhD </w:t>
      </w:r>
      <w:r>
        <w:rPr>
          <w:rFonts w:ascii="Arial Narrow" w:eastAsia="MS Mincho" w:hAnsi="Arial Narrow" w:cs="Arial"/>
          <w:lang w:val="en-GB"/>
        </w:rPr>
        <w:t>candidates</w:t>
      </w:r>
      <w:r w:rsidRPr="00C44FC9">
        <w:rPr>
          <w:rFonts w:ascii="Arial Narrow" w:eastAsia="MS Mincho" w:hAnsi="Arial Narrow" w:cs="Arial"/>
          <w:lang w:val="en-GB"/>
        </w:rPr>
        <w:t>, and MSc students are strongly encouraged to attend this meeting.</w:t>
      </w:r>
      <w:r>
        <w:rPr>
          <w:rFonts w:ascii="Arial Narrow" w:eastAsia="MS Mincho" w:hAnsi="Arial Narrow" w:cs="Arial"/>
          <w:lang w:val="en-GB"/>
        </w:rPr>
        <w:t xml:space="preserve"> </w:t>
      </w:r>
      <w:r w:rsidRPr="00C44FC9">
        <w:rPr>
          <w:rFonts w:ascii="Arial Narrow" w:eastAsia="MS Mincho" w:hAnsi="Arial Narrow" w:cs="Arial"/>
          <w:lang w:val="en-GB"/>
        </w:rPr>
        <w:t>The meeting start</w:t>
      </w:r>
      <w:r>
        <w:rPr>
          <w:rFonts w:ascii="Arial Narrow" w:eastAsia="MS Mincho" w:hAnsi="Arial Narrow" w:cs="Arial"/>
          <w:lang w:val="en-GB"/>
        </w:rPr>
        <w:t>s</w:t>
      </w:r>
      <w:r w:rsidRPr="00C44FC9">
        <w:rPr>
          <w:rFonts w:ascii="Arial Narrow" w:eastAsia="MS Mincho" w:hAnsi="Arial Narrow" w:cs="Arial"/>
          <w:lang w:val="en-GB"/>
        </w:rPr>
        <w:t xml:space="preserve"> with a 15-min talk by a CIMeC member (any level), followed by</w:t>
      </w:r>
      <w:r>
        <w:rPr>
          <w:rFonts w:ascii="Arial Narrow" w:eastAsia="MS Mincho" w:hAnsi="Arial Narrow" w:cs="Arial"/>
          <w:lang w:val="en-GB"/>
        </w:rPr>
        <w:t xml:space="preserve"> a </w:t>
      </w:r>
      <w:r w:rsidRPr="00C44FC9">
        <w:rPr>
          <w:rFonts w:ascii="Arial Narrow" w:eastAsia="MS Mincho" w:hAnsi="Arial Narrow" w:cs="Arial"/>
          <w:lang w:val="en-GB"/>
        </w:rPr>
        <w:t xml:space="preserve">discussion up to 10-min. The talks are aimed at a broad audience and address fundamental questions, problems, theories, or ideas in the mind/brain sciences. The meeting is </w:t>
      </w:r>
      <w:r>
        <w:rPr>
          <w:rFonts w:ascii="Arial Narrow" w:eastAsia="MS Mincho" w:hAnsi="Arial Narrow" w:cs="Arial"/>
          <w:lang w:val="en-GB"/>
        </w:rPr>
        <w:t>held during</w:t>
      </w:r>
      <w:r w:rsidRPr="00C44FC9">
        <w:rPr>
          <w:rFonts w:ascii="Arial Narrow" w:eastAsia="MS Mincho" w:hAnsi="Arial Narrow" w:cs="Arial"/>
          <w:lang w:val="en-GB"/>
        </w:rPr>
        <w:t xml:space="preserve"> lunch; </w:t>
      </w:r>
      <w:r>
        <w:rPr>
          <w:rFonts w:ascii="Arial Narrow" w:eastAsia="MS Mincho" w:hAnsi="Arial Narrow" w:cs="Arial"/>
          <w:lang w:val="en-GB"/>
        </w:rPr>
        <w:t>participants</w:t>
      </w:r>
      <w:r w:rsidRPr="00C44FC9">
        <w:rPr>
          <w:rFonts w:ascii="Arial Narrow" w:eastAsia="MS Mincho" w:hAnsi="Arial Narrow" w:cs="Arial"/>
          <w:lang w:val="en-GB"/>
        </w:rPr>
        <w:t xml:space="preserve"> are welcome to bring </w:t>
      </w:r>
      <w:r>
        <w:rPr>
          <w:rFonts w:ascii="Arial Narrow" w:eastAsia="MS Mincho" w:hAnsi="Arial Narrow" w:cs="Arial"/>
          <w:lang w:val="en-GB"/>
        </w:rPr>
        <w:t>their</w:t>
      </w:r>
      <w:r w:rsidRPr="00C44FC9">
        <w:rPr>
          <w:rFonts w:ascii="Arial Narrow" w:eastAsia="MS Mincho" w:hAnsi="Arial Narrow" w:cs="Arial"/>
          <w:lang w:val="en-GB"/>
        </w:rPr>
        <w:t xml:space="preserve"> own lunch.</w:t>
      </w:r>
      <w:r>
        <w:rPr>
          <w:rFonts w:ascii="Arial Narrow" w:eastAsia="MS Mincho" w:hAnsi="Arial Narrow" w:cs="Arial"/>
          <w:lang w:val="en-GB"/>
        </w:rPr>
        <w:t xml:space="preserve"> </w:t>
      </w:r>
      <w:r>
        <w:rPr>
          <w:rFonts w:ascii="Arial Narrow" w:eastAsia="MS Mincho" w:hAnsi="Arial Narrow" w:cs="Arial"/>
          <w:b/>
          <w:i/>
          <w:color w:val="FF6600"/>
          <w:sz w:val="20"/>
          <w:szCs w:val="20"/>
        </w:rPr>
        <w:t>Brown Bag Organization Committee</w:t>
      </w:r>
      <w:r w:rsidRPr="00C44FC9">
        <w:rPr>
          <w:rFonts w:ascii="Arial Narrow" w:eastAsia="MS Mincho" w:hAnsi="Arial Narrow" w:cs="Arial"/>
          <w:b/>
          <w:i/>
          <w:color w:val="FF6600"/>
          <w:sz w:val="20"/>
          <w:szCs w:val="20"/>
        </w:rPr>
        <w:t xml:space="preserve">: </w:t>
      </w:r>
      <w:r>
        <w:rPr>
          <w:rFonts w:ascii="Arial Narrow" w:eastAsia="MS Mincho" w:hAnsi="Arial Narrow" w:cs="Arial"/>
          <w:b/>
          <w:i/>
          <w:color w:val="FF6600"/>
          <w:sz w:val="20"/>
          <w:szCs w:val="20"/>
        </w:rPr>
        <w:t>2 PhD students, possibly Year 1 and 2.</w:t>
      </w:r>
    </w:p>
    <w:p w14:paraId="33E8D81E" w14:textId="77777777" w:rsidR="00AC7D0D" w:rsidRDefault="00AC7D0D" w:rsidP="00AC7D0D">
      <w:pPr>
        <w:jc w:val="both"/>
        <w:rPr>
          <w:rStyle w:val="apple-style-span"/>
          <w:rFonts w:ascii="Arial Narrow" w:hAnsi="Arial Narrow"/>
          <w:b/>
          <w:color w:val="000000"/>
        </w:rPr>
      </w:pPr>
    </w:p>
    <w:p w14:paraId="06B7C294" w14:textId="77777777" w:rsidR="00AC7D0D" w:rsidRPr="0031425C" w:rsidRDefault="00AC7D0D" w:rsidP="00AC7D0D">
      <w:pPr>
        <w:jc w:val="both"/>
        <w:rPr>
          <w:rStyle w:val="apple-style-span"/>
          <w:rFonts w:ascii="Arial Narrow" w:hAnsi="Arial Narrow"/>
          <w:b/>
          <w:i/>
          <w:color w:val="000000"/>
        </w:rPr>
      </w:pPr>
      <w:r w:rsidRPr="0031425C">
        <w:rPr>
          <w:rStyle w:val="apple-style-span"/>
          <w:rFonts w:ascii="Arial Narrow" w:hAnsi="Arial Narrow"/>
          <w:b/>
          <w:color w:val="000000"/>
        </w:rPr>
        <w:t>D</w:t>
      </w:r>
      <w:r>
        <w:rPr>
          <w:rStyle w:val="apple-style-span"/>
          <w:rFonts w:ascii="Arial Narrow" w:hAnsi="Arial Narrow"/>
          <w:b/>
          <w:color w:val="000000"/>
        </w:rPr>
        <w:t>octoral Student</w:t>
      </w:r>
      <w:r w:rsidRPr="0031425C">
        <w:rPr>
          <w:rStyle w:val="apple-style-span"/>
          <w:rFonts w:ascii="Arial Narrow" w:hAnsi="Arial Narrow"/>
          <w:b/>
          <w:color w:val="000000"/>
        </w:rPr>
        <w:t xml:space="preserve"> D</w:t>
      </w:r>
      <w:r>
        <w:rPr>
          <w:rStyle w:val="apple-style-span"/>
          <w:rFonts w:ascii="Arial Narrow" w:hAnsi="Arial Narrow"/>
          <w:b/>
          <w:color w:val="000000"/>
        </w:rPr>
        <w:t>ay Attendance</w:t>
      </w:r>
    </w:p>
    <w:p w14:paraId="52B06CC6" w14:textId="77777777" w:rsidR="00AC7D0D" w:rsidRPr="006E27B9" w:rsidRDefault="00AC7D0D" w:rsidP="00AC7D0D">
      <w:pPr>
        <w:ind w:left="709"/>
        <w:jc w:val="both"/>
        <w:rPr>
          <w:rFonts w:ascii="Arial Narrow" w:hAnsi="Arial Narrow"/>
          <w:color w:val="000000"/>
        </w:rPr>
      </w:pPr>
      <w:r w:rsidRPr="0031425C">
        <w:rPr>
          <w:rStyle w:val="apple-style-span"/>
          <w:rFonts w:ascii="Arial Narrow" w:hAnsi="Arial Narrow"/>
          <w:color w:val="000000"/>
        </w:rPr>
        <w:t xml:space="preserve">Doctoral </w:t>
      </w:r>
      <w:r>
        <w:rPr>
          <w:rStyle w:val="apple-style-span"/>
          <w:rFonts w:ascii="Arial Narrow" w:hAnsi="Arial Narrow"/>
          <w:color w:val="000000"/>
        </w:rPr>
        <w:t>Student</w:t>
      </w:r>
      <w:r w:rsidRPr="0031425C">
        <w:rPr>
          <w:rStyle w:val="apple-style-span"/>
          <w:rFonts w:ascii="Arial Narrow" w:hAnsi="Arial Narrow"/>
          <w:color w:val="000000"/>
        </w:rPr>
        <w:t xml:space="preserve"> Day is an opportunity for the CIMeC PhD </w:t>
      </w:r>
      <w:r>
        <w:rPr>
          <w:rStyle w:val="apple-style-span"/>
          <w:rFonts w:ascii="Arial Narrow" w:hAnsi="Arial Narrow"/>
          <w:color w:val="000000"/>
        </w:rPr>
        <w:t>candidates</w:t>
      </w:r>
      <w:r w:rsidRPr="0031425C">
        <w:rPr>
          <w:rStyle w:val="apple-style-span"/>
          <w:rFonts w:ascii="Arial Narrow" w:hAnsi="Arial Narrow"/>
          <w:color w:val="000000"/>
        </w:rPr>
        <w:t xml:space="preserve"> to organize a series of talks and poster session in order to present their work to the CIMeC, enabling them to receive feedback from researchers they normally do not interact with, and to promote dialogue among researchers from the different fields represented in our </w:t>
      </w:r>
      <w:r>
        <w:rPr>
          <w:rStyle w:val="apple-style-span"/>
          <w:rFonts w:ascii="Arial Narrow" w:hAnsi="Arial Narrow"/>
          <w:color w:val="000000"/>
        </w:rPr>
        <w:t>Program</w:t>
      </w:r>
      <w:r w:rsidRPr="0031425C">
        <w:rPr>
          <w:rStyle w:val="apple-style-span"/>
          <w:rFonts w:ascii="Arial Narrow" w:hAnsi="Arial Narrow"/>
          <w:color w:val="000000"/>
        </w:rPr>
        <w:t>.</w:t>
      </w:r>
      <w:r w:rsidRPr="00C8058A">
        <w:t xml:space="preserve"> </w:t>
      </w:r>
      <w:r>
        <w:rPr>
          <w:rStyle w:val="apple-style-span"/>
          <w:rFonts w:ascii="Arial Narrow" w:hAnsi="Arial Narrow"/>
          <w:color w:val="000000"/>
        </w:rPr>
        <w:t>B</w:t>
      </w:r>
      <w:r w:rsidRPr="00C8058A">
        <w:rPr>
          <w:rStyle w:val="apple-style-span"/>
          <w:rFonts w:ascii="Arial Narrow" w:hAnsi="Arial Narrow"/>
          <w:color w:val="000000"/>
        </w:rPr>
        <w:t>est poster/talk prize, pending budget.</w:t>
      </w:r>
      <w:r>
        <w:rPr>
          <w:rStyle w:val="apple-style-span"/>
          <w:rFonts w:ascii="Arial Narrow" w:hAnsi="Arial Narrow"/>
          <w:color w:val="000000"/>
        </w:rPr>
        <w:t xml:space="preserve"> </w:t>
      </w:r>
      <w:r>
        <w:rPr>
          <w:rFonts w:ascii="Arial Narrow" w:eastAsia="MS Mincho" w:hAnsi="Arial Narrow" w:cs="Arial"/>
          <w:b/>
          <w:i/>
          <w:color w:val="FF6600"/>
          <w:sz w:val="20"/>
          <w:szCs w:val="20"/>
        </w:rPr>
        <w:t>Faculty C</w:t>
      </w:r>
      <w:r w:rsidRPr="00C44FC9">
        <w:rPr>
          <w:rFonts w:ascii="Arial Narrow" w:eastAsia="MS Mincho" w:hAnsi="Arial Narrow" w:cs="Arial"/>
          <w:b/>
          <w:i/>
          <w:color w:val="FF6600"/>
          <w:sz w:val="20"/>
          <w:szCs w:val="20"/>
        </w:rPr>
        <w:t>ontact: V</w:t>
      </w:r>
      <w:r>
        <w:rPr>
          <w:rFonts w:ascii="Arial Narrow" w:eastAsia="MS Mincho" w:hAnsi="Arial Narrow" w:cs="Arial"/>
          <w:b/>
          <w:i/>
          <w:color w:val="FF6600"/>
          <w:sz w:val="20"/>
          <w:szCs w:val="20"/>
        </w:rPr>
        <w:t>.</w:t>
      </w:r>
      <w:r w:rsidRPr="00C44FC9">
        <w:rPr>
          <w:rFonts w:ascii="Arial Narrow" w:eastAsia="MS Mincho" w:hAnsi="Arial Narrow" w:cs="Arial"/>
          <w:b/>
          <w:i/>
          <w:color w:val="FF6600"/>
          <w:sz w:val="20"/>
          <w:szCs w:val="20"/>
        </w:rPr>
        <w:t xml:space="preserve"> Mazza</w:t>
      </w:r>
    </w:p>
    <w:p w14:paraId="5549CCEF" w14:textId="77777777" w:rsidR="00AC7D0D" w:rsidRPr="003617E4" w:rsidRDefault="00AC7D0D" w:rsidP="00AC7D0D">
      <w:pPr>
        <w:pStyle w:val="Heading1"/>
        <w:spacing w:after="0"/>
        <w:jc w:val="both"/>
        <w:rPr>
          <w:rFonts w:ascii="Arial Narrow" w:eastAsia="MS Mincho" w:hAnsi="Arial Narrow"/>
          <w:color w:val="222222"/>
          <w:sz w:val="24"/>
          <w:szCs w:val="24"/>
        </w:rPr>
      </w:pPr>
      <w:r w:rsidRPr="003617E4">
        <w:rPr>
          <w:rFonts w:ascii="Arial Narrow" w:eastAsia="MS Mincho" w:hAnsi="Arial Narrow"/>
          <w:color w:val="222222"/>
          <w:sz w:val="24"/>
          <w:szCs w:val="24"/>
        </w:rPr>
        <w:t>Participation</w:t>
      </w:r>
    </w:p>
    <w:p w14:paraId="0B47C0F9" w14:textId="77777777" w:rsidR="00AC7D0D" w:rsidRPr="003617E4" w:rsidRDefault="00AC7D0D" w:rsidP="00AC7D0D">
      <w:pPr>
        <w:pStyle w:val="Heading1"/>
        <w:spacing w:before="0"/>
        <w:ind w:left="709"/>
        <w:jc w:val="both"/>
        <w:rPr>
          <w:rFonts w:ascii="Arial Narrow" w:eastAsia="MS Mincho" w:hAnsi="Arial Narrow"/>
          <w:b w:val="0"/>
          <w:color w:val="222222"/>
          <w:sz w:val="24"/>
          <w:szCs w:val="24"/>
        </w:rPr>
      </w:pPr>
      <w:r w:rsidRPr="003617E4">
        <w:rPr>
          <w:rFonts w:ascii="Arial Narrow" w:eastAsia="MS Mincho" w:hAnsi="Arial Narrow"/>
          <w:b w:val="0"/>
          <w:color w:val="222222"/>
          <w:sz w:val="24"/>
          <w:szCs w:val="24"/>
        </w:rPr>
        <w:t xml:space="preserve">CIMeC PhD Students are part of a community. As such, voluntary and proactive participation in the Center’s activities is considered key in becoming a researcher. </w:t>
      </w:r>
      <w:r>
        <w:rPr>
          <w:rFonts w:ascii="Arial Narrow" w:eastAsia="MS Mincho" w:hAnsi="Arial Narrow"/>
          <w:b w:val="0"/>
          <w:color w:val="222222"/>
          <w:sz w:val="24"/>
          <w:szCs w:val="24"/>
        </w:rPr>
        <w:t>The p</w:t>
      </w:r>
      <w:r w:rsidRPr="003617E4">
        <w:rPr>
          <w:rFonts w:ascii="Arial Narrow" w:eastAsia="MS Mincho" w:hAnsi="Arial Narrow"/>
          <w:b w:val="0"/>
          <w:color w:val="222222"/>
          <w:sz w:val="24"/>
          <w:szCs w:val="24"/>
        </w:rPr>
        <w:t>articipation</w:t>
      </w:r>
      <w:r>
        <w:rPr>
          <w:rFonts w:ascii="Arial Narrow" w:eastAsia="MS Mincho" w:hAnsi="Arial Narrow"/>
          <w:b w:val="0"/>
          <w:color w:val="222222"/>
          <w:sz w:val="24"/>
          <w:szCs w:val="24"/>
        </w:rPr>
        <w:t>/community service</w:t>
      </w:r>
      <w:r w:rsidRPr="003617E4">
        <w:rPr>
          <w:rFonts w:ascii="Arial Narrow" w:eastAsia="MS Mincho" w:hAnsi="Arial Narrow"/>
          <w:b w:val="0"/>
          <w:color w:val="222222"/>
          <w:sz w:val="24"/>
          <w:szCs w:val="24"/>
        </w:rPr>
        <w:t xml:space="preserve"> can be</w:t>
      </w:r>
      <w:r>
        <w:rPr>
          <w:rFonts w:ascii="Arial Narrow" w:eastAsia="MS Mincho" w:hAnsi="Arial Narrow"/>
          <w:b w:val="0"/>
          <w:color w:val="222222"/>
          <w:sz w:val="24"/>
          <w:szCs w:val="24"/>
        </w:rPr>
        <w:t xml:space="preserve"> intended as</w:t>
      </w:r>
      <w:r w:rsidRPr="003617E4">
        <w:rPr>
          <w:rFonts w:ascii="Arial Narrow" w:eastAsia="MS Mincho" w:hAnsi="Arial Narrow"/>
          <w:b w:val="0"/>
          <w:color w:val="222222"/>
          <w:sz w:val="24"/>
          <w:szCs w:val="24"/>
        </w:rPr>
        <w:t xml:space="preserve">, </w:t>
      </w:r>
      <w:r w:rsidRPr="00DD6665">
        <w:rPr>
          <w:rFonts w:ascii="Arial Narrow" w:eastAsia="MS Mincho" w:hAnsi="Arial Narrow"/>
          <w:b w:val="0"/>
          <w:color w:val="222222"/>
          <w:sz w:val="24"/>
          <w:szCs w:val="24"/>
        </w:rPr>
        <w:t>but not limited to,</w:t>
      </w:r>
      <w:r w:rsidRPr="003617E4">
        <w:rPr>
          <w:rFonts w:ascii="Arial Narrow" w:eastAsia="MS Mincho" w:hAnsi="Arial Narrow"/>
          <w:b w:val="0"/>
          <w:color w:val="222222"/>
          <w:sz w:val="24"/>
          <w:szCs w:val="24"/>
        </w:rPr>
        <w:t xml:space="preserve"> the following: assisting</w:t>
      </w:r>
      <w:r>
        <w:rPr>
          <w:rFonts w:ascii="Arial Narrow" w:eastAsia="MS Mincho" w:hAnsi="Arial Narrow"/>
          <w:b w:val="0"/>
          <w:color w:val="222222"/>
          <w:sz w:val="24"/>
          <w:szCs w:val="24"/>
        </w:rPr>
        <w:t xml:space="preserve"> and organizing lab tours, </w:t>
      </w:r>
      <w:r w:rsidRPr="003617E4">
        <w:rPr>
          <w:rFonts w:ascii="Arial Narrow" w:eastAsia="MS Mincho" w:hAnsi="Arial Narrow"/>
          <w:b w:val="0"/>
          <w:color w:val="222222"/>
          <w:sz w:val="24"/>
          <w:szCs w:val="24"/>
        </w:rPr>
        <w:t>DS Day organi</w:t>
      </w:r>
      <w:r>
        <w:rPr>
          <w:rFonts w:ascii="Arial Narrow" w:eastAsia="MS Mincho" w:hAnsi="Arial Narrow"/>
          <w:b w:val="0"/>
          <w:color w:val="222222"/>
          <w:sz w:val="24"/>
          <w:szCs w:val="24"/>
        </w:rPr>
        <w:t>z</w:t>
      </w:r>
      <w:r w:rsidRPr="003617E4">
        <w:rPr>
          <w:rFonts w:ascii="Arial Narrow" w:eastAsia="MS Mincho" w:hAnsi="Arial Narrow"/>
          <w:b w:val="0"/>
          <w:color w:val="222222"/>
          <w:sz w:val="24"/>
          <w:szCs w:val="24"/>
        </w:rPr>
        <w:t>ation, CIMeC event planning, Researchers’ Night</w:t>
      </w:r>
      <w:r>
        <w:rPr>
          <w:rFonts w:ascii="Arial Narrow" w:eastAsia="MS Mincho" w:hAnsi="Arial Narrow"/>
          <w:b w:val="0"/>
          <w:color w:val="222222"/>
          <w:sz w:val="24"/>
          <w:szCs w:val="24"/>
        </w:rPr>
        <w:t>, Orientation/Open Days</w:t>
      </w:r>
      <w:r w:rsidRPr="00401961">
        <w:rPr>
          <w:rFonts w:ascii="Arial Narrow" w:eastAsia="MS Mincho" w:hAnsi="Arial Narrow"/>
          <w:b w:val="0"/>
          <w:color w:val="222222"/>
          <w:sz w:val="24"/>
          <w:szCs w:val="24"/>
        </w:rPr>
        <w:t xml:space="preserve">, journal clubs, assisting visiting professors, etc. New opportunities for participation will be circulated by email, with ‘opportunities for participation’ marked in the subject line. By responding to the email and carrying out the duties requested by the CIMeC faculty member involved it counts towards this requirement and may be added in the end year </w:t>
      </w:r>
      <w:r>
        <w:rPr>
          <w:rFonts w:ascii="Arial Narrow" w:eastAsia="MS Mincho" w:hAnsi="Arial Narrow"/>
          <w:b w:val="0"/>
          <w:color w:val="222222"/>
          <w:sz w:val="24"/>
          <w:szCs w:val="24"/>
        </w:rPr>
        <w:t xml:space="preserve">‘actual’ </w:t>
      </w:r>
      <w:r w:rsidRPr="00401961">
        <w:rPr>
          <w:rFonts w:ascii="Arial Narrow" w:eastAsia="MS Mincho" w:hAnsi="Arial Narrow"/>
          <w:b w:val="0"/>
          <w:color w:val="222222"/>
          <w:sz w:val="24"/>
          <w:szCs w:val="24"/>
        </w:rPr>
        <w:t>study plan. Note: sitting in on exams is not considered participation.</w:t>
      </w:r>
    </w:p>
    <w:p w14:paraId="5AC2C342" w14:textId="77777777" w:rsidR="00AC7D0D" w:rsidRDefault="00AC7D0D" w:rsidP="00AC7D0D">
      <w:pPr>
        <w:jc w:val="both"/>
        <w:rPr>
          <w:rFonts w:ascii="Arial Narrow" w:hAnsi="Arial Narrow" w:cs="Arial"/>
          <w:b/>
          <w:color w:val="222222"/>
        </w:rPr>
      </w:pPr>
    </w:p>
    <w:p w14:paraId="7CC99AA8" w14:textId="77777777" w:rsidR="00AC7D0D" w:rsidRDefault="00AC7D0D" w:rsidP="00AC7D0D">
      <w:pPr>
        <w:jc w:val="both"/>
        <w:rPr>
          <w:rFonts w:ascii="Arial Narrow" w:hAnsi="Arial Narrow" w:cs="Arial"/>
          <w:b/>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171"/>
      </w:tblGrid>
      <w:tr w:rsidR="00AC7D0D" w:rsidRPr="00314C0C" w14:paraId="595BF571" w14:textId="77777777" w:rsidTr="00E84118">
        <w:trPr>
          <w:trHeight w:val="307"/>
        </w:trPr>
        <w:tc>
          <w:tcPr>
            <w:tcW w:w="8171" w:type="dxa"/>
            <w:shd w:val="clear" w:color="auto" w:fill="BFBFBF"/>
          </w:tcPr>
          <w:p w14:paraId="5D3F1D82" w14:textId="77777777" w:rsidR="00AC7D0D" w:rsidRPr="00314C0C" w:rsidRDefault="00AC7D0D" w:rsidP="00E84118">
            <w:pPr>
              <w:jc w:val="both"/>
              <w:rPr>
                <w:rFonts w:ascii="Arial Narrow" w:eastAsia="MS Mincho" w:hAnsi="Arial Narrow" w:cs="Arial"/>
                <w:b/>
                <w:color w:val="FFFFFF"/>
              </w:rPr>
            </w:pPr>
            <w:r w:rsidRPr="00314C0C">
              <w:rPr>
                <w:rFonts w:ascii="Arial Narrow" w:eastAsia="MS Mincho" w:hAnsi="Arial Narrow" w:cs="Arial"/>
                <w:b/>
                <w:color w:val="FFFFFF"/>
              </w:rPr>
              <w:t>4 – PHD RESEARCH ACTIVITY</w:t>
            </w:r>
          </w:p>
        </w:tc>
      </w:tr>
    </w:tbl>
    <w:p w14:paraId="37E3DB80" w14:textId="77777777" w:rsidR="00AC7D0D" w:rsidRDefault="00AC7D0D" w:rsidP="00AC7D0D">
      <w:pPr>
        <w:spacing w:before="120"/>
        <w:ind w:right="108"/>
        <w:jc w:val="both"/>
        <w:rPr>
          <w:rFonts w:ascii="Arial Narrow" w:hAnsi="Arial Narrow" w:cs="Arial"/>
          <w:b/>
          <w:color w:val="000000"/>
        </w:rPr>
      </w:pPr>
      <w:r>
        <w:rPr>
          <w:rFonts w:ascii="Arial Narrow" w:hAnsi="Arial Narrow" w:cs="Arial"/>
          <w:b/>
          <w:color w:val="000000"/>
        </w:rPr>
        <w:t>Student/Advisor Lab Meetings and Checklists</w:t>
      </w:r>
    </w:p>
    <w:p w14:paraId="3B68831C" w14:textId="77777777" w:rsidR="00AC7D0D" w:rsidRDefault="00AC7D0D" w:rsidP="00AC7D0D">
      <w:pPr>
        <w:spacing w:before="120"/>
        <w:ind w:left="720" w:right="108"/>
        <w:jc w:val="both"/>
        <w:rPr>
          <w:rFonts w:ascii="Arial Narrow" w:eastAsia="MS Mincho" w:hAnsi="Arial Narrow" w:cs="Arial"/>
        </w:rPr>
      </w:pPr>
      <w:r w:rsidRPr="00CA3D6B">
        <w:rPr>
          <w:rFonts w:ascii="Arial Narrow" w:hAnsi="Arial Narrow" w:cs="Arial"/>
          <w:color w:val="000000"/>
          <w:u w:val="single"/>
        </w:rPr>
        <w:t>Lab Meetings:</w:t>
      </w:r>
      <w:r>
        <w:rPr>
          <w:rFonts w:ascii="Arial Narrow" w:hAnsi="Arial Narrow" w:cs="Arial"/>
          <w:color w:val="000000"/>
        </w:rPr>
        <w:t xml:space="preserve"> This fundamental activity is characterized by regular meetings with the Advisors and, if available, the Lab. </w:t>
      </w:r>
      <w:r>
        <w:rPr>
          <w:rFonts w:ascii="Arial Narrow" w:eastAsia="MS Mincho" w:hAnsi="Arial Narrow" w:cs="Arial"/>
        </w:rPr>
        <w:t>St</w:t>
      </w:r>
      <w:r w:rsidRPr="00877AFD">
        <w:rPr>
          <w:rFonts w:ascii="Arial Narrow" w:eastAsia="MS Mincho" w:hAnsi="Arial Narrow" w:cs="Arial"/>
        </w:rPr>
        <w:t xml:space="preserve">udents are obliged to attend and participate in a </w:t>
      </w:r>
      <w:r>
        <w:rPr>
          <w:rFonts w:ascii="Arial Narrow" w:eastAsia="MS Mincho" w:hAnsi="Arial Narrow" w:cs="Arial"/>
        </w:rPr>
        <w:t>research lab, where applicable</w:t>
      </w:r>
      <w:r w:rsidRPr="00877AFD">
        <w:rPr>
          <w:rFonts w:ascii="Arial Narrow" w:eastAsia="MS Mincho" w:hAnsi="Arial Narrow" w:cs="Arial"/>
        </w:rPr>
        <w:t xml:space="preserve">. These meetings </w:t>
      </w:r>
      <w:r>
        <w:rPr>
          <w:rFonts w:ascii="Arial Narrow" w:eastAsia="MS Mincho" w:hAnsi="Arial Narrow" w:cs="Arial"/>
        </w:rPr>
        <w:t>may</w:t>
      </w:r>
      <w:r w:rsidRPr="00877AFD">
        <w:rPr>
          <w:rFonts w:ascii="Arial Narrow" w:eastAsia="MS Mincho" w:hAnsi="Arial Narrow" w:cs="Arial"/>
        </w:rPr>
        <w:t xml:space="preserve"> </w:t>
      </w:r>
      <w:r>
        <w:rPr>
          <w:rFonts w:ascii="Arial Narrow" w:eastAsia="MS Mincho" w:hAnsi="Arial Narrow" w:cs="Arial"/>
        </w:rPr>
        <w:t xml:space="preserve">also </w:t>
      </w:r>
      <w:r w:rsidRPr="00877AFD">
        <w:rPr>
          <w:rFonts w:ascii="Arial Narrow" w:eastAsia="MS Mincho" w:hAnsi="Arial Narrow" w:cs="Arial"/>
        </w:rPr>
        <w:t xml:space="preserve">include </w:t>
      </w:r>
      <w:r>
        <w:rPr>
          <w:rFonts w:ascii="Arial Narrow" w:eastAsia="MS Mincho" w:hAnsi="Arial Narrow" w:cs="Arial"/>
        </w:rPr>
        <w:t>‘</w:t>
      </w:r>
      <w:r w:rsidRPr="00877AFD">
        <w:rPr>
          <w:rFonts w:ascii="Arial Narrow" w:eastAsia="MS Mincho" w:hAnsi="Arial Narrow" w:cs="Arial"/>
        </w:rPr>
        <w:t>journal club</w:t>
      </w:r>
      <w:r>
        <w:rPr>
          <w:rFonts w:ascii="Arial Narrow" w:eastAsia="MS Mincho" w:hAnsi="Arial Narrow" w:cs="Arial"/>
        </w:rPr>
        <w:t>’</w:t>
      </w:r>
      <w:r w:rsidRPr="00877AFD">
        <w:rPr>
          <w:rFonts w:ascii="Arial Narrow" w:eastAsia="MS Mincho" w:hAnsi="Arial Narrow" w:cs="Arial"/>
        </w:rPr>
        <w:t xml:space="preserve"> activities (stude</w:t>
      </w:r>
      <w:r>
        <w:rPr>
          <w:rFonts w:ascii="Arial Narrow" w:eastAsia="MS Mincho" w:hAnsi="Arial Narrow" w:cs="Arial"/>
        </w:rPr>
        <w:t>nts present papers of interest) and</w:t>
      </w:r>
      <w:r w:rsidRPr="00877AFD">
        <w:rPr>
          <w:rFonts w:ascii="Arial Narrow" w:eastAsia="MS Mincho" w:hAnsi="Arial Narrow" w:cs="Arial"/>
        </w:rPr>
        <w:t xml:space="preserve"> research presentations by students about their wor</w:t>
      </w:r>
      <w:r>
        <w:rPr>
          <w:rFonts w:ascii="Arial Narrow" w:eastAsia="MS Mincho" w:hAnsi="Arial Narrow" w:cs="Arial"/>
        </w:rPr>
        <w:t>k.</w:t>
      </w:r>
      <w:r w:rsidRPr="00877AFD">
        <w:rPr>
          <w:rFonts w:ascii="Arial Narrow" w:eastAsia="MS Mincho" w:hAnsi="Arial Narrow" w:cs="Arial"/>
        </w:rPr>
        <w:t xml:space="preserve"> </w:t>
      </w:r>
      <w:r>
        <w:rPr>
          <w:rFonts w:ascii="Arial Narrow" w:eastAsia="MS Mincho" w:hAnsi="Arial Narrow" w:cs="Arial"/>
        </w:rPr>
        <w:t>The lab meetings</w:t>
      </w:r>
      <w:r w:rsidRPr="00877AFD">
        <w:rPr>
          <w:rFonts w:ascii="Arial Narrow" w:eastAsia="MS Mincho" w:hAnsi="Arial Narrow" w:cs="Arial"/>
        </w:rPr>
        <w:t xml:space="preserve"> have as primary objective to improve the PhD students' independent study, problem-solving, research, reading and oral presentation under the supervision of researchers and professors. In addition, this provides an opportunity for students to contribute to the intellectual climate of the </w:t>
      </w:r>
      <w:r>
        <w:rPr>
          <w:rFonts w:ascii="Arial Narrow" w:eastAsia="MS Mincho" w:hAnsi="Arial Narrow" w:cs="Arial"/>
        </w:rPr>
        <w:t>program</w:t>
      </w:r>
      <w:r w:rsidRPr="00877AFD">
        <w:rPr>
          <w:rFonts w:ascii="Arial Narrow" w:eastAsia="MS Mincho" w:hAnsi="Arial Narrow" w:cs="Arial"/>
        </w:rPr>
        <w:t xml:space="preserve"> and the critical mass of researchers. It is normally expected that each student take</w:t>
      </w:r>
      <w:r>
        <w:rPr>
          <w:rFonts w:ascii="Arial Narrow" w:eastAsia="MS Mincho" w:hAnsi="Arial Narrow" w:cs="Arial"/>
        </w:rPr>
        <w:t>s</w:t>
      </w:r>
      <w:r w:rsidRPr="00877AFD">
        <w:rPr>
          <w:rFonts w:ascii="Arial Narrow" w:eastAsia="MS Mincho" w:hAnsi="Arial Narrow" w:cs="Arial"/>
        </w:rPr>
        <w:t xml:space="preserve"> the lead on at least one meeting per year by presenting their work or presenti</w:t>
      </w:r>
      <w:r>
        <w:rPr>
          <w:rFonts w:ascii="Arial Narrow" w:eastAsia="MS Mincho" w:hAnsi="Arial Narrow" w:cs="Arial"/>
        </w:rPr>
        <w:t>ng an interesting article to their lab/Advisor</w:t>
      </w:r>
      <w:r w:rsidRPr="00877AFD">
        <w:rPr>
          <w:rFonts w:ascii="Arial Narrow" w:eastAsia="MS Mincho" w:hAnsi="Arial Narrow" w:cs="Arial"/>
        </w:rPr>
        <w:t>.</w:t>
      </w:r>
      <w:r>
        <w:rPr>
          <w:rFonts w:ascii="Arial Narrow" w:eastAsia="MS Mincho" w:hAnsi="Arial Narrow" w:cs="Arial"/>
        </w:rPr>
        <w:t xml:space="preserve"> </w:t>
      </w:r>
    </w:p>
    <w:p w14:paraId="337A9932" w14:textId="77777777" w:rsidR="00AC7D0D" w:rsidRPr="00CA3D6B" w:rsidRDefault="00AC7D0D" w:rsidP="00AC7D0D">
      <w:pPr>
        <w:spacing w:before="120"/>
        <w:ind w:left="720" w:right="108"/>
        <w:jc w:val="both"/>
        <w:rPr>
          <w:rFonts w:ascii="Arial Narrow" w:eastAsia="MS Mincho" w:hAnsi="Arial Narrow" w:cs="Arial"/>
        </w:rPr>
      </w:pPr>
      <w:r w:rsidRPr="00880DC9">
        <w:rPr>
          <w:rFonts w:ascii="Arial Narrow" w:hAnsi="Arial Narrow" w:cs="Arial"/>
          <w:color w:val="000000"/>
          <w:u w:val="single"/>
        </w:rPr>
        <w:t>Checklists:</w:t>
      </w:r>
      <w:r w:rsidRPr="00880DC9">
        <w:rPr>
          <w:rFonts w:ascii="Arial Narrow" w:eastAsia="MS Mincho" w:hAnsi="Arial Narrow" w:cs="Arial"/>
        </w:rPr>
        <w:t xml:space="preserve"> This task is carried out by both the Advisor and the </w:t>
      </w:r>
      <w:r>
        <w:rPr>
          <w:rFonts w:ascii="Arial Narrow" w:eastAsia="MS Mincho" w:hAnsi="Arial Narrow" w:cs="Arial"/>
        </w:rPr>
        <w:t>PhD Candidate</w:t>
      </w:r>
      <w:r w:rsidRPr="00880DC9">
        <w:rPr>
          <w:rFonts w:ascii="Arial Narrow" w:eastAsia="MS Mincho" w:hAnsi="Arial Narrow" w:cs="Arial"/>
        </w:rPr>
        <w:t xml:space="preserve"> independently at the end of each semester to ensure minimum requirements are met regarding the quantity and quality of the research carried out. The outcome of the Checklists is monitored by the EYE-C, and with regards to the research activity, is monitored by the OC.</w:t>
      </w:r>
    </w:p>
    <w:p w14:paraId="0153ECB5" w14:textId="77777777" w:rsidR="00AC7D0D" w:rsidRDefault="00AC7D0D" w:rsidP="00AC7D0D">
      <w:pPr>
        <w:spacing w:before="120"/>
        <w:ind w:left="720" w:right="108"/>
        <w:jc w:val="both"/>
        <w:rPr>
          <w:rFonts w:ascii="Arial Narrow" w:eastAsia="MS Mincho" w:hAnsi="Arial Narrow" w:cs="Arial"/>
        </w:rPr>
      </w:pPr>
    </w:p>
    <w:p w14:paraId="0BAC918E" w14:textId="77777777" w:rsidR="00AC7D0D" w:rsidRDefault="00AC7D0D" w:rsidP="00AC7D0D">
      <w:pPr>
        <w:keepNext/>
        <w:spacing w:before="120"/>
        <w:ind w:right="108"/>
        <w:jc w:val="both"/>
        <w:rPr>
          <w:rFonts w:ascii="Arial Narrow" w:hAnsi="Arial Narrow" w:cs="Arial"/>
          <w:b/>
          <w:color w:val="000000"/>
        </w:rPr>
      </w:pPr>
      <w:r w:rsidRPr="00D72DD5">
        <w:rPr>
          <w:rFonts w:ascii="Arial Narrow" w:hAnsi="Arial Narrow" w:cs="Arial"/>
          <w:b/>
          <w:color w:val="000000"/>
        </w:rPr>
        <w:t>Doctoral Student Day</w:t>
      </w:r>
      <w:r>
        <w:rPr>
          <w:rFonts w:ascii="Arial Narrow" w:hAnsi="Arial Narrow" w:cs="Arial"/>
          <w:b/>
          <w:color w:val="000000"/>
        </w:rPr>
        <w:t xml:space="preserve"> Poster/Talk</w:t>
      </w:r>
    </w:p>
    <w:p w14:paraId="7658B818" w14:textId="77777777" w:rsidR="00AC7D0D" w:rsidRDefault="00AC7D0D" w:rsidP="00AC7D0D">
      <w:pPr>
        <w:spacing w:before="120"/>
        <w:ind w:left="720" w:right="108"/>
        <w:jc w:val="both"/>
        <w:rPr>
          <w:rFonts w:ascii="Arial Narrow" w:eastAsia="MS Mincho" w:hAnsi="Arial Narrow" w:cs="Arial"/>
        </w:rPr>
      </w:pPr>
      <w:r w:rsidRPr="00D72DD5">
        <w:rPr>
          <w:rFonts w:ascii="Arial Narrow" w:eastAsia="MS Mincho" w:hAnsi="Arial Narrow" w:cs="Arial"/>
        </w:rPr>
        <w:t>The aim</w:t>
      </w:r>
      <w:r>
        <w:rPr>
          <w:rFonts w:ascii="Arial Narrow" w:eastAsia="MS Mincho" w:hAnsi="Arial Narrow" w:cs="Arial"/>
        </w:rPr>
        <w:t>s</w:t>
      </w:r>
      <w:r w:rsidRPr="00D72DD5">
        <w:rPr>
          <w:rFonts w:ascii="Arial Narrow" w:eastAsia="MS Mincho" w:hAnsi="Arial Narrow" w:cs="Arial"/>
        </w:rPr>
        <w:t xml:space="preserve"> of </w:t>
      </w:r>
      <w:r>
        <w:rPr>
          <w:rFonts w:ascii="Arial Narrow" w:eastAsia="MS Mincho" w:hAnsi="Arial Narrow" w:cs="Arial"/>
        </w:rPr>
        <w:t xml:space="preserve">the </w:t>
      </w:r>
      <w:r w:rsidRPr="00D72DD5">
        <w:rPr>
          <w:rFonts w:ascii="Arial Narrow" w:eastAsia="MS Mincho" w:hAnsi="Arial Narrow" w:cs="Arial"/>
        </w:rPr>
        <w:t xml:space="preserve">DS Day </w:t>
      </w:r>
      <w:r>
        <w:rPr>
          <w:rFonts w:ascii="Arial Narrow" w:eastAsia="MS Mincho" w:hAnsi="Arial Narrow" w:cs="Arial"/>
        </w:rPr>
        <w:t>are the following</w:t>
      </w:r>
      <w:r w:rsidRPr="00D72DD5">
        <w:rPr>
          <w:rFonts w:ascii="Arial Narrow" w:eastAsia="MS Mincho" w:hAnsi="Arial Narrow" w:cs="Arial"/>
        </w:rPr>
        <w:t xml:space="preserve">: </w:t>
      </w:r>
      <w:r>
        <w:rPr>
          <w:rFonts w:ascii="Arial Narrow" w:eastAsia="MS Mincho" w:hAnsi="Arial Narrow" w:cs="Arial"/>
        </w:rPr>
        <w:t>(1)</w:t>
      </w:r>
      <w:r w:rsidRPr="00D72DD5">
        <w:rPr>
          <w:rFonts w:ascii="Arial Narrow" w:eastAsia="MS Mincho" w:hAnsi="Arial Narrow" w:cs="Arial"/>
        </w:rPr>
        <w:t xml:space="preserve"> give the opportunity to the PhD students to organize their own event</w:t>
      </w:r>
      <w:r>
        <w:rPr>
          <w:rFonts w:ascii="Arial Narrow" w:eastAsia="MS Mincho" w:hAnsi="Arial Narrow" w:cs="Arial"/>
        </w:rPr>
        <w:t>; (2) offer an</w:t>
      </w:r>
      <w:r w:rsidRPr="00D72DD5">
        <w:rPr>
          <w:rFonts w:ascii="Arial Narrow" w:eastAsia="MS Mincho" w:hAnsi="Arial Narrow" w:cs="Arial"/>
        </w:rPr>
        <w:t xml:space="preserve"> opportunity for the DPC and CIMeC at large to view the work currently carried </w:t>
      </w:r>
      <w:r w:rsidRPr="00D72DD5">
        <w:rPr>
          <w:rFonts w:ascii="Arial Narrow" w:eastAsia="MS Mincho" w:hAnsi="Arial Narrow" w:cs="Arial"/>
        </w:rPr>
        <w:lastRenderedPageBreak/>
        <w:t>out by all PhD Candidates</w:t>
      </w:r>
      <w:r>
        <w:rPr>
          <w:rFonts w:ascii="Arial Narrow" w:eastAsia="MS Mincho" w:hAnsi="Arial Narrow" w:cs="Arial"/>
        </w:rPr>
        <w:t>; (3) practice presentation and receive feedbacks on the PhD research project.</w:t>
      </w:r>
    </w:p>
    <w:p w14:paraId="449B6F4F" w14:textId="77777777" w:rsidR="00AC7D0D" w:rsidRDefault="00AC7D0D" w:rsidP="00AC7D0D">
      <w:pPr>
        <w:keepNext/>
        <w:spacing w:before="120"/>
        <w:ind w:right="108"/>
        <w:jc w:val="both"/>
        <w:rPr>
          <w:rFonts w:ascii="Arial Narrow" w:hAnsi="Arial Narrow" w:cs="Arial"/>
          <w:b/>
          <w:color w:val="000000"/>
        </w:rPr>
      </w:pPr>
    </w:p>
    <w:p w14:paraId="1A0A123A" w14:textId="77777777" w:rsidR="00AC7D0D" w:rsidRDefault="00AC7D0D" w:rsidP="00AC7D0D">
      <w:pPr>
        <w:keepNext/>
        <w:spacing w:before="120"/>
        <w:ind w:right="108"/>
        <w:jc w:val="both"/>
        <w:rPr>
          <w:rFonts w:ascii="Arial Narrow" w:hAnsi="Arial Narrow" w:cs="Arial"/>
          <w:b/>
          <w:color w:val="000000"/>
        </w:rPr>
      </w:pPr>
      <w:r>
        <w:rPr>
          <w:rFonts w:ascii="Arial Narrow" w:hAnsi="Arial Narrow" w:cs="Arial"/>
          <w:b/>
          <w:color w:val="000000"/>
        </w:rPr>
        <w:t>Brown Bag Presentation (Year 2 or 3)</w:t>
      </w:r>
    </w:p>
    <w:p w14:paraId="0F69FD76" w14:textId="77777777" w:rsidR="00AC7D0D" w:rsidRPr="00D06EC5" w:rsidRDefault="00AC7D0D" w:rsidP="00AC7D0D">
      <w:pPr>
        <w:spacing w:before="120"/>
        <w:ind w:left="708" w:right="108"/>
        <w:jc w:val="both"/>
        <w:rPr>
          <w:rFonts w:ascii="Arial Narrow" w:eastAsia="MS Mincho" w:hAnsi="Arial Narrow" w:cs="Arial"/>
        </w:rPr>
      </w:pPr>
      <w:r w:rsidRPr="00D06EC5">
        <w:rPr>
          <w:rFonts w:ascii="Arial Narrow" w:eastAsia="MS Mincho" w:hAnsi="Arial Narrow" w:cs="Arial"/>
        </w:rPr>
        <w:t xml:space="preserve">The aim of giving a Brown Bag </w:t>
      </w:r>
      <w:r>
        <w:rPr>
          <w:rFonts w:ascii="Arial Narrow" w:eastAsia="MS Mincho" w:hAnsi="Arial Narrow" w:cs="Arial"/>
        </w:rPr>
        <w:t xml:space="preserve">(BB) </w:t>
      </w:r>
      <w:r w:rsidRPr="00D06EC5">
        <w:rPr>
          <w:rFonts w:ascii="Arial Narrow" w:eastAsia="MS Mincho" w:hAnsi="Arial Narrow" w:cs="Arial"/>
        </w:rPr>
        <w:t>Presentation is to allow PhD candidates to share their ideas/findings</w:t>
      </w:r>
      <w:r>
        <w:rPr>
          <w:rFonts w:ascii="Arial Narrow" w:eastAsia="MS Mincho" w:hAnsi="Arial Narrow" w:cs="Arial"/>
        </w:rPr>
        <w:t xml:space="preserve"> </w:t>
      </w:r>
      <w:r w:rsidRPr="00D06EC5">
        <w:rPr>
          <w:rFonts w:ascii="Arial Narrow" w:eastAsia="MS Mincho" w:hAnsi="Arial Narrow" w:cs="Arial"/>
        </w:rPr>
        <w:t>or data interpretation with the CIMeC Researchers</w:t>
      </w:r>
      <w:r>
        <w:rPr>
          <w:rFonts w:ascii="Arial Narrow" w:eastAsia="MS Mincho" w:hAnsi="Arial Narrow" w:cs="Arial"/>
        </w:rPr>
        <w:t xml:space="preserve"> </w:t>
      </w:r>
      <w:r w:rsidRPr="00D06EC5">
        <w:rPr>
          <w:rFonts w:ascii="Arial Narrow" w:eastAsia="MS Mincho" w:hAnsi="Arial Narrow" w:cs="Arial"/>
        </w:rPr>
        <w:t>in a relaxed yet structured setting and is an excellent opportunity to obtain feedback.</w:t>
      </w:r>
      <w:r>
        <w:rPr>
          <w:rFonts w:ascii="Arial Narrow" w:eastAsia="MS Mincho" w:hAnsi="Arial Narrow" w:cs="Arial"/>
        </w:rPr>
        <w:t xml:space="preserve"> </w:t>
      </w:r>
      <w:r w:rsidRPr="00D06EC5">
        <w:rPr>
          <w:rFonts w:ascii="Arial Narrow" w:eastAsia="MS Mincho" w:hAnsi="Arial Narrow" w:cs="Arial"/>
        </w:rPr>
        <w:t>Student prepares a 15-minute talk about a question or topic of their choice that should be of scientific interest and value.</w:t>
      </w:r>
    </w:p>
    <w:p w14:paraId="702D48CB" w14:textId="77777777" w:rsidR="00AC7D0D" w:rsidRDefault="00AC7D0D" w:rsidP="00AC7D0D">
      <w:pPr>
        <w:spacing w:before="120"/>
        <w:ind w:left="708" w:right="108"/>
        <w:jc w:val="both"/>
        <w:rPr>
          <w:rFonts w:ascii="Arial Narrow" w:eastAsia="MS Mincho" w:hAnsi="Arial Narrow" w:cs="Arial"/>
        </w:rPr>
      </w:pPr>
      <w:r w:rsidRPr="00D06EC5">
        <w:rPr>
          <w:rFonts w:ascii="Arial Narrow" w:eastAsia="MS Mincho" w:hAnsi="Arial Narrow" w:cs="Arial"/>
        </w:rPr>
        <w:t xml:space="preserve">Give at least one BB </w:t>
      </w:r>
      <w:r>
        <w:rPr>
          <w:rFonts w:ascii="Arial Narrow" w:eastAsia="MS Mincho" w:hAnsi="Arial Narrow" w:cs="Arial"/>
        </w:rPr>
        <w:t>presentation by the end of the 3r</w:t>
      </w:r>
      <w:r w:rsidRPr="00D06EC5">
        <w:rPr>
          <w:rFonts w:ascii="Arial Narrow" w:eastAsia="MS Mincho" w:hAnsi="Arial Narrow" w:cs="Arial"/>
        </w:rPr>
        <w:t>d year</w:t>
      </w:r>
      <w:r>
        <w:rPr>
          <w:rFonts w:ascii="Arial Narrow" w:eastAsia="MS Mincho" w:hAnsi="Arial Narrow" w:cs="Arial"/>
        </w:rPr>
        <w:t xml:space="preserve"> if you are a 4-year student, by the end of the 2</w:t>
      </w:r>
      <w:r w:rsidRPr="00166B9C">
        <w:rPr>
          <w:rFonts w:ascii="Arial Narrow" w:eastAsia="MS Mincho" w:hAnsi="Arial Narrow" w:cs="Arial"/>
          <w:vertAlign w:val="superscript"/>
        </w:rPr>
        <w:t>nd</w:t>
      </w:r>
      <w:r>
        <w:rPr>
          <w:rFonts w:ascii="Arial Narrow" w:eastAsia="MS Mincho" w:hAnsi="Arial Narrow" w:cs="Arial"/>
        </w:rPr>
        <w:t xml:space="preserve"> year if you are a 3-year student.</w:t>
      </w:r>
    </w:p>
    <w:p w14:paraId="144E850A" w14:textId="77777777" w:rsidR="00AC7D0D" w:rsidRDefault="00AC7D0D" w:rsidP="00AC7D0D">
      <w:pPr>
        <w:spacing w:before="120"/>
        <w:ind w:left="708" w:right="108"/>
        <w:jc w:val="both"/>
        <w:rPr>
          <w:rFonts w:ascii="Arial Narrow" w:eastAsia="MS Mincho" w:hAnsi="Arial Narrow" w:cs="Arial"/>
        </w:rPr>
      </w:pPr>
    </w:p>
    <w:p w14:paraId="23529CB0" w14:textId="77777777" w:rsidR="00AC7D0D" w:rsidRDefault="00AC7D0D" w:rsidP="00AC7D0D">
      <w:pPr>
        <w:keepNext/>
        <w:spacing w:before="120"/>
        <w:ind w:right="108"/>
        <w:jc w:val="both"/>
        <w:rPr>
          <w:rFonts w:ascii="Arial Narrow" w:hAnsi="Arial Narrow" w:cs="Arial"/>
          <w:b/>
          <w:color w:val="000000"/>
        </w:rPr>
      </w:pPr>
      <w:r>
        <w:rPr>
          <w:rFonts w:ascii="Arial Narrow" w:hAnsi="Arial Narrow" w:cs="Arial"/>
          <w:b/>
          <w:color w:val="000000"/>
        </w:rPr>
        <w:t>Written Research Report (Year 1)</w:t>
      </w:r>
    </w:p>
    <w:p w14:paraId="3351CD6D" w14:textId="77777777" w:rsidR="00AC7D0D" w:rsidRDefault="00AC7D0D" w:rsidP="00AC7D0D">
      <w:pPr>
        <w:spacing w:before="120"/>
        <w:ind w:left="708" w:right="108"/>
        <w:jc w:val="both"/>
        <w:rPr>
          <w:rFonts w:ascii="Arial Narrow" w:eastAsia="MS Mincho" w:hAnsi="Arial Narrow" w:cs="Arial"/>
        </w:rPr>
      </w:pPr>
      <w:r w:rsidRPr="00E373AA">
        <w:rPr>
          <w:rFonts w:ascii="Arial Narrow" w:eastAsia="MS Mincho" w:hAnsi="Arial Narrow" w:cs="Arial"/>
        </w:rPr>
        <w:t>All students are required to be directly involved, in some capacity, in a research project in their first year. For this assignment, the student prepares a brief written report on</w:t>
      </w:r>
      <w:r w:rsidRPr="0088567E">
        <w:rPr>
          <w:rFonts w:ascii="Arial Narrow" w:eastAsia="MS Mincho" w:hAnsi="Arial Narrow" w:cs="Arial"/>
          <w:b/>
        </w:rPr>
        <w:t xml:space="preserve"> year 1</w:t>
      </w:r>
      <w:r w:rsidRPr="00E373AA">
        <w:rPr>
          <w:rFonts w:ascii="Arial Narrow" w:eastAsia="MS Mincho" w:hAnsi="Arial Narrow" w:cs="Arial"/>
        </w:rPr>
        <w:t>, summarizing research activities carried out so far. The expectation is that by the end of the first year of the PhD, the student should have a detailed plan, developed with the advisor, for the thesis work. In this end-of-year report, the student should also briefly summarize the</w:t>
      </w:r>
      <w:r>
        <w:rPr>
          <w:rFonts w:ascii="Arial Narrow" w:eastAsia="MS Mincho" w:hAnsi="Arial Narrow" w:cs="Arial"/>
        </w:rPr>
        <w:t xml:space="preserve"> future directions of his/her</w:t>
      </w:r>
      <w:r w:rsidRPr="00E373AA">
        <w:rPr>
          <w:rFonts w:ascii="Arial Narrow" w:eastAsia="MS Mincho" w:hAnsi="Arial Narrow" w:cs="Arial"/>
        </w:rPr>
        <w:t xml:space="preserve"> research, </w:t>
      </w:r>
      <w:r>
        <w:rPr>
          <w:rFonts w:ascii="Arial Narrow" w:eastAsia="MS Mincho" w:hAnsi="Arial Narrow" w:cs="Arial"/>
        </w:rPr>
        <w:t xml:space="preserve">by </w:t>
      </w:r>
      <w:r w:rsidRPr="00E373AA">
        <w:rPr>
          <w:rFonts w:ascii="Arial Narrow" w:eastAsia="MS Mincho" w:hAnsi="Arial Narrow" w:cs="Arial"/>
        </w:rPr>
        <w:t>emph</w:t>
      </w:r>
      <w:r>
        <w:rPr>
          <w:rFonts w:ascii="Arial Narrow" w:eastAsia="MS Mincho" w:hAnsi="Arial Narrow" w:cs="Arial"/>
        </w:rPr>
        <w:t xml:space="preserve">asizing </w:t>
      </w:r>
      <w:r w:rsidRPr="00E373AA">
        <w:rPr>
          <w:rFonts w:ascii="Arial Narrow" w:eastAsia="MS Mincho" w:hAnsi="Arial Narrow" w:cs="Arial"/>
        </w:rPr>
        <w:t>1) the rationale/significance of the proposed experiments, 2) the specific hypotheses that will be tested, 3) the specific approach/methods that will be used to test the hypotheses, and 4) necessary control experiments.</w:t>
      </w:r>
      <w:r>
        <w:rPr>
          <w:rFonts w:ascii="Arial Narrow" w:eastAsia="MS Mincho" w:hAnsi="Arial Narrow" w:cs="Arial"/>
        </w:rPr>
        <w:t xml:space="preserve"> </w:t>
      </w:r>
      <w:r w:rsidRPr="00E373AA">
        <w:rPr>
          <w:rFonts w:ascii="Arial Narrow" w:eastAsia="MS Mincho" w:hAnsi="Arial Narrow" w:cs="Arial"/>
        </w:rPr>
        <w:t>If the student has already collected preliminary data on the project (or other pre</w:t>
      </w:r>
      <w:r>
        <w:rPr>
          <w:rFonts w:ascii="Arial Narrow" w:eastAsia="MS Mincho" w:hAnsi="Arial Narrow" w:cs="Arial"/>
        </w:rPr>
        <w:t xml:space="preserve">liminary projects), he/she </w:t>
      </w:r>
      <w:r w:rsidRPr="00E373AA">
        <w:rPr>
          <w:rFonts w:ascii="Arial Narrow" w:eastAsia="MS Mincho" w:hAnsi="Arial Narrow" w:cs="Arial"/>
        </w:rPr>
        <w:t>should also summarize these data in a subsequent section. </w:t>
      </w:r>
    </w:p>
    <w:p w14:paraId="64429EFE" w14:textId="77777777" w:rsidR="00AC7D0D" w:rsidRDefault="00AC7D0D" w:rsidP="00AC7D0D">
      <w:pPr>
        <w:spacing w:before="120"/>
        <w:ind w:left="708" w:right="108"/>
        <w:jc w:val="both"/>
        <w:rPr>
          <w:rFonts w:ascii="Arial Narrow" w:eastAsia="MS Mincho" w:hAnsi="Arial Narrow" w:cs="Arial"/>
        </w:rPr>
      </w:pPr>
      <w:r w:rsidRPr="00F12EA1">
        <w:rPr>
          <w:rFonts w:ascii="Arial Narrow" w:eastAsia="MS Mincho" w:hAnsi="Arial Narrow" w:cs="Arial"/>
          <w:u w:val="single"/>
        </w:rPr>
        <w:t>Instructions:</w:t>
      </w:r>
      <w:r>
        <w:rPr>
          <w:rFonts w:ascii="Arial Narrow" w:eastAsia="MS Mincho" w:hAnsi="Arial Narrow" w:cs="Arial"/>
        </w:rPr>
        <w:t xml:space="preserve"> </w:t>
      </w:r>
      <w:r w:rsidRPr="00106026">
        <w:rPr>
          <w:rFonts w:ascii="Arial Narrow" w:eastAsia="MS Mincho" w:hAnsi="Arial Narrow" w:cs="Arial"/>
        </w:rPr>
        <w:t>Written independently (no revision from advisor or OC until the meeting), this is a 3-page maximum report. Candidate: 1) puts the report in his/her shared folder 2) emails report to the OC, 3) organizes a meeting held within 2</w:t>
      </w:r>
      <w:r>
        <w:rPr>
          <w:rFonts w:ascii="Arial Narrow" w:eastAsia="MS Mincho" w:hAnsi="Arial Narrow" w:cs="Arial"/>
        </w:rPr>
        <w:t xml:space="preserve"> </w:t>
      </w:r>
      <w:r w:rsidRPr="00106026">
        <w:rPr>
          <w:rFonts w:ascii="Arial Narrow" w:eastAsia="MS Mincho" w:hAnsi="Arial Narrow" w:cs="Arial"/>
        </w:rPr>
        <w:t xml:space="preserve">weeks in order to discuss the report with the OC. </w:t>
      </w:r>
    </w:p>
    <w:p w14:paraId="6ADA72A7" w14:textId="77777777" w:rsidR="00AC7D0D" w:rsidRDefault="00AC7D0D" w:rsidP="00AC7D0D">
      <w:pPr>
        <w:spacing w:before="120"/>
        <w:ind w:left="708" w:right="108"/>
        <w:jc w:val="both"/>
        <w:rPr>
          <w:rFonts w:ascii="Arial Narrow" w:eastAsia="MS Mincho" w:hAnsi="Arial Narrow" w:cs="Arial"/>
        </w:rPr>
      </w:pPr>
      <w:r>
        <w:rPr>
          <w:rFonts w:ascii="Arial Narrow" w:eastAsia="MS Mincho" w:hAnsi="Arial Narrow" w:cs="Arial"/>
        </w:rPr>
        <w:t>The OC</w:t>
      </w:r>
      <w:r w:rsidRPr="00106026">
        <w:rPr>
          <w:rFonts w:ascii="Arial Narrow" w:eastAsia="MS Mincho" w:hAnsi="Arial Narrow" w:cs="Arial"/>
        </w:rPr>
        <w:t xml:space="preserve"> fills out the evaluation and </w:t>
      </w:r>
      <w:r>
        <w:rPr>
          <w:rFonts w:ascii="Arial Narrow" w:eastAsia="MS Mincho" w:hAnsi="Arial Narrow" w:cs="Arial"/>
        </w:rPr>
        <w:t>the Advisor uploads it to</w:t>
      </w:r>
      <w:r w:rsidRPr="00106026">
        <w:rPr>
          <w:rFonts w:ascii="Arial Narrow" w:eastAsia="MS Mincho" w:hAnsi="Arial Narrow" w:cs="Arial"/>
        </w:rPr>
        <w:t xml:space="preserve"> </w:t>
      </w:r>
      <w:r>
        <w:rPr>
          <w:rFonts w:ascii="Arial Narrow" w:eastAsia="MS Mincho" w:hAnsi="Arial Narrow" w:cs="Arial"/>
        </w:rPr>
        <w:t xml:space="preserve">the </w:t>
      </w:r>
      <w:r w:rsidRPr="00106026">
        <w:rPr>
          <w:rFonts w:ascii="Arial Narrow" w:eastAsia="MS Mincho" w:hAnsi="Arial Narrow" w:cs="Arial"/>
        </w:rPr>
        <w:t>student's shared folder.</w:t>
      </w:r>
    </w:p>
    <w:p w14:paraId="596D5E96" w14:textId="77777777" w:rsidR="00AC7D0D" w:rsidRDefault="00AC7D0D" w:rsidP="00AC7D0D">
      <w:pPr>
        <w:spacing w:before="120"/>
        <w:ind w:left="708" w:right="108"/>
        <w:jc w:val="both"/>
        <w:rPr>
          <w:rFonts w:ascii="Arial Narrow" w:eastAsia="MS Mincho" w:hAnsi="Arial Narrow" w:cs="Arial"/>
        </w:rPr>
      </w:pPr>
    </w:p>
    <w:p w14:paraId="53D28C50" w14:textId="77777777" w:rsidR="00AC7D0D" w:rsidRDefault="00AC7D0D" w:rsidP="00AC7D0D">
      <w:pPr>
        <w:keepNext/>
        <w:spacing w:before="120"/>
        <w:ind w:right="108"/>
        <w:jc w:val="both"/>
        <w:rPr>
          <w:rFonts w:ascii="Arial Narrow" w:hAnsi="Arial Narrow" w:cs="Arial"/>
          <w:b/>
          <w:color w:val="000000"/>
        </w:rPr>
      </w:pPr>
      <w:r>
        <w:rPr>
          <w:rFonts w:ascii="Arial Narrow" w:hAnsi="Arial Narrow" w:cs="Arial"/>
          <w:b/>
          <w:color w:val="000000"/>
        </w:rPr>
        <w:t>Thesis project proposal (Year 2)</w:t>
      </w:r>
    </w:p>
    <w:p w14:paraId="4F5DC183" w14:textId="77777777" w:rsidR="00AC7D0D" w:rsidRDefault="00AC7D0D" w:rsidP="00AC7D0D">
      <w:pPr>
        <w:spacing w:before="120"/>
        <w:ind w:left="708" w:right="108"/>
        <w:jc w:val="both"/>
      </w:pPr>
      <w:r w:rsidRPr="00D06EC5">
        <w:rPr>
          <w:rFonts w:ascii="Arial Narrow" w:eastAsia="MS Mincho" w:hAnsi="Arial Narrow" w:cs="Arial"/>
        </w:rPr>
        <w:t>Students give a presentation of the project to the OC who will then discuss the project and provide immediate, on-the-spot feedback. The purpose is to give the student the opportunity to present the project in public and for the OC to monitor the research activity being conducted.</w:t>
      </w:r>
      <w:r w:rsidRPr="00D06EC5">
        <w:t xml:space="preserve"> </w:t>
      </w:r>
    </w:p>
    <w:p w14:paraId="5AD5A05F" w14:textId="77777777" w:rsidR="00AC7D0D" w:rsidRDefault="00AC7D0D" w:rsidP="00AC7D0D">
      <w:pPr>
        <w:spacing w:before="120"/>
        <w:ind w:left="708" w:right="108"/>
        <w:jc w:val="both"/>
        <w:rPr>
          <w:rFonts w:ascii="Arial Narrow" w:eastAsia="MS Mincho" w:hAnsi="Arial Narrow" w:cs="Arial"/>
        </w:rPr>
      </w:pPr>
      <w:r w:rsidRPr="00F12EA1">
        <w:rPr>
          <w:rFonts w:ascii="Arial Narrow" w:eastAsia="MS Mincho" w:hAnsi="Arial Narrow" w:cs="Arial"/>
          <w:u w:val="single"/>
        </w:rPr>
        <w:t>Instructions:</w:t>
      </w:r>
      <w:r>
        <w:rPr>
          <w:rFonts w:ascii="Arial Narrow" w:eastAsia="MS Mincho" w:hAnsi="Arial Narrow" w:cs="Arial"/>
        </w:rPr>
        <w:t xml:space="preserve"> </w:t>
      </w:r>
      <w:r w:rsidRPr="00D06EC5">
        <w:rPr>
          <w:rFonts w:ascii="Arial Narrow" w:eastAsia="MS Mincho" w:hAnsi="Arial Narrow" w:cs="Arial"/>
        </w:rPr>
        <w:t>Candidate uploads presentation to shared folder and organizes meeting (location, date and time), 1 month ahead of time.</w:t>
      </w:r>
      <w:r>
        <w:rPr>
          <w:rFonts w:ascii="Arial Narrow" w:eastAsia="MS Mincho" w:hAnsi="Arial Narrow" w:cs="Arial"/>
        </w:rPr>
        <w:t xml:space="preserve"> Duration: </w:t>
      </w:r>
      <w:r w:rsidRPr="00D06EC5">
        <w:rPr>
          <w:rFonts w:ascii="Arial Narrow" w:eastAsia="MS Mincho" w:hAnsi="Arial Narrow" w:cs="Arial"/>
        </w:rPr>
        <w:t>40 minutes (talk + follow-up discussion with OC)</w:t>
      </w:r>
      <w:r>
        <w:rPr>
          <w:rFonts w:ascii="Arial Narrow" w:eastAsia="MS Mincho" w:hAnsi="Arial Narrow" w:cs="Arial"/>
        </w:rPr>
        <w:t xml:space="preserve"> </w:t>
      </w:r>
    </w:p>
    <w:p w14:paraId="507637EC" w14:textId="77777777" w:rsidR="00AC7D0D" w:rsidRDefault="00AC7D0D" w:rsidP="00AC7D0D">
      <w:pPr>
        <w:spacing w:before="120"/>
        <w:ind w:left="708" w:right="108"/>
        <w:jc w:val="both"/>
        <w:rPr>
          <w:rFonts w:ascii="Arial Narrow" w:eastAsia="MS Mincho" w:hAnsi="Arial Narrow" w:cs="Arial"/>
        </w:rPr>
      </w:pPr>
      <w:r>
        <w:rPr>
          <w:rFonts w:ascii="Arial Narrow" w:eastAsia="MS Mincho" w:hAnsi="Arial Narrow" w:cs="Arial"/>
        </w:rPr>
        <w:t>The OC</w:t>
      </w:r>
      <w:r w:rsidRPr="00106026">
        <w:rPr>
          <w:rFonts w:ascii="Arial Narrow" w:eastAsia="MS Mincho" w:hAnsi="Arial Narrow" w:cs="Arial"/>
        </w:rPr>
        <w:t xml:space="preserve"> fills out the evaluation and </w:t>
      </w:r>
      <w:r>
        <w:rPr>
          <w:rFonts w:ascii="Arial Narrow" w:eastAsia="MS Mincho" w:hAnsi="Arial Narrow" w:cs="Arial"/>
        </w:rPr>
        <w:t>the Advisor uploads it to</w:t>
      </w:r>
      <w:r w:rsidRPr="00106026">
        <w:rPr>
          <w:rFonts w:ascii="Arial Narrow" w:eastAsia="MS Mincho" w:hAnsi="Arial Narrow" w:cs="Arial"/>
        </w:rPr>
        <w:t xml:space="preserve"> student's shared folder.</w:t>
      </w:r>
    </w:p>
    <w:p w14:paraId="624C49A6" w14:textId="77777777" w:rsidR="00AC7D0D" w:rsidRDefault="00AC7D0D" w:rsidP="00AC7D0D">
      <w:pPr>
        <w:keepNext/>
        <w:spacing w:before="120"/>
        <w:ind w:right="108"/>
        <w:jc w:val="both"/>
        <w:rPr>
          <w:rFonts w:ascii="Arial Narrow" w:hAnsi="Arial Narrow" w:cs="Arial"/>
          <w:b/>
          <w:color w:val="000000"/>
        </w:rPr>
      </w:pPr>
    </w:p>
    <w:p w14:paraId="23B25B3E" w14:textId="77777777" w:rsidR="00AC7D0D" w:rsidRDefault="00AC7D0D" w:rsidP="00AC7D0D">
      <w:pPr>
        <w:keepNext/>
        <w:spacing w:before="120"/>
        <w:ind w:right="108"/>
        <w:jc w:val="both"/>
        <w:rPr>
          <w:rFonts w:ascii="Arial Narrow" w:hAnsi="Arial Narrow" w:cs="Arial"/>
          <w:b/>
          <w:color w:val="000000"/>
        </w:rPr>
      </w:pPr>
      <w:r>
        <w:rPr>
          <w:rFonts w:ascii="Arial Narrow" w:hAnsi="Arial Narrow" w:cs="Arial"/>
          <w:b/>
          <w:color w:val="000000"/>
        </w:rPr>
        <w:t>Critical Literature Review (Year 2)</w:t>
      </w:r>
    </w:p>
    <w:p w14:paraId="0C632F9F" w14:textId="77777777" w:rsidR="00AC7D0D" w:rsidRPr="00D06EC5" w:rsidRDefault="00AC7D0D" w:rsidP="00AC7D0D">
      <w:pPr>
        <w:spacing w:before="120"/>
        <w:ind w:left="708" w:right="108"/>
        <w:jc w:val="both"/>
        <w:rPr>
          <w:rFonts w:ascii="Arial Narrow" w:eastAsia="MS Mincho" w:hAnsi="Arial Narrow" w:cs="Arial"/>
        </w:rPr>
      </w:pPr>
      <w:r w:rsidRPr="00D06EC5">
        <w:rPr>
          <w:rFonts w:ascii="Arial Narrow" w:eastAsia="MS Mincho" w:hAnsi="Arial Narrow" w:cs="Arial"/>
        </w:rPr>
        <w:t xml:space="preserve">This important assignment is intended to serve as a first draft of the introduction to the PhD Candidate’s thesis in which students write a critical literature review </w:t>
      </w:r>
      <w:r>
        <w:rPr>
          <w:rFonts w:ascii="Arial Narrow" w:eastAsia="MS Mincho" w:hAnsi="Arial Narrow" w:cs="Arial"/>
        </w:rPr>
        <w:t xml:space="preserve">(CRL) </w:t>
      </w:r>
      <w:r w:rsidRPr="00D06EC5">
        <w:rPr>
          <w:rFonts w:ascii="Arial Narrow" w:eastAsia="MS Mincho" w:hAnsi="Arial Narrow" w:cs="Arial"/>
        </w:rPr>
        <w:t>in their field of study. This will be evaluated by a qualified Reviewer selected by both the Student an</w:t>
      </w:r>
      <w:r>
        <w:rPr>
          <w:rFonts w:ascii="Arial Narrow" w:eastAsia="MS Mincho" w:hAnsi="Arial Narrow" w:cs="Arial"/>
        </w:rPr>
        <w:t>d the Advisor, among his/her OC or outside the OC prior approval of the program coordinator.</w:t>
      </w:r>
    </w:p>
    <w:p w14:paraId="54268EEC" w14:textId="77777777" w:rsidR="00AC7D0D" w:rsidRDefault="00AC7D0D" w:rsidP="00AC7D0D">
      <w:pPr>
        <w:spacing w:before="120"/>
        <w:ind w:left="708" w:right="108"/>
        <w:jc w:val="both"/>
        <w:rPr>
          <w:rFonts w:ascii="Arial Narrow" w:eastAsia="MS Mincho" w:hAnsi="Arial Narrow" w:cs="Arial"/>
        </w:rPr>
      </w:pPr>
      <w:r w:rsidRPr="00F12EA1">
        <w:rPr>
          <w:rFonts w:ascii="Arial Narrow" w:eastAsia="MS Mincho" w:hAnsi="Arial Narrow" w:cs="Arial"/>
          <w:u w:val="single"/>
        </w:rPr>
        <w:t>Instructions:</w:t>
      </w:r>
      <w:r>
        <w:rPr>
          <w:rFonts w:ascii="Arial Narrow" w:eastAsia="MS Mincho" w:hAnsi="Arial Narrow" w:cs="Arial"/>
        </w:rPr>
        <w:t xml:space="preserve"> </w:t>
      </w:r>
      <w:r w:rsidRPr="00D06EC5">
        <w:rPr>
          <w:rFonts w:ascii="Arial Narrow" w:eastAsia="MS Mincho" w:hAnsi="Arial Narrow" w:cs="Arial"/>
        </w:rPr>
        <w:t xml:space="preserve">The CLR should be at least 2,000 words in length (plus a complete reference list). Students may fulfill this assignment by publishing a CLR in an international journal. Student sends the CLR to the previously determined Reviewer and uploads it to the shared folder. </w:t>
      </w:r>
    </w:p>
    <w:p w14:paraId="6645DB5C" w14:textId="77777777" w:rsidR="00AC7D0D" w:rsidRDefault="00AC7D0D" w:rsidP="00AC7D0D">
      <w:pPr>
        <w:spacing w:before="120"/>
        <w:ind w:left="708" w:right="108"/>
        <w:jc w:val="both"/>
        <w:rPr>
          <w:rFonts w:ascii="Arial Narrow" w:eastAsia="MS Mincho" w:hAnsi="Arial Narrow" w:cs="Arial"/>
        </w:rPr>
      </w:pPr>
      <w:r w:rsidRPr="00D06EC5">
        <w:rPr>
          <w:rFonts w:ascii="Arial Narrow" w:eastAsia="MS Mincho" w:hAnsi="Arial Narrow" w:cs="Arial"/>
        </w:rPr>
        <w:lastRenderedPageBreak/>
        <w:t>The Reviewer’s evaluation is uploaded to the student's folder.</w:t>
      </w:r>
    </w:p>
    <w:p w14:paraId="20FD3A48" w14:textId="77777777" w:rsidR="00AC7D0D" w:rsidRPr="0088567E" w:rsidRDefault="00AC7D0D" w:rsidP="00AC7D0D">
      <w:pPr>
        <w:keepNext/>
        <w:spacing w:before="120"/>
        <w:ind w:right="108"/>
        <w:jc w:val="both"/>
        <w:rPr>
          <w:rFonts w:ascii="Arial Narrow" w:hAnsi="Arial Narrow" w:cs="Arial"/>
          <w:b/>
          <w:color w:val="000000"/>
        </w:rPr>
      </w:pPr>
      <w:r>
        <w:rPr>
          <w:rFonts w:ascii="Arial Narrow" w:hAnsi="Arial Narrow" w:cs="Arial"/>
          <w:b/>
          <w:color w:val="000000"/>
        </w:rPr>
        <w:t>Thesis progress presentation (Year 3 and 4)</w:t>
      </w:r>
    </w:p>
    <w:p w14:paraId="2DB1982D" w14:textId="77777777" w:rsidR="00AC7D0D" w:rsidRPr="00D06EC5" w:rsidRDefault="00AC7D0D" w:rsidP="00AC7D0D">
      <w:pPr>
        <w:spacing w:before="120"/>
        <w:ind w:left="708" w:right="108"/>
        <w:jc w:val="both"/>
        <w:rPr>
          <w:rFonts w:ascii="Arial Narrow" w:eastAsia="MS Mincho" w:hAnsi="Arial Narrow" w:cs="Arial"/>
        </w:rPr>
      </w:pPr>
      <w:r w:rsidRPr="00D06EC5">
        <w:rPr>
          <w:rFonts w:ascii="Arial Narrow" w:eastAsia="MS Mincho" w:hAnsi="Arial Narrow" w:cs="Arial"/>
        </w:rPr>
        <w:t>Candidates give this presentation to the OC who will then discuss the project and data and provide immediate feedback. The purpose is to give the student the opportunity to present the project results in public and for the OC to monitor the research activity being conducted.</w:t>
      </w:r>
    </w:p>
    <w:p w14:paraId="1127BCC9" w14:textId="77777777" w:rsidR="00AC7D0D" w:rsidRDefault="00AC7D0D" w:rsidP="00AC7D0D">
      <w:pPr>
        <w:spacing w:before="120"/>
        <w:ind w:left="708" w:right="108"/>
        <w:jc w:val="both"/>
        <w:rPr>
          <w:rFonts w:ascii="Arial Narrow" w:eastAsia="MS Mincho" w:hAnsi="Arial Narrow" w:cs="Arial"/>
        </w:rPr>
      </w:pPr>
      <w:r w:rsidRPr="00F12EA1">
        <w:rPr>
          <w:rFonts w:ascii="Arial Narrow" w:eastAsia="MS Mincho" w:hAnsi="Arial Narrow" w:cs="Arial"/>
          <w:u w:val="single"/>
        </w:rPr>
        <w:t>Instructions:</w:t>
      </w:r>
      <w:r>
        <w:rPr>
          <w:rFonts w:ascii="Arial Narrow" w:eastAsia="MS Mincho" w:hAnsi="Arial Narrow" w:cs="Arial"/>
        </w:rPr>
        <w:t xml:space="preserve"> </w:t>
      </w:r>
      <w:r w:rsidRPr="00D06EC5">
        <w:rPr>
          <w:rFonts w:ascii="Arial Narrow" w:eastAsia="MS Mincho" w:hAnsi="Arial Narrow" w:cs="Arial"/>
        </w:rPr>
        <w:t>Candidate uploads presentation to shared folder and organizes meeting (location, date and time), 1 month ahead of time.</w:t>
      </w:r>
      <w:r>
        <w:rPr>
          <w:rFonts w:ascii="Arial Narrow" w:eastAsia="MS Mincho" w:hAnsi="Arial Narrow" w:cs="Arial"/>
        </w:rPr>
        <w:t xml:space="preserve"> </w:t>
      </w:r>
      <w:r w:rsidRPr="00D06EC5">
        <w:rPr>
          <w:rFonts w:ascii="Arial Narrow" w:eastAsia="MS Mincho" w:hAnsi="Arial Narrow" w:cs="Arial"/>
        </w:rPr>
        <w:t>1 hour (talk + follow-up discussion with OC)</w:t>
      </w:r>
      <w:r>
        <w:rPr>
          <w:rFonts w:ascii="Arial Narrow" w:eastAsia="MS Mincho" w:hAnsi="Arial Narrow" w:cs="Arial"/>
        </w:rPr>
        <w:t>.</w:t>
      </w:r>
    </w:p>
    <w:p w14:paraId="3C82149B" w14:textId="77777777" w:rsidR="00AC7D0D" w:rsidRPr="00D06EC5" w:rsidRDefault="00AC7D0D" w:rsidP="00AC7D0D">
      <w:pPr>
        <w:spacing w:before="120"/>
        <w:ind w:left="708" w:right="108"/>
        <w:jc w:val="both"/>
        <w:rPr>
          <w:rFonts w:ascii="Arial Narrow" w:eastAsia="MS Mincho" w:hAnsi="Arial Narrow" w:cs="Arial"/>
        </w:rPr>
      </w:pPr>
      <w:r>
        <w:rPr>
          <w:rFonts w:ascii="Arial Narrow" w:eastAsia="MS Mincho" w:hAnsi="Arial Narrow" w:cs="Arial"/>
        </w:rPr>
        <w:t>The OC</w:t>
      </w:r>
      <w:r w:rsidRPr="00106026">
        <w:rPr>
          <w:rFonts w:ascii="Arial Narrow" w:eastAsia="MS Mincho" w:hAnsi="Arial Narrow" w:cs="Arial"/>
        </w:rPr>
        <w:t xml:space="preserve"> fills out the evaluation and </w:t>
      </w:r>
      <w:r>
        <w:rPr>
          <w:rFonts w:ascii="Arial Narrow" w:eastAsia="MS Mincho" w:hAnsi="Arial Narrow" w:cs="Arial"/>
        </w:rPr>
        <w:t>the Advisor uploads it to</w:t>
      </w:r>
      <w:r w:rsidRPr="00106026">
        <w:rPr>
          <w:rFonts w:ascii="Arial Narrow" w:eastAsia="MS Mincho" w:hAnsi="Arial Narrow" w:cs="Arial"/>
        </w:rPr>
        <w:t xml:space="preserve"> student's shared folder</w:t>
      </w:r>
    </w:p>
    <w:p w14:paraId="655D50E1" w14:textId="77777777" w:rsidR="00AC7D0D" w:rsidRDefault="00AC7D0D" w:rsidP="00AC7D0D">
      <w:pPr>
        <w:spacing w:before="120"/>
        <w:ind w:left="708" w:right="108"/>
        <w:jc w:val="both"/>
        <w:rPr>
          <w:rFonts w:ascii="Arial Narrow" w:eastAsia="MS Mincho" w:hAnsi="Arial Narrow" w:cs="Arial"/>
        </w:rPr>
      </w:pPr>
    </w:p>
    <w:p w14:paraId="47F4A805" w14:textId="77777777" w:rsidR="00AC7D0D" w:rsidRPr="00C33F9F" w:rsidRDefault="00AC7D0D" w:rsidP="00AC7D0D">
      <w:pPr>
        <w:keepNext/>
        <w:spacing w:before="120"/>
        <w:ind w:right="108"/>
        <w:jc w:val="both"/>
        <w:rPr>
          <w:rFonts w:ascii="Arial Narrow" w:hAnsi="Arial Narrow" w:cs="Arial"/>
          <w:b/>
          <w:color w:val="000000"/>
        </w:rPr>
      </w:pPr>
      <w:r>
        <w:rPr>
          <w:rFonts w:ascii="Arial Narrow" w:hAnsi="Arial Narrow" w:cs="Arial"/>
          <w:b/>
          <w:color w:val="000000"/>
        </w:rPr>
        <w:t>Peer-reviewed research paper or peer-reviewed conference proceed (Year 3 and 4)</w:t>
      </w:r>
    </w:p>
    <w:p w14:paraId="0FDEB152" w14:textId="77777777" w:rsidR="00AC7D0D" w:rsidRPr="00EB4D49" w:rsidRDefault="00AC7D0D" w:rsidP="00AC7D0D">
      <w:pPr>
        <w:spacing w:before="120"/>
        <w:ind w:left="708" w:right="108"/>
        <w:jc w:val="both"/>
        <w:rPr>
          <w:rFonts w:ascii="Arial Narrow" w:eastAsia="MS Mincho" w:hAnsi="Arial Narrow" w:cs="Arial"/>
        </w:rPr>
      </w:pPr>
      <w:r>
        <w:rPr>
          <w:rFonts w:ascii="Arial Narrow" w:eastAsia="MS Mincho" w:hAnsi="Arial Narrow" w:cs="Arial"/>
        </w:rPr>
        <w:t>The aim is t</w:t>
      </w:r>
      <w:r w:rsidRPr="00EB4D49">
        <w:rPr>
          <w:rFonts w:ascii="Arial Narrow" w:eastAsia="MS Mincho" w:hAnsi="Arial Narrow" w:cs="Arial"/>
        </w:rPr>
        <w:t xml:space="preserve">o encourage students to disseminate their research </w:t>
      </w:r>
      <w:r>
        <w:rPr>
          <w:rFonts w:ascii="Arial Narrow" w:eastAsia="MS Mincho" w:hAnsi="Arial Narrow" w:cs="Arial"/>
        </w:rPr>
        <w:t xml:space="preserve">in the wider scientific world. </w:t>
      </w:r>
      <w:r w:rsidRPr="00EB4D49">
        <w:rPr>
          <w:rFonts w:ascii="Arial Narrow" w:eastAsia="MS Mincho" w:hAnsi="Arial Narrow" w:cs="Arial"/>
        </w:rPr>
        <w:t>Students should hand in a copy of a research paper which has</w:t>
      </w:r>
      <w:r>
        <w:rPr>
          <w:rFonts w:ascii="Arial Narrow" w:eastAsia="MS Mincho" w:hAnsi="Arial Narrow" w:cs="Arial"/>
        </w:rPr>
        <w:t xml:space="preserve"> been submitted for publication</w:t>
      </w:r>
      <w:r w:rsidRPr="00EB4D49">
        <w:rPr>
          <w:rFonts w:ascii="Arial Narrow" w:eastAsia="MS Mincho" w:hAnsi="Arial Narrow" w:cs="Arial"/>
        </w:rPr>
        <w:t xml:space="preserve"> in which they preferably appear as first author. Submissions should be to a peer-reviewed, international-level journal in the upper half of the ISI index (or to an otherwise approved journal).</w:t>
      </w:r>
    </w:p>
    <w:p w14:paraId="6D4540AC" w14:textId="77777777" w:rsidR="00AC7D0D" w:rsidRPr="00EB4D49" w:rsidRDefault="00AC7D0D" w:rsidP="00AC7D0D">
      <w:pPr>
        <w:spacing w:before="120"/>
        <w:ind w:left="708" w:right="108"/>
        <w:jc w:val="both"/>
        <w:rPr>
          <w:rFonts w:ascii="Arial Narrow" w:eastAsia="MS Mincho" w:hAnsi="Arial Narrow" w:cs="Arial"/>
        </w:rPr>
      </w:pPr>
      <w:r>
        <w:rPr>
          <w:rFonts w:ascii="Arial Narrow" w:eastAsia="MS Mincho" w:hAnsi="Arial Narrow" w:cs="Arial"/>
        </w:rPr>
        <w:t xml:space="preserve">In case the scientific product is a conference proceeding, it should have been presented at a </w:t>
      </w:r>
      <w:r w:rsidRPr="00EB4D49">
        <w:rPr>
          <w:rFonts w:ascii="Arial Narrow" w:eastAsia="MS Mincho" w:hAnsi="Arial Narrow" w:cs="Arial"/>
        </w:rPr>
        <w:t>conference has to be listed among the top 250 in Computer Science on the</w:t>
      </w:r>
      <w:r>
        <w:rPr>
          <w:rFonts w:ascii="Arial Narrow" w:eastAsia="MS Mincho" w:hAnsi="Arial Narrow" w:cs="Arial"/>
        </w:rPr>
        <w:t xml:space="preserve"> Microsoft Academic Search site </w:t>
      </w:r>
      <w:r w:rsidRPr="00EB4D49">
        <w:rPr>
          <w:rFonts w:ascii="Arial Narrow" w:eastAsia="MS Mincho" w:hAnsi="Arial Narrow" w:cs="Arial"/>
        </w:rPr>
        <w:t>OR the students can prove that the conference has an acceptance rate below 40% (e.g., by forwarding an acceptance letter that reports this rate, or providing a link to a site stating the acceptance rate, etc.). The paper must have been accepted as a full oral-presentation paper at the main conference (no short papers, demo papers, workshop papers, posters, etc.). The conference reviewing process is based on full paper submissions (as opposed to abstracts). The paper must have been accepted for publication in the proceedings (although it is not necessary that the paper already be published)</w:t>
      </w:r>
    </w:p>
    <w:p w14:paraId="14CEF4EF" w14:textId="77777777" w:rsidR="00AC7D0D" w:rsidRPr="00877AFD" w:rsidRDefault="00AC7D0D" w:rsidP="00AC7D0D">
      <w:pPr>
        <w:spacing w:before="120"/>
        <w:ind w:left="708" w:right="108"/>
        <w:jc w:val="both"/>
        <w:rPr>
          <w:rFonts w:ascii="Arial Narrow" w:eastAsia="MS Mincho" w:hAnsi="Arial Narrow" w:cs="Arial"/>
        </w:rPr>
      </w:pPr>
      <w:r w:rsidRPr="00F12EA1">
        <w:rPr>
          <w:rFonts w:ascii="Arial Narrow" w:eastAsia="MS Mincho" w:hAnsi="Arial Narrow" w:cs="Arial"/>
          <w:u w:val="single"/>
        </w:rPr>
        <w:t>Instructions:</w:t>
      </w:r>
      <w:r>
        <w:rPr>
          <w:rFonts w:ascii="Arial Narrow" w:eastAsia="MS Mincho" w:hAnsi="Arial Narrow" w:cs="Arial"/>
        </w:rPr>
        <w:t xml:space="preserve"> </w:t>
      </w:r>
      <w:r w:rsidRPr="00EB4D49">
        <w:rPr>
          <w:rFonts w:ascii="Arial Narrow" w:eastAsia="MS Mincho" w:hAnsi="Arial Narrow" w:cs="Arial"/>
        </w:rPr>
        <w:t xml:space="preserve">All article submissions should be submitted to the journal in time to receive at least a preliminary peer review round prior to the deadline for this assignment. The </w:t>
      </w:r>
      <w:r>
        <w:rPr>
          <w:rFonts w:ascii="Arial Narrow" w:eastAsia="MS Mincho" w:hAnsi="Arial Narrow" w:cs="Arial"/>
        </w:rPr>
        <w:t xml:space="preserve">submission and </w:t>
      </w:r>
      <w:r w:rsidRPr="00EB4D49">
        <w:rPr>
          <w:rFonts w:ascii="Arial Narrow" w:eastAsia="MS Mincho" w:hAnsi="Arial Narrow" w:cs="Arial"/>
        </w:rPr>
        <w:t>actual reviews need to be uploaded to the shared folder.  Ideally, the publication should be on the student's thesis project, or at least related to it, and students should have made a strong contribution to the paper. Alternatively, should students be unable to meet the below deadline, a report from the student’s OC ought to be uploaded to the shared folder in its place.</w:t>
      </w:r>
    </w:p>
    <w:p w14:paraId="62971E68" w14:textId="77777777" w:rsidR="00AC7D0D" w:rsidRDefault="00AC7D0D" w:rsidP="00AC7D0D">
      <w:pPr>
        <w:ind w:left="709"/>
        <w:jc w:val="both"/>
        <w:rPr>
          <w:rFonts w:ascii="Arial Narrow" w:eastAsia="MS Mincho" w:hAnsi="Arial Narrow" w:cs="Arial"/>
        </w:rPr>
      </w:pPr>
    </w:p>
    <w:p w14:paraId="5A7674B7" w14:textId="77777777" w:rsidR="00AC7D0D" w:rsidRPr="00C33F9F" w:rsidRDefault="00AC7D0D" w:rsidP="00AC7D0D">
      <w:pPr>
        <w:keepNext/>
        <w:spacing w:before="120"/>
        <w:ind w:right="108"/>
        <w:jc w:val="both"/>
        <w:rPr>
          <w:rFonts w:ascii="Arial Narrow" w:hAnsi="Arial Narrow" w:cs="Arial"/>
          <w:b/>
          <w:color w:val="000000"/>
        </w:rPr>
      </w:pPr>
      <w:r>
        <w:rPr>
          <w:rFonts w:ascii="Arial Narrow" w:hAnsi="Arial Narrow" w:cs="Arial"/>
          <w:b/>
          <w:color w:val="000000"/>
        </w:rPr>
        <w:t>Thesis delivery (Year 4)</w:t>
      </w:r>
    </w:p>
    <w:p w14:paraId="0D6870C4" w14:textId="77777777" w:rsidR="00AC7D0D" w:rsidRDefault="00AC7D0D" w:rsidP="00AC7D0D">
      <w:pPr>
        <w:spacing w:before="120"/>
        <w:ind w:left="708" w:right="108"/>
        <w:jc w:val="both"/>
        <w:rPr>
          <w:rFonts w:ascii="Arial Narrow" w:eastAsia="MS Mincho" w:hAnsi="Arial Narrow" w:cs="Arial"/>
        </w:rPr>
      </w:pPr>
      <w:r w:rsidRPr="00EB4D49">
        <w:rPr>
          <w:rFonts w:ascii="Arial Narrow" w:eastAsia="MS Mincho" w:hAnsi="Arial Narrow" w:cs="Arial"/>
        </w:rPr>
        <w:t>Thesis delivery details (format, delivery methods and othe</w:t>
      </w:r>
      <w:r>
        <w:rPr>
          <w:rFonts w:ascii="Arial Narrow" w:eastAsia="MS Mincho" w:hAnsi="Arial Narrow" w:cs="Arial"/>
        </w:rPr>
        <w:t>r practical information) will be announced by e-mail or made available on the wiki pages</w:t>
      </w:r>
      <w:r w:rsidRPr="00EB4D49">
        <w:rPr>
          <w:rFonts w:ascii="Arial Narrow" w:eastAsia="MS Mincho" w:hAnsi="Arial Narrow" w:cs="Arial"/>
        </w:rPr>
        <w:t>. By</w:t>
      </w:r>
      <w:r>
        <w:rPr>
          <w:rFonts w:ascii="Arial Narrow" w:eastAsia="MS Mincho" w:hAnsi="Arial Narrow" w:cs="Arial"/>
        </w:rPr>
        <w:t xml:space="preserve"> July/</w:t>
      </w:r>
      <w:r w:rsidRPr="00EB4D49">
        <w:rPr>
          <w:rFonts w:ascii="Arial Narrow" w:eastAsia="MS Mincho" w:hAnsi="Arial Narrow" w:cs="Arial"/>
        </w:rPr>
        <w:t>August thesis writing should be in its final stages.</w:t>
      </w:r>
    </w:p>
    <w:p w14:paraId="7ABAD256" w14:textId="77777777" w:rsidR="00AC7D0D" w:rsidRDefault="00AC7D0D" w:rsidP="00AC7D0D">
      <w:pPr>
        <w:ind w:left="709"/>
        <w:jc w:val="both"/>
        <w:rPr>
          <w:rFonts w:ascii="Arial Narrow" w:eastAsia="MS Mincho" w:hAnsi="Arial Narrow" w:cs="Arial"/>
        </w:rPr>
      </w:pPr>
    </w:p>
    <w:p w14:paraId="6C2423DA" w14:textId="77777777" w:rsidR="00AC7D0D" w:rsidRDefault="00AC7D0D" w:rsidP="00AC7D0D">
      <w:pPr>
        <w:ind w:left="709"/>
        <w:jc w:val="both"/>
        <w:rPr>
          <w:rFonts w:ascii="Arial Narrow" w:eastAsia="MS Mincho" w:hAnsi="Arial Narrow" w:cs="Arial"/>
        </w:rPr>
      </w:pPr>
    </w:p>
    <w:p w14:paraId="418050B7" w14:textId="77777777" w:rsidR="00AC7D0D" w:rsidRDefault="00AC7D0D" w:rsidP="00AC7D0D">
      <w:pPr>
        <w:ind w:left="709"/>
        <w:jc w:val="both"/>
        <w:rPr>
          <w:rFonts w:ascii="Arial Narrow" w:eastAsia="MS Mincho" w:hAnsi="Arial Narrow" w:cs="Arial"/>
        </w:rPr>
      </w:pPr>
    </w:p>
    <w:tbl>
      <w:tblPr>
        <w:tblW w:w="0" w:type="auto"/>
        <w:shd w:val="clear" w:color="auto" w:fill="B3B3B3"/>
        <w:tblLook w:val="04A0" w:firstRow="1" w:lastRow="0" w:firstColumn="1" w:lastColumn="0" w:noHBand="0" w:noVBand="1"/>
      </w:tblPr>
      <w:tblGrid>
        <w:gridCol w:w="8644"/>
      </w:tblGrid>
      <w:tr w:rsidR="00AC7D0D" w:rsidRPr="003617E4" w14:paraId="4B7A5EA2" w14:textId="77777777" w:rsidTr="00E84118">
        <w:tc>
          <w:tcPr>
            <w:tcW w:w="8644" w:type="dxa"/>
            <w:shd w:val="clear" w:color="auto" w:fill="B3B3B3"/>
          </w:tcPr>
          <w:p w14:paraId="72A55352" w14:textId="77777777" w:rsidR="00AC7D0D" w:rsidRPr="003617E4" w:rsidRDefault="00AC7D0D" w:rsidP="00E84118">
            <w:pPr>
              <w:jc w:val="both"/>
              <w:rPr>
                <w:rFonts w:ascii="Arial Narrow" w:eastAsia="MS Mincho" w:hAnsi="Arial Narrow" w:cs="Arial"/>
                <w:b/>
                <w:color w:val="FFFFFF"/>
              </w:rPr>
            </w:pPr>
            <w:r w:rsidRPr="00401961">
              <w:rPr>
                <w:rFonts w:ascii="Arial Narrow" w:eastAsia="MS Mincho" w:hAnsi="Arial Narrow" w:cs="Arial"/>
                <w:b/>
                <w:color w:val="FFFFFF"/>
                <w:highlight w:val="darkGray"/>
              </w:rPr>
              <w:t>5 – PRESENT and PUBLISH YOUR PROJECTS</w:t>
            </w:r>
          </w:p>
        </w:tc>
      </w:tr>
    </w:tbl>
    <w:p w14:paraId="308D51C8" w14:textId="77777777" w:rsidR="00AC7D0D" w:rsidRPr="009D1BCB" w:rsidRDefault="00AC7D0D" w:rsidP="00AC7D0D">
      <w:pPr>
        <w:jc w:val="both"/>
        <w:rPr>
          <w:rFonts w:ascii="Arial Narrow" w:hAnsi="Arial Narrow" w:cs="Arial"/>
          <w:b/>
          <w:color w:val="222222"/>
        </w:rPr>
      </w:pPr>
    </w:p>
    <w:p w14:paraId="388732D5" w14:textId="77777777" w:rsidR="00AC7D0D" w:rsidRPr="009D1BCB" w:rsidRDefault="00AC7D0D" w:rsidP="00AC7D0D">
      <w:pPr>
        <w:ind w:right="108"/>
        <w:jc w:val="both"/>
        <w:rPr>
          <w:rFonts w:ascii="Arial Narrow" w:eastAsia="MS Mincho" w:hAnsi="Arial Narrow" w:cs="Arial"/>
          <w:b/>
        </w:rPr>
      </w:pPr>
      <w:r>
        <w:rPr>
          <w:rFonts w:ascii="Arial Narrow" w:eastAsia="MS Mincho" w:hAnsi="Arial Narrow" w:cs="Arial"/>
          <w:b/>
        </w:rPr>
        <w:t>Research communication</w:t>
      </w:r>
    </w:p>
    <w:p w14:paraId="35B5F2AA" w14:textId="77777777" w:rsidR="00AC7D0D" w:rsidRDefault="00AC7D0D" w:rsidP="00AC7D0D">
      <w:pPr>
        <w:ind w:left="709"/>
        <w:jc w:val="both"/>
        <w:rPr>
          <w:rStyle w:val="apple-style-span"/>
          <w:rFonts w:ascii="Arial Narrow" w:hAnsi="Arial Narrow"/>
          <w:bCs/>
        </w:rPr>
      </w:pPr>
      <w:r>
        <w:rPr>
          <w:rFonts w:ascii="Arial Narrow" w:eastAsia="MS Mincho" w:hAnsi="Arial Narrow" w:cs="Arial"/>
        </w:rPr>
        <w:t xml:space="preserve">Description: </w:t>
      </w:r>
      <w:r w:rsidRPr="009D1BCB">
        <w:rPr>
          <w:rStyle w:val="apple-style-span"/>
          <w:rFonts w:ascii="Arial Narrow" w:hAnsi="Arial Narrow"/>
          <w:bCs/>
        </w:rPr>
        <w:t>The aim of th</w:t>
      </w:r>
      <w:r>
        <w:rPr>
          <w:rStyle w:val="apple-style-span"/>
          <w:rFonts w:ascii="Arial Narrow" w:hAnsi="Arial Narrow"/>
          <w:bCs/>
        </w:rPr>
        <w:t>ese</w:t>
      </w:r>
      <w:r w:rsidRPr="009D1BCB">
        <w:rPr>
          <w:rStyle w:val="apple-style-span"/>
          <w:rFonts w:ascii="Arial Narrow" w:hAnsi="Arial Narrow"/>
          <w:bCs/>
        </w:rPr>
        <w:t xml:space="preserve"> </w:t>
      </w:r>
      <w:r>
        <w:rPr>
          <w:rStyle w:val="apple-style-span"/>
          <w:rFonts w:ascii="Arial Narrow" w:hAnsi="Arial Narrow"/>
          <w:bCs/>
        </w:rPr>
        <w:t>modules</w:t>
      </w:r>
      <w:r w:rsidRPr="009D1BCB">
        <w:rPr>
          <w:rStyle w:val="apple-style-span"/>
          <w:rFonts w:ascii="Arial Narrow" w:hAnsi="Arial Narrow"/>
          <w:bCs/>
        </w:rPr>
        <w:t xml:space="preserve"> is to prepare students to disseminate their research in the wider scientific world. We will review how to write a journal article, including the various sections involved and the implicit rules of writing science in the English language. </w:t>
      </w:r>
    </w:p>
    <w:p w14:paraId="202B4312" w14:textId="77777777" w:rsidR="00AC7D0D" w:rsidRPr="009D1BCB" w:rsidRDefault="00AC7D0D" w:rsidP="00AC7D0D">
      <w:pPr>
        <w:ind w:left="709"/>
        <w:jc w:val="both"/>
        <w:rPr>
          <w:rStyle w:val="apple-style-span"/>
          <w:rFonts w:ascii="Arial Narrow" w:hAnsi="Arial Narrow"/>
          <w:bCs/>
        </w:rPr>
      </w:pPr>
      <w:r>
        <w:rPr>
          <w:rStyle w:val="apple-style-span"/>
          <w:rFonts w:ascii="Arial Narrow" w:hAnsi="Arial Narrow"/>
          <w:bCs/>
        </w:rPr>
        <w:t xml:space="preserve">The course will also discuss how to respond to reviewers and how to critically read a journal article. </w:t>
      </w:r>
      <w:r w:rsidRPr="009D1BCB">
        <w:rPr>
          <w:rStyle w:val="apple-style-span"/>
          <w:rFonts w:ascii="Arial Narrow" w:hAnsi="Arial Narrow"/>
          <w:bCs/>
        </w:rPr>
        <w:t xml:space="preserve">We will look at the challenges involved in creating clear and compelling visual "arguments" such as figures and tables. The course will also concentrate on oral presentations of research, including brief conference talks, question and answer sessions and longer presentations to a non-specialist audience. Both technical and practical aspects of giving a talk will be discussed. </w:t>
      </w:r>
    </w:p>
    <w:p w14:paraId="36B8BED0" w14:textId="77777777" w:rsidR="00AC7D0D" w:rsidRDefault="00AC7D0D" w:rsidP="00AC7D0D">
      <w:pPr>
        <w:ind w:left="709"/>
        <w:jc w:val="both"/>
        <w:rPr>
          <w:rStyle w:val="apple-style-span"/>
          <w:rFonts w:ascii="Arial Narrow" w:hAnsi="Arial Narrow"/>
          <w:bCs/>
        </w:rPr>
      </w:pPr>
      <w:r w:rsidRPr="009D1BCB">
        <w:rPr>
          <w:rStyle w:val="apple-style-span"/>
          <w:rFonts w:ascii="Arial Narrow" w:hAnsi="Arial Narrow"/>
          <w:bCs/>
        </w:rPr>
        <w:lastRenderedPageBreak/>
        <w:t xml:space="preserve">Evaluation methods and timeline: </w:t>
      </w:r>
      <w:r>
        <w:rPr>
          <w:rStyle w:val="apple-style-span"/>
          <w:rFonts w:ascii="Arial Narrow" w:hAnsi="Arial Narrow"/>
          <w:bCs/>
        </w:rPr>
        <w:t>S</w:t>
      </w:r>
      <w:r w:rsidRPr="00431627">
        <w:rPr>
          <w:rStyle w:val="apple-style-span"/>
          <w:rFonts w:ascii="Arial Narrow" w:hAnsi="Arial Narrow"/>
          <w:bCs/>
        </w:rPr>
        <w:t xml:space="preserve">tudents track a dataset - optimally their own </w:t>
      </w:r>
      <w:r>
        <w:rPr>
          <w:rStyle w:val="apple-style-span"/>
          <w:rFonts w:ascii="Arial Narrow" w:hAnsi="Arial Narrow"/>
          <w:bCs/>
        </w:rPr>
        <w:t>- through all stages and modules.</w:t>
      </w:r>
      <w:r w:rsidRPr="00431627">
        <w:rPr>
          <w:rStyle w:val="apple-style-span"/>
          <w:rFonts w:ascii="Arial Narrow" w:hAnsi="Arial Narrow"/>
          <w:bCs/>
        </w:rPr>
        <w:t xml:space="preserve"> </w:t>
      </w:r>
      <w:r>
        <w:rPr>
          <w:rStyle w:val="apple-style-span"/>
          <w:rFonts w:ascii="Arial Narrow" w:hAnsi="Arial Narrow"/>
          <w:bCs/>
        </w:rPr>
        <w:t>There are</w:t>
      </w:r>
      <w:r w:rsidRPr="00431627">
        <w:rPr>
          <w:rStyle w:val="apple-style-span"/>
          <w:rFonts w:ascii="Arial Narrow" w:hAnsi="Arial Narrow"/>
          <w:bCs/>
        </w:rPr>
        <w:t xml:space="preserve"> lectures, in-class exercises and written assignments.</w:t>
      </w:r>
      <w:r>
        <w:rPr>
          <w:rStyle w:val="apple-style-span"/>
          <w:rFonts w:ascii="Arial Narrow" w:hAnsi="Arial Narrow"/>
          <w:bCs/>
        </w:rPr>
        <w:t xml:space="preserve"> </w:t>
      </w:r>
      <w:r w:rsidRPr="009D1BCB">
        <w:rPr>
          <w:rStyle w:val="apple-style-span"/>
          <w:rFonts w:ascii="Arial Narrow" w:hAnsi="Arial Narrow"/>
          <w:bCs/>
        </w:rPr>
        <w:t xml:space="preserve">Students will take turns as the presenter and as the audience. Students are evaluated at the end of the course based on their assignments (talk and poster assignments). </w:t>
      </w:r>
    </w:p>
    <w:p w14:paraId="687D1105" w14:textId="77777777" w:rsidR="00AC7D0D" w:rsidRDefault="00AC7D0D" w:rsidP="00AC7D0D">
      <w:pPr>
        <w:keepNext/>
        <w:jc w:val="both"/>
        <w:rPr>
          <w:rFonts w:ascii="Arial Narrow" w:eastAsia="MS Mincho" w:hAnsi="Arial Narrow" w:cs="Arial"/>
          <w:b/>
        </w:rPr>
      </w:pPr>
    </w:p>
    <w:p w14:paraId="2102D665" w14:textId="77777777" w:rsidR="00AC7D0D" w:rsidRDefault="00AC7D0D" w:rsidP="00AC7D0D">
      <w:pPr>
        <w:keepNext/>
        <w:jc w:val="both"/>
        <w:rPr>
          <w:rFonts w:ascii="Arial Narrow" w:eastAsia="MS Mincho" w:hAnsi="Arial Narrow" w:cs="Arial"/>
          <w:b/>
        </w:rPr>
      </w:pPr>
      <w:r>
        <w:rPr>
          <w:rFonts w:ascii="Arial Narrow" w:eastAsia="MS Mincho" w:hAnsi="Arial Narrow" w:cs="Arial"/>
          <w:b/>
        </w:rPr>
        <w:t>How to critically read a journal article</w:t>
      </w:r>
    </w:p>
    <w:p w14:paraId="04E7918C" w14:textId="77777777" w:rsidR="00AC7D0D" w:rsidRDefault="00AC7D0D" w:rsidP="00AC7D0D">
      <w:pPr>
        <w:keepNext/>
        <w:ind w:left="708"/>
        <w:jc w:val="both"/>
        <w:rPr>
          <w:rStyle w:val="apple-style-span"/>
          <w:rFonts w:ascii="Arial Narrow" w:hAnsi="Arial Narrow"/>
          <w:bCs/>
        </w:rPr>
      </w:pPr>
      <w:r w:rsidRPr="00E72ABB">
        <w:rPr>
          <w:rStyle w:val="apple-style-span"/>
          <w:rFonts w:ascii="Arial Narrow" w:hAnsi="Arial Narrow"/>
          <w:bCs/>
        </w:rPr>
        <w:t>As important part of writing a research article is adopting a critical stance.  This module will focus on criteria reviewers use to evaluate cognitive neuroscience papers</w:t>
      </w:r>
      <w:r>
        <w:rPr>
          <w:rStyle w:val="apple-style-span"/>
          <w:rFonts w:ascii="Arial Narrow" w:hAnsi="Arial Narrow"/>
          <w:bCs/>
        </w:rPr>
        <w:t xml:space="preserve">. </w:t>
      </w:r>
    </w:p>
    <w:p w14:paraId="42C76BD2" w14:textId="77777777" w:rsidR="00AC7D0D" w:rsidRDefault="00AC7D0D" w:rsidP="00AC7D0D">
      <w:pPr>
        <w:keepNext/>
        <w:jc w:val="both"/>
        <w:rPr>
          <w:rFonts w:ascii="Arial Narrow" w:eastAsia="MS Mincho" w:hAnsi="Arial Narrow" w:cs="Arial"/>
          <w:b/>
        </w:rPr>
      </w:pPr>
    </w:p>
    <w:p w14:paraId="77802776" w14:textId="77777777" w:rsidR="00AC7D0D" w:rsidRDefault="00AC7D0D" w:rsidP="00AC7D0D">
      <w:pPr>
        <w:jc w:val="both"/>
        <w:rPr>
          <w:rFonts w:ascii="Arial Narrow" w:eastAsia="MS Mincho" w:hAnsi="Arial Narrow" w:cs="Arial"/>
          <w:b/>
        </w:rPr>
      </w:pPr>
      <w:r w:rsidRPr="00E72ABB">
        <w:rPr>
          <w:rFonts w:ascii="Arial Narrow" w:eastAsia="MS Mincho" w:hAnsi="Arial Narrow" w:cs="Arial"/>
          <w:b/>
        </w:rPr>
        <w:t>How to respond to reviewers</w:t>
      </w:r>
    </w:p>
    <w:p w14:paraId="0A76C159" w14:textId="77777777" w:rsidR="00AC7D0D" w:rsidRDefault="00AC7D0D" w:rsidP="00AC7D0D">
      <w:pPr>
        <w:ind w:left="708"/>
        <w:jc w:val="both"/>
        <w:rPr>
          <w:rStyle w:val="apple-style-span"/>
          <w:rFonts w:ascii="Arial Narrow" w:hAnsi="Arial Narrow"/>
          <w:bCs/>
        </w:rPr>
      </w:pPr>
      <w:r w:rsidRPr="00E72ABB">
        <w:rPr>
          <w:rStyle w:val="apple-style-span"/>
          <w:rFonts w:ascii="Arial Narrow" w:hAnsi="Arial Narrow"/>
          <w:bCs/>
        </w:rPr>
        <w:t>In this module, we will discuss the various steps of the publication cycle, focusing on how best to anticipate and respond to reviewers' comments</w:t>
      </w:r>
      <w:r>
        <w:rPr>
          <w:rStyle w:val="apple-style-span"/>
          <w:rFonts w:ascii="Arial Narrow" w:hAnsi="Arial Narrow"/>
          <w:bCs/>
        </w:rPr>
        <w:t>.</w:t>
      </w:r>
    </w:p>
    <w:p w14:paraId="08E420F8" w14:textId="77777777" w:rsidR="00AC7D0D" w:rsidRDefault="00AC7D0D" w:rsidP="00AC7D0D">
      <w:pPr>
        <w:jc w:val="both"/>
        <w:rPr>
          <w:rStyle w:val="apple-style-span"/>
          <w:rFonts w:ascii="Arial Narrow" w:hAnsi="Arial Narrow"/>
          <w:bCs/>
        </w:rPr>
      </w:pPr>
    </w:p>
    <w:p w14:paraId="32D16EF6" w14:textId="77777777" w:rsidR="00AC7D0D" w:rsidRDefault="00AC7D0D" w:rsidP="00AC7D0D">
      <w:pPr>
        <w:jc w:val="both"/>
        <w:rPr>
          <w:rStyle w:val="apple-style-span"/>
          <w:rFonts w:ascii="Arial Narrow" w:hAnsi="Arial Narrow"/>
          <w:bCs/>
        </w:rPr>
      </w:pPr>
    </w:p>
    <w:tbl>
      <w:tblPr>
        <w:tblW w:w="0" w:type="auto"/>
        <w:shd w:val="clear" w:color="auto" w:fill="B3B3B3"/>
        <w:tblLook w:val="04A0" w:firstRow="1" w:lastRow="0" w:firstColumn="1" w:lastColumn="0" w:noHBand="0" w:noVBand="1"/>
      </w:tblPr>
      <w:tblGrid>
        <w:gridCol w:w="8644"/>
      </w:tblGrid>
      <w:tr w:rsidR="00AC7D0D" w:rsidRPr="003617E4" w14:paraId="705045D3" w14:textId="77777777" w:rsidTr="00E84118">
        <w:tc>
          <w:tcPr>
            <w:tcW w:w="8644" w:type="dxa"/>
            <w:shd w:val="clear" w:color="auto" w:fill="B3B3B3"/>
          </w:tcPr>
          <w:p w14:paraId="279A94EE" w14:textId="77777777" w:rsidR="00AC7D0D" w:rsidRPr="003617E4" w:rsidRDefault="00AC7D0D" w:rsidP="00E84118">
            <w:pPr>
              <w:jc w:val="both"/>
              <w:rPr>
                <w:rFonts w:ascii="Arial Narrow" w:eastAsia="MS Mincho" w:hAnsi="Arial Narrow" w:cs="Arial"/>
                <w:b/>
                <w:color w:val="FFFFFF"/>
              </w:rPr>
            </w:pPr>
            <w:r>
              <w:rPr>
                <w:rFonts w:ascii="Arial Narrow" w:eastAsia="MS Mincho" w:hAnsi="Arial Narrow" w:cs="Arial"/>
                <w:b/>
                <w:color w:val="FFFFFF"/>
              </w:rPr>
              <w:t>5</w:t>
            </w:r>
            <w:r w:rsidRPr="003617E4">
              <w:rPr>
                <w:rFonts w:ascii="Arial Narrow" w:eastAsia="MS Mincho" w:hAnsi="Arial Narrow" w:cs="Arial"/>
                <w:b/>
                <w:color w:val="FFFFFF"/>
              </w:rPr>
              <w:t xml:space="preserve"> - FUND YOUR PROJECTS</w:t>
            </w:r>
          </w:p>
        </w:tc>
      </w:tr>
    </w:tbl>
    <w:p w14:paraId="5293A7E9" w14:textId="77777777" w:rsidR="00AC7D0D" w:rsidRDefault="00AC7D0D" w:rsidP="00AC7D0D">
      <w:pPr>
        <w:jc w:val="both"/>
        <w:rPr>
          <w:rStyle w:val="apple-style-span"/>
          <w:rFonts w:ascii="Arial Narrow" w:hAnsi="Arial Narrow"/>
          <w:bCs/>
        </w:rPr>
      </w:pPr>
    </w:p>
    <w:p w14:paraId="059D8405" w14:textId="77777777" w:rsidR="00AC7D0D" w:rsidRPr="009D1BCB" w:rsidRDefault="00AC7D0D" w:rsidP="00AC7D0D">
      <w:pPr>
        <w:keepNext/>
        <w:jc w:val="both"/>
        <w:rPr>
          <w:rStyle w:val="apple-style-span"/>
          <w:rFonts w:ascii="Arial Narrow" w:hAnsi="Arial Narrow"/>
          <w:b/>
          <w:bCs/>
        </w:rPr>
      </w:pPr>
      <w:r w:rsidRPr="009D1BCB">
        <w:rPr>
          <w:rStyle w:val="apple-style-span"/>
          <w:rFonts w:ascii="Arial Narrow" w:hAnsi="Arial Narrow"/>
          <w:b/>
          <w:bCs/>
        </w:rPr>
        <w:t xml:space="preserve">Fund your project </w:t>
      </w:r>
    </w:p>
    <w:p w14:paraId="06DE564A" w14:textId="77777777" w:rsidR="00AC7D0D" w:rsidRPr="009D1BCB" w:rsidRDefault="00AC7D0D" w:rsidP="00AC7D0D">
      <w:pPr>
        <w:ind w:left="709"/>
        <w:jc w:val="both"/>
        <w:rPr>
          <w:rFonts w:ascii="Arial Narrow" w:eastAsia="MS Mincho" w:hAnsi="Arial Narrow" w:cs="Arial"/>
        </w:rPr>
      </w:pPr>
      <w:r w:rsidRPr="009D1BCB">
        <w:rPr>
          <w:rFonts w:ascii="Arial Narrow" w:eastAsia="MS Mincho" w:hAnsi="Arial Narrow" w:cs="Arial"/>
        </w:rPr>
        <w:t xml:space="preserve">The course </w:t>
      </w:r>
      <w:r w:rsidRPr="003617E4">
        <w:rPr>
          <w:rStyle w:val="apple-style-span"/>
          <w:rFonts w:ascii="Arial Narrow" w:hAnsi="Arial Narrow"/>
          <w:bCs/>
        </w:rPr>
        <w:t>“</w:t>
      </w:r>
      <w:r w:rsidRPr="003617E4">
        <w:rPr>
          <w:rFonts w:ascii="Arial Narrow" w:eastAsia="MS Mincho" w:hAnsi="Arial Narrow" w:cs="Arial"/>
        </w:rPr>
        <w:t>Funding opportunities for young researchers”</w:t>
      </w:r>
      <w:r w:rsidRPr="009D1BCB">
        <w:rPr>
          <w:rFonts w:ascii="Arial Narrow" w:eastAsia="MS Mincho" w:hAnsi="Arial Narrow" w:cs="Arial"/>
        </w:rPr>
        <w:t xml:space="preserve"> aims to give an overview on some European funding Programs. Particular attention is devoted to opportunities directed to PhD students and post-docs. Didactic Methods: Frontal lesson and a practical exercise. </w:t>
      </w:r>
    </w:p>
    <w:p w14:paraId="1AA0F747" w14:textId="77777777" w:rsidR="00AC7D0D" w:rsidRPr="009D1BCB" w:rsidRDefault="00AC7D0D" w:rsidP="00AC7D0D">
      <w:pPr>
        <w:ind w:left="709"/>
        <w:jc w:val="both"/>
        <w:rPr>
          <w:rFonts w:ascii="Arial Narrow" w:eastAsia="MS Mincho" w:hAnsi="Arial Narrow" w:cs="Arial"/>
        </w:rPr>
      </w:pPr>
      <w:r w:rsidRPr="009D1BCB">
        <w:rPr>
          <w:rFonts w:ascii="Arial Narrow" w:eastAsia="MS Mincho" w:hAnsi="Arial Narrow" w:cs="Arial"/>
        </w:rPr>
        <w:t>Learning Assessment procedure: Taking part of the lesson and the exercise</w:t>
      </w:r>
    </w:p>
    <w:p w14:paraId="2C3B2095" w14:textId="77777777" w:rsidR="00AC7D0D" w:rsidRDefault="00AC7D0D" w:rsidP="00AC7D0D">
      <w:pPr>
        <w:ind w:left="709"/>
        <w:jc w:val="both"/>
        <w:rPr>
          <w:rStyle w:val="apple-style-span"/>
          <w:rFonts w:ascii="Arial Narrow" w:hAnsi="Arial Narrow"/>
          <w:b/>
          <w:bCs/>
        </w:rPr>
      </w:pPr>
      <w:r>
        <w:rPr>
          <w:rFonts w:ascii="Arial Narrow" w:eastAsia="MS Mincho" w:hAnsi="Arial Narrow" w:cs="Arial"/>
          <w:b/>
          <w:i/>
          <w:color w:val="FF6600"/>
          <w:sz w:val="20"/>
          <w:szCs w:val="20"/>
        </w:rPr>
        <w:t>Lecturer:</w:t>
      </w:r>
      <w:r w:rsidRPr="00877AFD">
        <w:rPr>
          <w:rFonts w:ascii="Arial Narrow" w:eastAsia="MS Mincho" w:hAnsi="Arial Narrow" w:cs="Arial"/>
          <w:b/>
          <w:i/>
          <w:color w:val="FF6600"/>
          <w:sz w:val="20"/>
          <w:szCs w:val="20"/>
        </w:rPr>
        <w:t xml:space="preserve"> </w:t>
      </w:r>
      <w:r>
        <w:rPr>
          <w:rFonts w:ascii="Arial Narrow" w:eastAsia="MS Mincho" w:hAnsi="Arial Narrow" w:cs="Arial"/>
          <w:b/>
          <w:i/>
          <w:color w:val="FF6600"/>
          <w:sz w:val="20"/>
          <w:szCs w:val="20"/>
        </w:rPr>
        <w:t>Research and Technology Transfer Support Division – University of Trento</w:t>
      </w:r>
    </w:p>
    <w:p w14:paraId="735DBA09" w14:textId="77777777" w:rsidR="00AC7D0D" w:rsidRDefault="00AC7D0D" w:rsidP="00AC7D0D">
      <w:pPr>
        <w:jc w:val="both"/>
        <w:rPr>
          <w:rStyle w:val="apple-style-span"/>
          <w:rFonts w:ascii="Arial Narrow" w:hAnsi="Arial Narrow"/>
          <w:b/>
          <w:bCs/>
        </w:rPr>
      </w:pPr>
    </w:p>
    <w:p w14:paraId="6DB6D72A" w14:textId="77777777" w:rsidR="00AC7D0D" w:rsidRDefault="00AC7D0D" w:rsidP="00AC7D0D">
      <w:pPr>
        <w:jc w:val="both"/>
        <w:rPr>
          <w:rStyle w:val="apple-style-span"/>
          <w:rFonts w:ascii="Arial Narrow" w:hAnsi="Arial Narrow"/>
          <w:b/>
          <w:bCs/>
        </w:rPr>
      </w:pPr>
    </w:p>
    <w:tbl>
      <w:tblPr>
        <w:tblW w:w="0" w:type="auto"/>
        <w:shd w:val="clear" w:color="auto" w:fill="B3B3B3"/>
        <w:tblLook w:val="04A0" w:firstRow="1" w:lastRow="0" w:firstColumn="1" w:lastColumn="0" w:noHBand="0" w:noVBand="1"/>
      </w:tblPr>
      <w:tblGrid>
        <w:gridCol w:w="8644"/>
      </w:tblGrid>
      <w:tr w:rsidR="00AC7D0D" w:rsidRPr="00785794" w14:paraId="5608AB95" w14:textId="77777777" w:rsidTr="00E84118">
        <w:tc>
          <w:tcPr>
            <w:tcW w:w="8644" w:type="dxa"/>
            <w:shd w:val="clear" w:color="auto" w:fill="B3B3B3"/>
          </w:tcPr>
          <w:p w14:paraId="1A6955AE" w14:textId="77777777" w:rsidR="00AC7D0D" w:rsidRPr="00914E39" w:rsidRDefault="00AC7D0D" w:rsidP="00E84118">
            <w:pPr>
              <w:keepNext/>
              <w:jc w:val="both"/>
              <w:rPr>
                <w:rFonts w:ascii="Arial Narrow" w:eastAsia="MS Mincho" w:hAnsi="Arial Narrow" w:cs="Arial"/>
                <w:color w:val="FFFFFF"/>
              </w:rPr>
            </w:pPr>
            <w:r>
              <w:rPr>
                <w:rFonts w:ascii="Arial Narrow" w:eastAsia="MS Mincho" w:hAnsi="Arial Narrow" w:cs="Arial"/>
                <w:b/>
                <w:color w:val="FFFFFF"/>
              </w:rPr>
              <w:t>6</w:t>
            </w:r>
            <w:r w:rsidRPr="00914E39">
              <w:rPr>
                <w:rFonts w:ascii="Arial Narrow" w:eastAsia="MS Mincho" w:hAnsi="Arial Narrow" w:cs="Arial"/>
                <w:b/>
                <w:color w:val="FFFFFF"/>
              </w:rPr>
              <w:t xml:space="preserve">- ACHIEVING EXPERTISE </w:t>
            </w:r>
          </w:p>
        </w:tc>
      </w:tr>
    </w:tbl>
    <w:p w14:paraId="25AB55E3" w14:textId="77777777" w:rsidR="00AC7D0D" w:rsidRPr="00877AFD" w:rsidRDefault="00AC7D0D" w:rsidP="00AC7D0D">
      <w:pPr>
        <w:ind w:left="709"/>
        <w:jc w:val="both"/>
        <w:rPr>
          <w:rFonts w:ascii="Arial Narrow" w:eastAsia="MS Mincho" w:hAnsi="Arial Narrow" w:cs="Arial"/>
          <w:b/>
          <w:i/>
          <w:color w:val="FF6600"/>
          <w:sz w:val="20"/>
          <w:szCs w:val="20"/>
        </w:rPr>
      </w:pPr>
    </w:p>
    <w:p w14:paraId="390AA860" w14:textId="77777777" w:rsidR="00AC7D0D" w:rsidRPr="00C44FC9" w:rsidRDefault="00AC7D0D" w:rsidP="00AC7D0D">
      <w:pPr>
        <w:jc w:val="both"/>
        <w:rPr>
          <w:rFonts w:ascii="Arial Narrow" w:eastAsia="MS Mincho" w:hAnsi="Arial Narrow" w:cs="Arial"/>
          <w:b/>
        </w:rPr>
      </w:pPr>
      <w:r>
        <w:rPr>
          <w:rFonts w:ascii="Arial Narrow" w:eastAsia="MS Mincho" w:hAnsi="Arial Narrow" w:cs="Arial"/>
          <w:b/>
        </w:rPr>
        <w:t>Methods I</w:t>
      </w:r>
      <w:r w:rsidRPr="00C44FC9">
        <w:rPr>
          <w:rFonts w:ascii="Arial Narrow" w:eastAsia="MS Mincho" w:hAnsi="Arial Narrow" w:cs="Arial"/>
          <w:b/>
        </w:rPr>
        <w:t>ntroduction</w:t>
      </w:r>
    </w:p>
    <w:p w14:paraId="68EA4C94" w14:textId="77777777" w:rsidR="00AC7D0D" w:rsidRDefault="00AC7D0D" w:rsidP="00AC7D0D">
      <w:pPr>
        <w:ind w:left="709"/>
        <w:jc w:val="both"/>
        <w:rPr>
          <w:rFonts w:ascii="Arial Narrow" w:eastAsia="MS Mincho" w:hAnsi="Arial Narrow" w:cs="Arial"/>
        </w:rPr>
      </w:pPr>
      <w:r w:rsidRPr="00701901">
        <w:rPr>
          <w:rFonts w:ascii="Arial Narrow" w:eastAsia="MS Mincho" w:hAnsi="Arial Narrow" w:cs="Arial"/>
        </w:rPr>
        <w:t xml:space="preserve">Organized to offer PhD students an overview of the main investigative tools and methods used in </w:t>
      </w:r>
      <w:r>
        <w:rPr>
          <w:rFonts w:ascii="Arial Narrow" w:eastAsia="MS Mincho" w:hAnsi="Arial Narrow" w:cs="Arial"/>
        </w:rPr>
        <w:t>cognitive n</w:t>
      </w:r>
      <w:r w:rsidRPr="00701901">
        <w:rPr>
          <w:rFonts w:ascii="Arial Narrow" w:eastAsia="MS Mincho" w:hAnsi="Arial Narrow" w:cs="Arial"/>
        </w:rPr>
        <w:t xml:space="preserve">euroscience. The </w:t>
      </w:r>
      <w:r>
        <w:rPr>
          <w:rFonts w:ascii="Arial Narrow" w:eastAsia="MS Mincho" w:hAnsi="Arial Narrow" w:cs="Arial"/>
        </w:rPr>
        <w:t>Program’s</w:t>
      </w:r>
      <w:r w:rsidRPr="00701901">
        <w:rPr>
          <w:rFonts w:ascii="Arial Narrow" w:eastAsia="MS Mincho" w:hAnsi="Arial Narrow" w:cs="Arial"/>
        </w:rPr>
        <w:t xml:space="preserve"> faculty members will provide students </w:t>
      </w:r>
      <w:r>
        <w:rPr>
          <w:rFonts w:ascii="Arial Narrow" w:eastAsia="MS Mincho" w:hAnsi="Arial Narrow" w:cs="Arial"/>
        </w:rPr>
        <w:t xml:space="preserve">with </w:t>
      </w:r>
      <w:r w:rsidRPr="00701901">
        <w:rPr>
          <w:rFonts w:ascii="Arial Narrow" w:eastAsia="MS Mincho" w:hAnsi="Arial Narrow" w:cs="Arial"/>
        </w:rPr>
        <w:t xml:space="preserve">the basic knowledge to design and analyze data of experiments conducted with different techniques, ranging from fMRI, EEG, MEG, TMS to computational statistics. Students will be evaluated at the end of </w:t>
      </w:r>
    </w:p>
    <w:p w14:paraId="7F88C492" w14:textId="77777777" w:rsidR="00AC7D0D" w:rsidRDefault="00AC7D0D" w:rsidP="00AC7D0D">
      <w:pPr>
        <w:ind w:left="709"/>
        <w:jc w:val="both"/>
        <w:rPr>
          <w:rFonts w:ascii="Arial Narrow" w:eastAsia="MS Mincho" w:hAnsi="Arial Narrow" w:cs="Arial"/>
        </w:rPr>
      </w:pPr>
      <w:r w:rsidRPr="00701901">
        <w:rPr>
          <w:rFonts w:ascii="Arial Narrow" w:eastAsia="MS Mincho" w:hAnsi="Arial Narrow" w:cs="Arial"/>
        </w:rPr>
        <w:t>each module.</w:t>
      </w:r>
    </w:p>
    <w:p w14:paraId="3CEA0A14" w14:textId="77777777" w:rsidR="00AC7D0D" w:rsidRPr="00701901" w:rsidRDefault="00AC7D0D" w:rsidP="00AC7D0D">
      <w:pPr>
        <w:jc w:val="both"/>
        <w:rPr>
          <w:rFonts w:ascii="Arial Narrow" w:eastAsia="MS Mincho" w:hAnsi="Arial Narrow" w:cs="Arial"/>
        </w:rPr>
      </w:pPr>
    </w:p>
    <w:p w14:paraId="7991709D" w14:textId="77777777" w:rsidR="00AC7D0D" w:rsidRPr="00887BA2" w:rsidRDefault="00AC7D0D" w:rsidP="00AC7D0D">
      <w:pPr>
        <w:numPr>
          <w:ilvl w:val="0"/>
          <w:numId w:val="1"/>
        </w:numPr>
        <w:ind w:left="1069"/>
        <w:jc w:val="both"/>
        <w:rPr>
          <w:rFonts w:ascii="Arial Narrow" w:eastAsia="MS Mincho" w:hAnsi="Arial Narrow" w:cs="Arial"/>
          <w:sz w:val="22"/>
          <w:szCs w:val="22"/>
        </w:rPr>
      </w:pPr>
      <w:r w:rsidRPr="00887BA2">
        <w:rPr>
          <w:rFonts w:ascii="Arial Narrow" w:eastAsia="MS Mincho" w:hAnsi="Arial Narrow" w:cs="Arial"/>
          <w:sz w:val="22"/>
          <w:szCs w:val="22"/>
        </w:rPr>
        <w:t>EEG</w:t>
      </w:r>
    </w:p>
    <w:p w14:paraId="5B9A1E96"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Description: The course will cover basic aspects of EEG experimental design, data recording (filtering, reference, sampling rate) and data analysis (pre-processing, ERP extraction, EEG oscillations) in cognitive neuroscience.</w:t>
      </w:r>
    </w:p>
    <w:p w14:paraId="42943B88"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 xml:space="preserve">Aim: To provide the students with a basic, practical knowledge on how to plan and run an EEG experiment. </w:t>
      </w:r>
    </w:p>
    <w:p w14:paraId="4BBC9E7B"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 xml:space="preserve">Evaluation method and timeline: Written essay to be handed in to the lecturer. The course will take place in the first and second trimesters (February-March). </w:t>
      </w:r>
    </w:p>
    <w:p w14:paraId="1E18B8DD" w14:textId="77777777" w:rsidR="00AC7D0D" w:rsidRPr="00887BA2" w:rsidRDefault="00AC7D0D" w:rsidP="00AC7D0D">
      <w:pPr>
        <w:ind w:left="1069"/>
        <w:jc w:val="both"/>
        <w:rPr>
          <w:rFonts w:ascii="Arial Narrow" w:eastAsia="MS Mincho" w:hAnsi="Arial Narrow" w:cs="Arial"/>
          <w:sz w:val="22"/>
          <w:szCs w:val="22"/>
        </w:rPr>
      </w:pPr>
    </w:p>
    <w:p w14:paraId="3578CA81" w14:textId="77777777" w:rsidR="00AC7D0D" w:rsidRPr="00401961" w:rsidRDefault="00AC7D0D" w:rsidP="00AC7D0D">
      <w:pPr>
        <w:numPr>
          <w:ilvl w:val="0"/>
          <w:numId w:val="1"/>
        </w:numPr>
        <w:ind w:left="1069"/>
        <w:jc w:val="both"/>
        <w:rPr>
          <w:rFonts w:ascii="Arial Narrow" w:eastAsia="MS Mincho" w:hAnsi="Arial Narrow" w:cs="Arial"/>
          <w:sz w:val="22"/>
          <w:szCs w:val="22"/>
          <w:lang w:val="it-IT"/>
        </w:rPr>
      </w:pPr>
      <w:r w:rsidRPr="00401961">
        <w:rPr>
          <w:rFonts w:ascii="Arial Narrow" w:eastAsia="MS Mincho" w:hAnsi="Arial Narrow" w:cs="Arial"/>
          <w:sz w:val="22"/>
          <w:szCs w:val="22"/>
        </w:rPr>
        <w:t xml:space="preserve">MEG </w:t>
      </w:r>
    </w:p>
    <w:p w14:paraId="75FD96FE" w14:textId="77777777" w:rsidR="00AC7D0D" w:rsidRPr="00401961" w:rsidRDefault="00AC7D0D" w:rsidP="00AC7D0D">
      <w:pPr>
        <w:ind w:left="1069"/>
        <w:jc w:val="both"/>
        <w:rPr>
          <w:rFonts w:ascii="Arial Narrow" w:eastAsia="MS Mincho" w:hAnsi="Arial Narrow" w:cs="Arial"/>
          <w:sz w:val="22"/>
          <w:szCs w:val="22"/>
        </w:rPr>
      </w:pPr>
      <w:r w:rsidRPr="00401961">
        <w:rPr>
          <w:rFonts w:ascii="Arial Narrow" w:eastAsia="MS Mincho" w:hAnsi="Arial Narrow" w:cs="Arial"/>
          <w:sz w:val="22"/>
          <w:szCs w:val="22"/>
        </w:rPr>
        <w:t>Description: The objective of this module is to provide the basic principles of MEG research, covering aspects of experimental design, data recording, data preprocessing (filtering, artifact removal) and advanced data analyses (Event-related fields, source reconstruction, signal processing tools, neural oscillations and synchrony).</w:t>
      </w:r>
    </w:p>
    <w:p w14:paraId="1C969034" w14:textId="77777777" w:rsidR="00AC7D0D" w:rsidRPr="00401961" w:rsidRDefault="00AC7D0D" w:rsidP="00AC7D0D">
      <w:pPr>
        <w:ind w:left="1069"/>
        <w:jc w:val="both"/>
        <w:rPr>
          <w:rFonts w:ascii="Arial Narrow" w:eastAsia="MS Mincho" w:hAnsi="Arial Narrow" w:cs="Arial"/>
          <w:sz w:val="22"/>
          <w:szCs w:val="22"/>
        </w:rPr>
      </w:pPr>
      <w:r w:rsidRPr="00401961">
        <w:rPr>
          <w:rFonts w:ascii="Arial Narrow" w:eastAsia="MS Mincho" w:hAnsi="Arial Narrow" w:cs="Arial"/>
          <w:sz w:val="22"/>
          <w:szCs w:val="22"/>
        </w:rPr>
        <w:t xml:space="preserve">Aim: To provide the students with a basic, practical knowledge on how to independently plan and run an MEG experiment. </w:t>
      </w:r>
    </w:p>
    <w:p w14:paraId="5726CD2B" w14:textId="77777777" w:rsidR="00AC7D0D" w:rsidRPr="00D07D8B" w:rsidRDefault="00AC7D0D" w:rsidP="00AC7D0D">
      <w:pPr>
        <w:ind w:left="1069"/>
        <w:jc w:val="both"/>
        <w:rPr>
          <w:rFonts w:ascii="Arial Narrow" w:eastAsia="MS Mincho" w:hAnsi="Arial Narrow" w:cs="Arial"/>
          <w:sz w:val="22"/>
          <w:szCs w:val="22"/>
        </w:rPr>
      </w:pPr>
      <w:r w:rsidRPr="00401961">
        <w:rPr>
          <w:rFonts w:ascii="Arial Narrow" w:eastAsia="MS Mincho" w:hAnsi="Arial Narrow" w:cs="Arial"/>
          <w:sz w:val="22"/>
          <w:szCs w:val="22"/>
        </w:rPr>
        <w:t>Evaluation method and timeline: Written essay to be handed in to the lecturer.</w:t>
      </w:r>
      <w:r>
        <w:rPr>
          <w:rFonts w:ascii="Arial Narrow" w:eastAsia="MS Mincho" w:hAnsi="Arial Narrow" w:cs="Arial"/>
          <w:sz w:val="22"/>
          <w:szCs w:val="22"/>
        </w:rPr>
        <w:t xml:space="preserve"> </w:t>
      </w:r>
    </w:p>
    <w:p w14:paraId="0699BFE5" w14:textId="77777777" w:rsidR="00AC7D0D" w:rsidRPr="00887BA2" w:rsidRDefault="00AC7D0D" w:rsidP="00AC7D0D">
      <w:pPr>
        <w:ind w:left="1069"/>
        <w:jc w:val="both"/>
        <w:rPr>
          <w:rFonts w:ascii="Arial Narrow" w:eastAsia="MS Mincho" w:hAnsi="Arial Narrow" w:cs="Arial"/>
          <w:sz w:val="22"/>
          <w:szCs w:val="22"/>
        </w:rPr>
      </w:pPr>
    </w:p>
    <w:p w14:paraId="53635C6D" w14:textId="77777777" w:rsidR="00AC7D0D" w:rsidRPr="00887BA2" w:rsidRDefault="00AC7D0D" w:rsidP="00AC7D0D">
      <w:pPr>
        <w:keepNext/>
        <w:numPr>
          <w:ilvl w:val="0"/>
          <w:numId w:val="1"/>
        </w:numPr>
        <w:ind w:left="1066" w:hanging="357"/>
        <w:jc w:val="both"/>
        <w:rPr>
          <w:rFonts w:ascii="Arial Narrow" w:eastAsia="MS Mincho" w:hAnsi="Arial Narrow" w:cs="Arial"/>
          <w:sz w:val="22"/>
          <w:szCs w:val="22"/>
        </w:rPr>
      </w:pPr>
      <w:r w:rsidRPr="00887BA2">
        <w:rPr>
          <w:rFonts w:ascii="Arial Narrow" w:eastAsia="MS Mincho" w:hAnsi="Arial Narrow" w:cs="Arial"/>
          <w:sz w:val="22"/>
          <w:szCs w:val="22"/>
        </w:rPr>
        <w:lastRenderedPageBreak/>
        <w:t>fMRI</w:t>
      </w:r>
    </w:p>
    <w:p w14:paraId="25DDB032"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Description: This course offers a brief introduction to functional brain magnetic resonance imaging as a tool to quantitatively characterize brain function and structure.</w:t>
      </w:r>
    </w:p>
    <w:p w14:paraId="44BD2589"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 xml:space="preserve">Aim: After the three lectures students should be able to understand the basic concepts for the following topics: </w:t>
      </w:r>
    </w:p>
    <w:p w14:paraId="2755DB87"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 Advantages and disadvantages of fMRI relative to other neuroimaging methods</w:t>
      </w:r>
    </w:p>
    <w:p w14:paraId="23D38CF5"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 Signal origin &amp; safety issues</w:t>
      </w:r>
    </w:p>
    <w:p w14:paraId="05D34E5A"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 Structural images: contrast &amp; important parameters, sequences &amp; limitations, analyses</w:t>
      </w:r>
    </w:p>
    <w:p w14:paraId="167180C7" w14:textId="77777777" w:rsidR="00AC7D0D" w:rsidRPr="00887BA2"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 Functional images: contrast &amp; important parameters, sequences &amp; limitations, analyses</w:t>
      </w:r>
    </w:p>
    <w:p w14:paraId="1B6620F8" w14:textId="77777777" w:rsidR="00AC7D0D" w:rsidRDefault="00AC7D0D" w:rsidP="00AC7D0D">
      <w:pPr>
        <w:ind w:left="1069"/>
        <w:jc w:val="both"/>
        <w:rPr>
          <w:rFonts w:ascii="Arial Narrow" w:eastAsia="MS Mincho" w:hAnsi="Arial Narrow" w:cs="Arial"/>
          <w:sz w:val="22"/>
          <w:szCs w:val="22"/>
        </w:rPr>
      </w:pPr>
      <w:r w:rsidRPr="00887BA2">
        <w:rPr>
          <w:rFonts w:ascii="Arial Narrow" w:eastAsia="MS Mincho" w:hAnsi="Arial Narrow" w:cs="Arial"/>
          <w:sz w:val="22"/>
          <w:szCs w:val="22"/>
        </w:rPr>
        <w:t>Evaluation method and timeline: Written open ques</w:t>
      </w:r>
      <w:r>
        <w:rPr>
          <w:rFonts w:ascii="Arial Narrow" w:eastAsia="MS Mincho" w:hAnsi="Arial Narrow" w:cs="Arial"/>
          <w:sz w:val="22"/>
          <w:szCs w:val="22"/>
        </w:rPr>
        <w:t>tions, within a month of course’s</w:t>
      </w:r>
      <w:r w:rsidRPr="00887BA2">
        <w:rPr>
          <w:rFonts w:ascii="Arial Narrow" w:eastAsia="MS Mincho" w:hAnsi="Arial Narrow" w:cs="Arial"/>
          <w:sz w:val="22"/>
          <w:szCs w:val="22"/>
        </w:rPr>
        <w:t xml:space="preserve"> end.</w:t>
      </w:r>
      <w:r>
        <w:rPr>
          <w:rFonts w:ascii="Arial Narrow" w:eastAsia="MS Mincho" w:hAnsi="Arial Narrow" w:cs="Arial"/>
          <w:sz w:val="22"/>
          <w:szCs w:val="22"/>
        </w:rPr>
        <w:t xml:space="preserve"> </w:t>
      </w:r>
    </w:p>
    <w:p w14:paraId="380B994B" w14:textId="77777777" w:rsidR="00AC7D0D" w:rsidRDefault="00AC7D0D" w:rsidP="00AC7D0D">
      <w:pPr>
        <w:ind w:left="1069"/>
        <w:jc w:val="both"/>
        <w:rPr>
          <w:rFonts w:ascii="Arial Narrow" w:eastAsia="MS Mincho" w:hAnsi="Arial Narrow" w:cs="Arial"/>
          <w:sz w:val="22"/>
          <w:szCs w:val="22"/>
        </w:rPr>
      </w:pPr>
    </w:p>
    <w:p w14:paraId="3004ABDD" w14:textId="77777777" w:rsidR="00AC7D0D" w:rsidRPr="00401961" w:rsidRDefault="00AC7D0D" w:rsidP="00AC7D0D">
      <w:pPr>
        <w:numPr>
          <w:ilvl w:val="0"/>
          <w:numId w:val="1"/>
        </w:numPr>
        <w:ind w:left="1069"/>
        <w:jc w:val="both"/>
        <w:rPr>
          <w:rFonts w:ascii="Arial Narrow" w:eastAsia="MS Mincho" w:hAnsi="Arial Narrow" w:cs="Arial"/>
          <w:sz w:val="22"/>
          <w:szCs w:val="22"/>
          <w:lang w:val="it-IT"/>
        </w:rPr>
      </w:pPr>
      <w:r w:rsidRPr="00401961">
        <w:rPr>
          <w:rFonts w:ascii="Arial Narrow" w:eastAsia="MS Mincho" w:hAnsi="Arial Narrow" w:cs="Arial"/>
          <w:sz w:val="22"/>
          <w:szCs w:val="22"/>
          <w:lang w:val="it-IT"/>
        </w:rPr>
        <w:t>TBS</w:t>
      </w:r>
      <w:r>
        <w:rPr>
          <w:rFonts w:ascii="Arial Narrow" w:eastAsia="MS Mincho" w:hAnsi="Arial Narrow" w:cs="Arial"/>
          <w:sz w:val="22"/>
          <w:szCs w:val="22"/>
          <w:lang w:val="it-IT"/>
        </w:rPr>
        <w:t>/TMS</w:t>
      </w:r>
    </w:p>
    <w:p w14:paraId="3E41FA0D" w14:textId="77777777" w:rsidR="00AC7D0D" w:rsidRPr="00401961" w:rsidRDefault="00AC7D0D" w:rsidP="00AC7D0D">
      <w:pPr>
        <w:ind w:left="1069"/>
        <w:jc w:val="both"/>
        <w:rPr>
          <w:rFonts w:ascii="Arial Narrow" w:eastAsia="MS Mincho" w:hAnsi="Arial Narrow" w:cs="Arial"/>
          <w:sz w:val="22"/>
          <w:szCs w:val="22"/>
        </w:rPr>
      </w:pPr>
      <w:r w:rsidRPr="00401961">
        <w:rPr>
          <w:rFonts w:ascii="Arial Narrow" w:eastAsia="MS Mincho" w:hAnsi="Arial Narrow" w:cs="Arial"/>
          <w:sz w:val="22"/>
          <w:szCs w:val="22"/>
        </w:rPr>
        <w:t>Description: The course will provide participants with knowledge on the use of transcranial magnetic brain stimulation (TBS) and transcranial electrical stimulation (tES) in the neuroscience field. The basic physical and physiological principles of TBS and tES will be introduce as well as a range of cognitive applications. A special focus will be put on multimodal combinations of TBS and tES with electroencephalograph (EEG-TBS, tES-EEG).</w:t>
      </w:r>
    </w:p>
    <w:p w14:paraId="0422AA7B" w14:textId="77777777" w:rsidR="00AC7D0D" w:rsidRPr="00401961" w:rsidRDefault="00AC7D0D" w:rsidP="00AC7D0D">
      <w:pPr>
        <w:ind w:left="1069"/>
        <w:jc w:val="both"/>
        <w:rPr>
          <w:rFonts w:ascii="Arial Narrow" w:eastAsia="MS Mincho" w:hAnsi="Arial Narrow" w:cs="Arial"/>
          <w:sz w:val="22"/>
          <w:szCs w:val="22"/>
        </w:rPr>
      </w:pPr>
      <w:r w:rsidRPr="00401961">
        <w:rPr>
          <w:rFonts w:ascii="Arial Narrow" w:eastAsia="MS Mincho" w:hAnsi="Arial Narrow" w:cs="Arial"/>
          <w:sz w:val="22"/>
          <w:szCs w:val="22"/>
        </w:rPr>
        <w:t>Aim: To provide the students with a basic, practical knowledge on how to plan and run a transcranial brain stimulation experiment.</w:t>
      </w:r>
    </w:p>
    <w:p w14:paraId="40F2D76C" w14:textId="77777777" w:rsidR="00AC7D0D" w:rsidRDefault="00AC7D0D" w:rsidP="00AC7D0D">
      <w:pPr>
        <w:ind w:left="1069"/>
        <w:jc w:val="both"/>
        <w:rPr>
          <w:rFonts w:ascii="Arial Narrow" w:eastAsia="MS Mincho" w:hAnsi="Arial Narrow" w:cs="Arial"/>
          <w:sz w:val="22"/>
          <w:szCs w:val="22"/>
        </w:rPr>
      </w:pPr>
      <w:r w:rsidRPr="00401961">
        <w:rPr>
          <w:rFonts w:ascii="Arial Narrow" w:eastAsia="MS Mincho" w:hAnsi="Arial Narrow" w:cs="Arial"/>
          <w:sz w:val="22"/>
          <w:szCs w:val="22"/>
        </w:rPr>
        <w:t>Evaluation method and timeline: Written essay to be handed in to the lecturer. The course will take place in the second</w:t>
      </w:r>
      <w:r>
        <w:rPr>
          <w:rFonts w:ascii="Arial Narrow" w:eastAsia="MS Mincho" w:hAnsi="Arial Narrow" w:cs="Arial"/>
          <w:sz w:val="22"/>
          <w:szCs w:val="22"/>
        </w:rPr>
        <w:t xml:space="preserve"> or thrid</w:t>
      </w:r>
      <w:r w:rsidRPr="00401961">
        <w:rPr>
          <w:rFonts w:ascii="Arial Narrow" w:eastAsia="MS Mincho" w:hAnsi="Arial Narrow" w:cs="Arial"/>
          <w:sz w:val="22"/>
          <w:szCs w:val="22"/>
        </w:rPr>
        <w:t xml:space="preserve"> </w:t>
      </w:r>
      <w:r>
        <w:rPr>
          <w:rFonts w:ascii="Arial Narrow" w:eastAsia="MS Mincho" w:hAnsi="Arial Narrow" w:cs="Arial"/>
          <w:sz w:val="22"/>
          <w:szCs w:val="22"/>
        </w:rPr>
        <w:t>trimester</w:t>
      </w:r>
      <w:r w:rsidRPr="00401961">
        <w:rPr>
          <w:rFonts w:ascii="Arial Narrow" w:eastAsia="MS Mincho" w:hAnsi="Arial Narrow" w:cs="Arial"/>
          <w:sz w:val="22"/>
          <w:szCs w:val="22"/>
        </w:rPr>
        <w:t>.</w:t>
      </w:r>
      <w:r>
        <w:rPr>
          <w:rFonts w:ascii="Arial Narrow" w:eastAsia="MS Mincho" w:hAnsi="Arial Narrow" w:cs="Arial"/>
          <w:sz w:val="22"/>
          <w:szCs w:val="22"/>
        </w:rPr>
        <w:t xml:space="preserve"> </w:t>
      </w:r>
    </w:p>
    <w:p w14:paraId="3F3F208D" w14:textId="77777777" w:rsidR="00AC7D0D" w:rsidRDefault="00AC7D0D" w:rsidP="00AC7D0D">
      <w:pPr>
        <w:ind w:left="1069"/>
        <w:jc w:val="both"/>
        <w:rPr>
          <w:rFonts w:ascii="Arial Narrow" w:eastAsia="MS Mincho" w:hAnsi="Arial Narrow" w:cs="Arial"/>
          <w:sz w:val="22"/>
          <w:szCs w:val="22"/>
        </w:rPr>
      </w:pPr>
    </w:p>
    <w:p w14:paraId="73D0A4A6" w14:textId="77777777" w:rsidR="00AC7D0D" w:rsidRPr="00FA0D1F" w:rsidRDefault="00AC7D0D" w:rsidP="00AC7D0D">
      <w:pPr>
        <w:numPr>
          <w:ilvl w:val="1"/>
          <w:numId w:val="1"/>
        </w:numPr>
        <w:jc w:val="both"/>
        <w:rPr>
          <w:rFonts w:ascii="Arial Narrow" w:eastAsia="MS Mincho" w:hAnsi="Arial Narrow" w:cs="Arial"/>
          <w:sz w:val="22"/>
          <w:szCs w:val="22"/>
        </w:rPr>
      </w:pPr>
      <w:r w:rsidRPr="00FA0D1F">
        <w:rPr>
          <w:rFonts w:ascii="Arial Narrow" w:eastAsia="MS Mincho" w:hAnsi="Arial Narrow" w:cs="Arial"/>
          <w:sz w:val="22"/>
          <w:szCs w:val="22"/>
        </w:rPr>
        <w:t>ACN - Animal Cognition and Comparative Neuroscience</w:t>
      </w:r>
    </w:p>
    <w:p w14:paraId="264975EF" w14:textId="77777777" w:rsidR="00AC7D0D" w:rsidRPr="007F1C02" w:rsidRDefault="00AC7D0D" w:rsidP="00AC7D0D">
      <w:pPr>
        <w:ind w:left="1069"/>
        <w:jc w:val="both"/>
        <w:rPr>
          <w:rFonts w:ascii="Arial Narrow" w:eastAsia="MS Mincho" w:hAnsi="Arial Narrow" w:cs="Arial"/>
          <w:sz w:val="22"/>
          <w:szCs w:val="22"/>
        </w:rPr>
      </w:pPr>
      <w:r w:rsidRPr="00FA0D1F">
        <w:rPr>
          <w:rFonts w:ascii="Arial Narrow" w:eastAsia="MS Mincho" w:hAnsi="Arial Narrow" w:cs="Arial"/>
          <w:sz w:val="22"/>
          <w:szCs w:val="22"/>
        </w:rPr>
        <w:t xml:space="preserve">The course will cover basic aspects of behavioural neurobiology experimental design, data recording and data analysis. Aim: To provide the students with a basic, practical knowledge on some of the methods of behavioural neurobiology. Evaluation method and timeline: Written essay to be handed in to the lecturer. </w:t>
      </w:r>
    </w:p>
    <w:p w14:paraId="6B3E0E97" w14:textId="77777777" w:rsidR="00AC7D0D" w:rsidRPr="007F1C02" w:rsidRDefault="00AC7D0D" w:rsidP="00AC7D0D">
      <w:pPr>
        <w:ind w:left="1069"/>
        <w:jc w:val="both"/>
        <w:rPr>
          <w:rFonts w:ascii="Arial Narrow" w:eastAsia="MS Mincho" w:hAnsi="Arial Narrow" w:cs="Arial"/>
          <w:sz w:val="22"/>
          <w:szCs w:val="22"/>
        </w:rPr>
      </w:pPr>
    </w:p>
    <w:p w14:paraId="46C29C9C" w14:textId="77777777" w:rsidR="00AC7D0D" w:rsidRPr="00FA0D1F" w:rsidRDefault="00AC7D0D" w:rsidP="00AC7D0D">
      <w:pPr>
        <w:numPr>
          <w:ilvl w:val="0"/>
          <w:numId w:val="1"/>
        </w:numPr>
        <w:ind w:left="1069"/>
        <w:jc w:val="both"/>
        <w:rPr>
          <w:rFonts w:ascii="Arial Narrow" w:eastAsia="MS Mincho" w:hAnsi="Arial Narrow" w:cs="Arial"/>
          <w:sz w:val="22"/>
          <w:szCs w:val="22"/>
          <w:lang w:val="it-IT"/>
        </w:rPr>
      </w:pPr>
      <w:r w:rsidRPr="00FA0D1F">
        <w:rPr>
          <w:rFonts w:ascii="Arial Narrow" w:eastAsia="MS Mincho" w:hAnsi="Arial Narrow" w:cs="Arial"/>
          <w:sz w:val="22"/>
          <w:szCs w:val="22"/>
          <w:lang w:val="it-IT"/>
        </w:rPr>
        <w:t>Neuropsychology</w:t>
      </w:r>
    </w:p>
    <w:p w14:paraId="32FED9ED" w14:textId="77777777" w:rsidR="00AC7D0D" w:rsidRPr="00FA0D1F" w:rsidRDefault="00AC7D0D" w:rsidP="00AC7D0D">
      <w:pPr>
        <w:ind w:left="1069"/>
        <w:jc w:val="both"/>
        <w:rPr>
          <w:rFonts w:ascii="Arial Narrow" w:eastAsia="MS Mincho" w:hAnsi="Arial Narrow" w:cs="Arial"/>
          <w:sz w:val="22"/>
          <w:szCs w:val="22"/>
        </w:rPr>
      </w:pPr>
      <w:r w:rsidRPr="00FA0D1F">
        <w:rPr>
          <w:rFonts w:ascii="Arial Narrow" w:eastAsia="MS Mincho" w:hAnsi="Arial Narrow" w:cs="Arial"/>
          <w:sz w:val="22"/>
          <w:szCs w:val="22"/>
        </w:rPr>
        <w:t>The course will cover basic aspects of different neuropsychological experimental designs, data recording and data analysis in cognitive neuropsychology. Aim: To provide the students with a basic, practical knowledge on how to plan and run a neuropsychological experiment. Evaluation method and timeline: Written essay to be handed in to the lecturer. The course will take place in May.</w:t>
      </w:r>
      <w:r>
        <w:rPr>
          <w:rFonts w:ascii="Arial Narrow" w:eastAsia="MS Mincho" w:hAnsi="Arial Narrow" w:cs="Arial"/>
          <w:sz w:val="22"/>
          <w:szCs w:val="22"/>
        </w:rPr>
        <w:t xml:space="preserve"> </w:t>
      </w:r>
    </w:p>
    <w:p w14:paraId="75FB16FC" w14:textId="77777777" w:rsidR="00AC7D0D" w:rsidRDefault="00AC7D0D" w:rsidP="00AC7D0D">
      <w:pPr>
        <w:ind w:left="1069"/>
        <w:jc w:val="both"/>
        <w:rPr>
          <w:rFonts w:ascii="Arial Narrow" w:eastAsia="MS Mincho" w:hAnsi="Arial Narrow" w:cs="Arial"/>
          <w:b/>
          <w:highlight w:val="yellow"/>
        </w:rPr>
      </w:pPr>
    </w:p>
    <w:p w14:paraId="3CADC319" w14:textId="77777777" w:rsidR="00AC7D0D" w:rsidRDefault="00AC7D0D" w:rsidP="00AC7D0D">
      <w:pPr>
        <w:keepNext/>
        <w:jc w:val="both"/>
        <w:rPr>
          <w:rFonts w:ascii="Arial Narrow" w:eastAsia="MS Mincho" w:hAnsi="Arial Narrow" w:cs="Arial"/>
          <w:b/>
        </w:rPr>
      </w:pPr>
      <w:r>
        <w:rPr>
          <w:rFonts w:ascii="Arial Narrow" w:eastAsia="MS Mincho" w:hAnsi="Arial Narrow" w:cs="Arial"/>
          <w:b/>
        </w:rPr>
        <w:t>TRAIN – Trentino Autism Initiative</w:t>
      </w:r>
    </w:p>
    <w:p w14:paraId="7122722B" w14:textId="77777777" w:rsidR="00AC7D0D" w:rsidRPr="00A26E4D" w:rsidRDefault="00AC7D0D" w:rsidP="00AC7D0D">
      <w:pPr>
        <w:shd w:val="clear" w:color="auto" w:fill="FFFFFF"/>
        <w:ind w:left="709"/>
        <w:jc w:val="both"/>
        <w:rPr>
          <w:rFonts w:ascii="Arial Narrow" w:eastAsia="MS Mincho" w:hAnsi="Arial Narrow" w:cs="Arial"/>
          <w:sz w:val="22"/>
          <w:szCs w:val="22"/>
        </w:rPr>
      </w:pPr>
      <w:r w:rsidRPr="00A26E4D">
        <w:rPr>
          <w:rFonts w:ascii="Arial Narrow" w:eastAsia="MS Mincho" w:hAnsi="Arial Narrow" w:cs="Arial"/>
          <w:sz w:val="22"/>
          <w:szCs w:val="22"/>
        </w:rPr>
        <w:t>Description: An introductory course on neural basis of social cognition.The course addresses the neural foundations of social cognition and behavior, and the neural basis of social deficits in neurodevelopmental disorders such as autism. Examples from human and animal studies will be used to describe the brain structures and neurobiological mechanisms controlling social behavior, in health and disease.</w:t>
      </w:r>
    </w:p>
    <w:p w14:paraId="5182BE87" w14:textId="77777777" w:rsidR="00AC7D0D" w:rsidRPr="00A26E4D" w:rsidRDefault="00AC7D0D" w:rsidP="00AC7D0D">
      <w:pPr>
        <w:shd w:val="clear" w:color="auto" w:fill="FFFFFF"/>
        <w:ind w:left="709"/>
        <w:jc w:val="both"/>
        <w:rPr>
          <w:rFonts w:ascii="Arial Narrow" w:eastAsia="MS Mincho" w:hAnsi="Arial Narrow" w:cs="Arial"/>
          <w:sz w:val="22"/>
          <w:szCs w:val="22"/>
        </w:rPr>
      </w:pPr>
      <w:r w:rsidRPr="00A26E4D">
        <w:rPr>
          <w:rFonts w:ascii="Arial Narrow" w:eastAsia="MS Mincho" w:hAnsi="Arial Narrow" w:cs="Arial"/>
          <w:sz w:val="22"/>
          <w:szCs w:val="22"/>
        </w:rPr>
        <w:t>Recommended prerequisites: basic knowledge of brain anatomy, cognitive neuroscience and neurobiology.</w:t>
      </w:r>
    </w:p>
    <w:p w14:paraId="1FD411E5" w14:textId="77777777" w:rsidR="00AC7D0D" w:rsidRPr="00A26E4D" w:rsidRDefault="00AC7D0D" w:rsidP="00AC7D0D">
      <w:pPr>
        <w:shd w:val="clear" w:color="auto" w:fill="FFFFFF"/>
        <w:ind w:left="709"/>
        <w:jc w:val="both"/>
        <w:rPr>
          <w:rFonts w:ascii="Arial Narrow" w:eastAsia="MS Mincho" w:hAnsi="Arial Narrow" w:cs="Arial"/>
          <w:sz w:val="22"/>
          <w:szCs w:val="22"/>
        </w:rPr>
      </w:pPr>
      <w:r w:rsidRPr="00A26E4D">
        <w:rPr>
          <w:rFonts w:ascii="Arial Narrow" w:eastAsia="MS Mincho" w:hAnsi="Arial Narrow" w:cs="Arial"/>
          <w:sz w:val="22"/>
          <w:szCs w:val="22"/>
        </w:rPr>
        <w:t>Evaluation methods and timeline: Oral evaluation</w:t>
      </w:r>
    </w:p>
    <w:p w14:paraId="25BF314B" w14:textId="77777777" w:rsidR="00AC7D0D" w:rsidRPr="00A26E4D" w:rsidRDefault="00AC7D0D" w:rsidP="00AC7D0D">
      <w:pPr>
        <w:keepNext/>
        <w:jc w:val="both"/>
        <w:rPr>
          <w:rFonts w:ascii="Arial Narrow" w:eastAsia="MS Mincho" w:hAnsi="Arial Narrow" w:cs="Arial"/>
          <w:sz w:val="22"/>
          <w:szCs w:val="22"/>
        </w:rPr>
      </w:pPr>
    </w:p>
    <w:p w14:paraId="32D2DF71" w14:textId="77777777" w:rsidR="00AC7D0D" w:rsidRPr="009D1BCB" w:rsidRDefault="00AC7D0D" w:rsidP="00AC7D0D">
      <w:pPr>
        <w:keepNext/>
        <w:jc w:val="both"/>
        <w:rPr>
          <w:rFonts w:ascii="Arial Narrow" w:eastAsia="MS Mincho" w:hAnsi="Arial Narrow" w:cs="Arial"/>
          <w:b/>
        </w:rPr>
      </w:pPr>
      <w:r w:rsidRPr="009D1BCB">
        <w:rPr>
          <w:rFonts w:ascii="Arial Narrow" w:eastAsia="MS Mincho" w:hAnsi="Arial Narrow" w:cs="Arial"/>
          <w:b/>
        </w:rPr>
        <w:t xml:space="preserve">Advanced Statistical Methods </w:t>
      </w:r>
    </w:p>
    <w:p w14:paraId="5ED2B9AE" w14:textId="77777777" w:rsidR="00AC7D0D" w:rsidRPr="003617E4" w:rsidRDefault="00AC7D0D" w:rsidP="00AC7D0D">
      <w:pPr>
        <w:ind w:left="709"/>
        <w:jc w:val="both"/>
        <w:rPr>
          <w:rFonts w:ascii="Arial Narrow" w:eastAsia="MS Mincho" w:hAnsi="Arial Narrow" w:cs="Arial"/>
        </w:rPr>
      </w:pPr>
      <w:r w:rsidRPr="003617E4">
        <w:rPr>
          <w:rFonts w:ascii="Arial Narrow" w:eastAsia="MS Mincho" w:hAnsi="Arial Narrow" w:cs="Arial"/>
        </w:rPr>
        <w:t xml:space="preserve">Description: An introductory course in Bayesian data analysis and Bayesian modeling. The course covers Bayesian data analysis from first theoretical principles to more advanced topics such as inference, computing, and model checking. The course introduces also some more applied Bayesian statistics from the perspective of R programming. </w:t>
      </w:r>
    </w:p>
    <w:p w14:paraId="552A3AED" w14:textId="77777777" w:rsidR="00AC7D0D" w:rsidRPr="003617E4" w:rsidRDefault="00AC7D0D" w:rsidP="00AC7D0D">
      <w:pPr>
        <w:ind w:left="709"/>
        <w:jc w:val="both"/>
        <w:rPr>
          <w:rFonts w:ascii="Arial Narrow" w:eastAsia="MS Mincho" w:hAnsi="Arial Narrow" w:cs="Arial"/>
        </w:rPr>
      </w:pPr>
      <w:r w:rsidRPr="003617E4">
        <w:rPr>
          <w:rFonts w:ascii="Arial Narrow" w:eastAsia="MS Mincho" w:hAnsi="Arial Narrow" w:cs="Arial"/>
        </w:rPr>
        <w:t>Recommended prerequisites: some elementary calculus and probability theory. Some basic statistical knowledge would also be helpful.</w:t>
      </w:r>
    </w:p>
    <w:p w14:paraId="50237375" w14:textId="77777777" w:rsidR="00AC7D0D" w:rsidRDefault="00AC7D0D" w:rsidP="00AC7D0D">
      <w:pPr>
        <w:ind w:left="709"/>
        <w:jc w:val="both"/>
        <w:rPr>
          <w:rFonts w:ascii="Arial Narrow" w:eastAsia="MS Mincho" w:hAnsi="Arial Narrow" w:cs="Arial"/>
        </w:rPr>
      </w:pPr>
      <w:r w:rsidRPr="003617E4">
        <w:rPr>
          <w:rFonts w:ascii="Arial Narrow" w:eastAsia="MS Mincho" w:hAnsi="Arial Narrow" w:cs="Arial"/>
        </w:rPr>
        <w:t>Evaluation methods and timeline: Oral evaluation</w:t>
      </w:r>
    </w:p>
    <w:p w14:paraId="7B1135C7" w14:textId="77777777" w:rsidR="00AC7D0D" w:rsidRDefault="00AC7D0D" w:rsidP="00AC7D0D">
      <w:pPr>
        <w:pageBreakBefore/>
        <w:ind w:right="249"/>
        <w:jc w:val="both"/>
        <w:rPr>
          <w:rFonts w:ascii="Arial Narrow" w:eastAsia="MS Mincho" w:hAnsi="Arial Narrow" w:cs="Arial"/>
          <w:b/>
          <w:i/>
        </w:rPr>
      </w:pPr>
      <w:r w:rsidRPr="0031425C">
        <w:rPr>
          <w:rFonts w:ascii="Arial Narrow" w:eastAsia="MS Mincho" w:hAnsi="Arial Narrow" w:cs="Arial"/>
          <w:b/>
        </w:rPr>
        <w:lastRenderedPageBreak/>
        <w:t>Bibliographical resources</w:t>
      </w:r>
      <w:r w:rsidRPr="00877AFD">
        <w:rPr>
          <w:rFonts w:ascii="Arial Narrow" w:eastAsia="MS Mincho" w:hAnsi="Arial Narrow" w:cs="Arial"/>
          <w:b/>
          <w:i/>
        </w:rPr>
        <w:t xml:space="preserve"> </w:t>
      </w:r>
    </w:p>
    <w:p w14:paraId="5E49112C" w14:textId="77777777" w:rsidR="00AC7D0D" w:rsidRPr="00877AFD" w:rsidRDefault="00AC7D0D" w:rsidP="00AC7D0D">
      <w:pPr>
        <w:ind w:left="709" w:right="252"/>
        <w:jc w:val="both"/>
        <w:rPr>
          <w:rFonts w:ascii="Arial Narrow" w:eastAsia="MS Mincho" w:hAnsi="Arial Narrow" w:cs="Arial"/>
          <w:b/>
          <w:i/>
        </w:rPr>
      </w:pPr>
      <w:r w:rsidRPr="00877AFD">
        <w:rPr>
          <w:rFonts w:ascii="Arial Narrow" w:eastAsia="MS Mincho" w:hAnsi="Arial Narrow" w:cs="Arial"/>
        </w:rPr>
        <w:t>Students take a short but intensive course on learning how to conduct efficient searches of the University of Trento’s bibliographical resources available through its library. The course, which is both theory and practice, will specifically involve the Trentino Bibliographic Catalogue, e-journals, databases, academic resources and Open Ac</w:t>
      </w:r>
      <w:r>
        <w:rPr>
          <w:rFonts w:ascii="Arial Narrow" w:eastAsia="MS Mincho" w:hAnsi="Arial Narrow" w:cs="Arial"/>
        </w:rPr>
        <w:t>c</w:t>
      </w:r>
      <w:r w:rsidRPr="00877AFD">
        <w:rPr>
          <w:rFonts w:ascii="Arial Narrow" w:eastAsia="MS Mincho" w:hAnsi="Arial Narrow" w:cs="Arial"/>
        </w:rPr>
        <w:t>ess online of the various areas of interest of the participants</w:t>
      </w:r>
      <w:r>
        <w:rPr>
          <w:rFonts w:ascii="Arial Narrow" w:eastAsia="MS Mincho" w:hAnsi="Arial Narrow" w:cs="Arial"/>
        </w:rPr>
        <w:t>.</w:t>
      </w:r>
    </w:p>
    <w:p w14:paraId="3424A4D2" w14:textId="77777777" w:rsidR="00AC7D0D" w:rsidRPr="00FA3063" w:rsidRDefault="00AC7D0D" w:rsidP="00AC7D0D">
      <w:pPr>
        <w:jc w:val="both"/>
        <w:rPr>
          <w:rFonts w:ascii="Arial Narrow" w:eastAsia="MS Mincho" w:hAnsi="Arial Narrow" w:cs="Arial"/>
        </w:rPr>
      </w:pPr>
    </w:p>
    <w:p w14:paraId="7CD3CBFA" w14:textId="77777777" w:rsidR="00AC7D0D" w:rsidRDefault="00AC7D0D" w:rsidP="00AC7D0D">
      <w:pPr>
        <w:jc w:val="both"/>
        <w:rPr>
          <w:rFonts w:ascii="Arial Narrow" w:eastAsia="MS Mincho" w:hAnsi="Arial Narrow"/>
          <w:b/>
          <w:lang w:eastAsia="en-US"/>
        </w:rPr>
      </w:pPr>
      <w:r>
        <w:rPr>
          <w:rFonts w:ascii="Arial Narrow" w:eastAsia="MS Mincho" w:hAnsi="Arial Narrow"/>
          <w:b/>
          <w:lang w:eastAsia="en-US"/>
        </w:rPr>
        <w:t>Teaching</w:t>
      </w:r>
    </w:p>
    <w:p w14:paraId="64451ECB" w14:textId="77777777" w:rsidR="00AC7D0D" w:rsidRPr="002B74DB" w:rsidRDefault="00AC7D0D" w:rsidP="00AC7D0D">
      <w:pPr>
        <w:ind w:left="709"/>
        <w:jc w:val="both"/>
        <w:rPr>
          <w:rFonts w:ascii="Arial Narrow" w:eastAsia="MS Mincho" w:hAnsi="Arial Narrow"/>
          <w:lang w:eastAsia="en-US"/>
        </w:rPr>
      </w:pPr>
      <w:r>
        <w:rPr>
          <w:rFonts w:ascii="Arial Narrow" w:eastAsia="MS Mincho" w:hAnsi="Arial Narrow"/>
          <w:lang w:eastAsia="en-US"/>
        </w:rPr>
        <w:t>A</w:t>
      </w:r>
      <w:r w:rsidRPr="002B74DB">
        <w:rPr>
          <w:rFonts w:ascii="Arial Narrow" w:eastAsia="MS Mincho" w:hAnsi="Arial Narrow"/>
          <w:lang w:eastAsia="en-US"/>
        </w:rPr>
        <w:t xml:space="preserve">s an integral part of the training </w:t>
      </w:r>
      <w:r>
        <w:rPr>
          <w:rFonts w:ascii="Arial Narrow" w:eastAsia="MS Mincho" w:hAnsi="Arial Narrow"/>
          <w:lang w:eastAsia="en-US"/>
        </w:rPr>
        <w:t>program</w:t>
      </w:r>
      <w:r w:rsidRPr="002B74DB">
        <w:rPr>
          <w:rFonts w:ascii="Arial Narrow" w:eastAsia="MS Mincho" w:hAnsi="Arial Narrow"/>
          <w:lang w:eastAsia="en-US"/>
        </w:rPr>
        <w:t>,</w:t>
      </w:r>
      <w:r>
        <w:rPr>
          <w:rFonts w:ascii="Arial Narrow" w:eastAsia="MS Mincho" w:hAnsi="Arial Narrow"/>
          <w:lang w:eastAsia="en-US"/>
        </w:rPr>
        <w:t xml:space="preserve"> and</w:t>
      </w:r>
      <w:r w:rsidRPr="002B74DB">
        <w:rPr>
          <w:rFonts w:ascii="Arial Narrow" w:eastAsia="MS Mincho" w:hAnsi="Arial Narrow"/>
          <w:lang w:eastAsia="en-US"/>
        </w:rPr>
        <w:t xml:space="preserve"> subject to the approval of the </w:t>
      </w:r>
      <w:r>
        <w:rPr>
          <w:rFonts w:ascii="Arial Narrow" w:eastAsia="MS Mincho" w:hAnsi="Arial Narrow"/>
          <w:lang w:eastAsia="en-US"/>
        </w:rPr>
        <w:t xml:space="preserve">Executive Committee, </w:t>
      </w:r>
      <w:r w:rsidRPr="002B74DB">
        <w:rPr>
          <w:rFonts w:ascii="Arial Narrow" w:eastAsia="MS Mincho" w:hAnsi="Arial Narrow"/>
          <w:lang w:eastAsia="en-US"/>
        </w:rPr>
        <w:t xml:space="preserve">Students can </w:t>
      </w:r>
      <w:r>
        <w:rPr>
          <w:rFonts w:ascii="Arial Narrow" w:eastAsia="MS Mincho" w:hAnsi="Arial Narrow"/>
          <w:lang w:eastAsia="en-US"/>
        </w:rPr>
        <w:t>carry out the following duties</w:t>
      </w:r>
      <w:r w:rsidRPr="002B74DB">
        <w:rPr>
          <w:rFonts w:ascii="Arial Narrow" w:eastAsia="MS Mincho" w:hAnsi="Arial Narrow"/>
          <w:lang w:eastAsia="en-US"/>
        </w:rPr>
        <w:t>:</w:t>
      </w:r>
    </w:p>
    <w:p w14:paraId="4ABB3E04" w14:textId="77777777" w:rsidR="00AC7D0D" w:rsidRPr="00401961" w:rsidRDefault="00AC7D0D" w:rsidP="00AC7D0D">
      <w:pPr>
        <w:ind w:left="709"/>
        <w:jc w:val="both"/>
        <w:rPr>
          <w:rFonts w:ascii="Arial Narrow" w:eastAsia="MS Mincho" w:hAnsi="Arial Narrow"/>
          <w:lang w:eastAsia="en-US"/>
        </w:rPr>
      </w:pPr>
      <w:r w:rsidRPr="00401961">
        <w:rPr>
          <w:rFonts w:ascii="Arial Narrow" w:eastAsia="MS Mincho" w:hAnsi="Arial Narrow"/>
          <w:lang w:eastAsia="en-US"/>
        </w:rPr>
        <w:t>a) paid tutoring of students in undergraduate and master's degree (unlimited);</w:t>
      </w:r>
    </w:p>
    <w:p w14:paraId="0C470B5A" w14:textId="77777777" w:rsidR="00AC7D0D" w:rsidRPr="0061750E" w:rsidRDefault="00AC7D0D" w:rsidP="00AC7D0D">
      <w:pPr>
        <w:ind w:left="709"/>
        <w:jc w:val="both"/>
        <w:rPr>
          <w:rFonts w:ascii="Arial Narrow" w:eastAsia="MS Mincho" w:hAnsi="Arial Narrow"/>
          <w:b/>
          <w:lang w:eastAsia="en-US"/>
        </w:rPr>
      </w:pPr>
      <w:r w:rsidRPr="00401961">
        <w:rPr>
          <w:rFonts w:ascii="Arial Narrow" w:eastAsia="MS Mincho" w:hAnsi="Arial Narrow"/>
          <w:lang w:eastAsia="en-US"/>
        </w:rPr>
        <w:t>b) supplementary teaching activities (class tutoring, teaching assistance during hands-on activities) up to a maximum of 40 hours (in case they are carried out in actual lessons, then the 40 hours correspond to 5 lessons: i.e., 8 hours of preparation time, 2 hours of lesson delivery) for the duration of the entire PhD.</w:t>
      </w:r>
      <w:r>
        <w:rPr>
          <w:rFonts w:ascii="Arial Narrow" w:eastAsia="MS Mincho" w:hAnsi="Arial Narrow"/>
          <w:lang w:eastAsia="en-US"/>
        </w:rPr>
        <w:t xml:space="preserve">  </w:t>
      </w:r>
    </w:p>
    <w:p w14:paraId="1C8B44C1" w14:textId="77777777" w:rsidR="00AC7D0D" w:rsidRPr="00877AFD" w:rsidRDefault="00AC7D0D" w:rsidP="00AC7D0D">
      <w:pPr>
        <w:jc w:val="both"/>
        <w:rPr>
          <w:rFonts w:ascii="Arial Narrow" w:eastAsia="MS Mincho" w:hAnsi="Arial Narrow"/>
          <w:b/>
          <w:spacing w:val="4"/>
          <w:lang w:val="en-GB"/>
        </w:rPr>
      </w:pPr>
    </w:p>
    <w:p w14:paraId="25D9576A" w14:textId="77777777" w:rsidR="00AC7D0D" w:rsidRDefault="00AC7D0D" w:rsidP="00AC7D0D">
      <w:pPr>
        <w:rPr>
          <w:rFonts w:ascii="Arial Narrow" w:eastAsia="MS Mincho" w:hAnsi="Arial Narrow"/>
          <w:b/>
          <w:sz w:val="32"/>
          <w:lang w:eastAsia="en-US"/>
        </w:rPr>
      </w:pPr>
      <w:r>
        <w:rPr>
          <w:rFonts w:ascii="Arial Narrow" w:eastAsia="MS Mincho" w:hAnsi="Arial Narrow"/>
          <w:b/>
          <w:sz w:val="32"/>
          <w:lang w:eastAsia="en-US"/>
        </w:rPr>
        <w:br w:type="page"/>
      </w:r>
    </w:p>
    <w:p w14:paraId="1DFB32EF" w14:textId="77777777" w:rsidR="00AC7D0D" w:rsidRDefault="00AC7D0D" w:rsidP="00AC7D0D">
      <w:pPr>
        <w:autoSpaceDE w:val="0"/>
        <w:autoSpaceDN w:val="0"/>
        <w:adjustRightInd w:val="0"/>
        <w:jc w:val="center"/>
        <w:rPr>
          <w:rFonts w:ascii="Arial Narrow" w:eastAsia="MS Mincho" w:hAnsi="Arial Narrow"/>
          <w:b/>
          <w:sz w:val="32"/>
          <w:lang w:val="en-GB"/>
        </w:rPr>
      </w:pPr>
      <w:r>
        <w:rPr>
          <w:rFonts w:ascii="Arial Narrow" w:eastAsia="MS Mincho" w:hAnsi="Arial Narrow"/>
          <w:b/>
          <w:sz w:val="32"/>
          <w:lang w:val="en-GB"/>
        </w:rPr>
        <w:lastRenderedPageBreak/>
        <w:t>5.</w:t>
      </w:r>
    </w:p>
    <w:p w14:paraId="48DDC1DB" w14:textId="77777777" w:rsidR="00AC7D0D" w:rsidRDefault="00AC7D0D" w:rsidP="00AC7D0D">
      <w:pPr>
        <w:autoSpaceDE w:val="0"/>
        <w:autoSpaceDN w:val="0"/>
        <w:adjustRightInd w:val="0"/>
        <w:jc w:val="center"/>
        <w:rPr>
          <w:rFonts w:ascii="Arial Narrow" w:eastAsia="MS Mincho" w:hAnsi="Arial Narrow"/>
          <w:b/>
          <w:sz w:val="32"/>
          <w:lang w:val="en-GB"/>
        </w:rPr>
      </w:pPr>
      <w:r>
        <w:rPr>
          <w:rFonts w:ascii="Arial Narrow" w:eastAsia="MS Mincho" w:hAnsi="Arial Narrow"/>
          <w:b/>
          <w:sz w:val="32"/>
          <w:lang w:val="en-GB"/>
        </w:rPr>
        <w:t>THESIS DELIVERY AND DEADLINES</w:t>
      </w:r>
    </w:p>
    <w:p w14:paraId="7E62CFE3" w14:textId="77777777" w:rsidR="00AC7D0D" w:rsidRDefault="00AC7D0D" w:rsidP="00AC7D0D">
      <w:pPr>
        <w:autoSpaceDE w:val="0"/>
        <w:autoSpaceDN w:val="0"/>
        <w:adjustRightInd w:val="0"/>
        <w:jc w:val="center"/>
        <w:rPr>
          <w:rFonts w:ascii="Arial Narrow" w:eastAsia="MS Mincho" w:hAnsi="Arial Narrow"/>
          <w:b/>
          <w:sz w:val="32"/>
          <w:lang w:val="en-GB"/>
        </w:rPr>
      </w:pPr>
    </w:p>
    <w:p w14:paraId="2FCE35CC" w14:textId="77777777" w:rsidR="00AC7D0D" w:rsidRPr="008B0AC5" w:rsidRDefault="00AC7D0D" w:rsidP="00AC7D0D">
      <w:pPr>
        <w:autoSpaceDE w:val="0"/>
        <w:autoSpaceDN w:val="0"/>
        <w:adjustRightInd w:val="0"/>
        <w:jc w:val="center"/>
        <w:rPr>
          <w:rFonts w:ascii="Arial Narrow" w:eastAsia="MS Mincho" w:hAnsi="Arial Narrow"/>
          <w:b/>
          <w:sz w:val="32"/>
          <w:lang w:val="en-GB"/>
        </w:rPr>
      </w:pPr>
      <w:r w:rsidRPr="000E090F">
        <w:rPr>
          <w:rFonts w:eastAsia="MS Mincho"/>
          <w:noProof/>
          <w:lang w:val="it-IT"/>
        </w:rPr>
        <w:drawing>
          <wp:inline distT="0" distB="0" distL="0" distR="0" wp14:anchorId="67588FCA" wp14:editId="4B912866">
            <wp:extent cx="6118225" cy="1771650"/>
            <wp:effectExtent l="19050" t="19050" r="15875" b="1905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48" cy="1773481"/>
                    </a:xfrm>
                    <a:prstGeom prst="rect">
                      <a:avLst/>
                    </a:prstGeom>
                    <a:noFill/>
                    <a:ln w="15875">
                      <a:solidFill>
                        <a:schemeClr val="accent1"/>
                      </a:solidFill>
                    </a:ln>
                  </pic:spPr>
                </pic:pic>
              </a:graphicData>
            </a:graphic>
          </wp:inline>
        </w:drawing>
      </w:r>
    </w:p>
    <w:p w14:paraId="14F2902E" w14:textId="77777777" w:rsidR="00AC7D0D" w:rsidRDefault="00AC7D0D" w:rsidP="00AC7D0D">
      <w:pPr>
        <w:autoSpaceDE w:val="0"/>
        <w:autoSpaceDN w:val="0"/>
        <w:adjustRightInd w:val="0"/>
        <w:jc w:val="center"/>
        <w:rPr>
          <w:rFonts w:ascii="Arial Narrow" w:eastAsia="MS Mincho" w:hAnsi="Arial Narrow"/>
          <w:b/>
          <w:sz w:val="32"/>
          <w:lang w:eastAsia="en-US"/>
        </w:rPr>
      </w:pPr>
    </w:p>
    <w:p w14:paraId="3891E99C" w14:textId="77777777" w:rsidR="00AC7D0D" w:rsidRDefault="00AC7D0D" w:rsidP="00AC7D0D">
      <w:pPr>
        <w:autoSpaceDE w:val="0"/>
        <w:autoSpaceDN w:val="0"/>
        <w:adjustRightInd w:val="0"/>
        <w:jc w:val="center"/>
        <w:rPr>
          <w:rFonts w:ascii="Arial Narrow" w:eastAsia="MS Mincho" w:hAnsi="Arial Narrow"/>
          <w:b/>
          <w:sz w:val="32"/>
          <w:lang w:eastAsia="en-US"/>
        </w:rPr>
      </w:pPr>
      <w:r w:rsidRPr="000E090F">
        <w:rPr>
          <w:rFonts w:eastAsia="MS Mincho"/>
          <w:noProof/>
          <w:lang w:val="it-IT"/>
        </w:rPr>
        <w:drawing>
          <wp:inline distT="0" distB="0" distL="0" distR="0" wp14:anchorId="1AC7C01A" wp14:editId="7C216043">
            <wp:extent cx="6117511" cy="1914525"/>
            <wp:effectExtent l="19050" t="19050" r="17145" b="9525"/>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2080" cy="1922214"/>
                    </a:xfrm>
                    <a:prstGeom prst="rect">
                      <a:avLst/>
                    </a:prstGeom>
                    <a:noFill/>
                    <a:ln w="15875">
                      <a:solidFill>
                        <a:schemeClr val="accent1"/>
                      </a:solidFill>
                    </a:ln>
                  </pic:spPr>
                </pic:pic>
              </a:graphicData>
            </a:graphic>
          </wp:inline>
        </w:drawing>
      </w:r>
    </w:p>
    <w:p w14:paraId="50BBE8A7" w14:textId="77777777" w:rsidR="00AC7D0D" w:rsidRDefault="00AC7D0D" w:rsidP="00AC7D0D">
      <w:pPr>
        <w:autoSpaceDE w:val="0"/>
        <w:autoSpaceDN w:val="0"/>
        <w:adjustRightInd w:val="0"/>
        <w:jc w:val="center"/>
        <w:rPr>
          <w:rFonts w:ascii="Arial Narrow" w:eastAsia="MS Mincho" w:hAnsi="Arial Narrow"/>
          <w:b/>
          <w:sz w:val="32"/>
          <w:lang w:eastAsia="en-US"/>
        </w:rPr>
      </w:pPr>
    </w:p>
    <w:p w14:paraId="53D9267C" w14:textId="77777777" w:rsidR="00AC7D0D" w:rsidRDefault="00AC7D0D" w:rsidP="00AC7D0D">
      <w:pPr>
        <w:autoSpaceDE w:val="0"/>
        <w:autoSpaceDN w:val="0"/>
        <w:adjustRightInd w:val="0"/>
        <w:jc w:val="center"/>
        <w:rPr>
          <w:rFonts w:ascii="Arial Narrow" w:eastAsia="MS Mincho" w:hAnsi="Arial Narrow"/>
          <w:b/>
          <w:sz w:val="32"/>
          <w:lang w:eastAsia="en-US"/>
        </w:rPr>
      </w:pPr>
      <w:r w:rsidRPr="007F1C02">
        <w:rPr>
          <w:rFonts w:eastAsia="MS Mincho"/>
          <w:noProof/>
          <w:lang w:val="it-IT"/>
        </w:rPr>
        <w:drawing>
          <wp:inline distT="0" distB="0" distL="0" distR="0" wp14:anchorId="2776DABC" wp14:editId="15B22375">
            <wp:extent cx="6118225" cy="1905000"/>
            <wp:effectExtent l="19050" t="19050" r="15875" b="1905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1513" cy="1909137"/>
                    </a:xfrm>
                    <a:prstGeom prst="rect">
                      <a:avLst/>
                    </a:prstGeom>
                    <a:noFill/>
                    <a:ln>
                      <a:solidFill>
                        <a:schemeClr val="accent1"/>
                      </a:solidFill>
                    </a:ln>
                  </pic:spPr>
                </pic:pic>
              </a:graphicData>
            </a:graphic>
          </wp:inline>
        </w:drawing>
      </w:r>
    </w:p>
    <w:p w14:paraId="4CA63864" w14:textId="77777777" w:rsidR="00AC7D0D" w:rsidRDefault="00AC7D0D" w:rsidP="00AC7D0D">
      <w:pPr>
        <w:autoSpaceDE w:val="0"/>
        <w:autoSpaceDN w:val="0"/>
        <w:adjustRightInd w:val="0"/>
        <w:jc w:val="center"/>
        <w:rPr>
          <w:rFonts w:ascii="Arial Narrow" w:eastAsia="MS Mincho" w:hAnsi="Arial Narrow"/>
          <w:b/>
          <w:sz w:val="32"/>
          <w:lang w:eastAsia="en-US"/>
        </w:rPr>
      </w:pPr>
    </w:p>
    <w:p w14:paraId="1FCE29E6" w14:textId="77777777" w:rsidR="00AC7D0D" w:rsidRDefault="00AC7D0D" w:rsidP="00AC7D0D">
      <w:pPr>
        <w:autoSpaceDE w:val="0"/>
        <w:autoSpaceDN w:val="0"/>
        <w:adjustRightInd w:val="0"/>
        <w:jc w:val="center"/>
        <w:rPr>
          <w:rFonts w:ascii="Arial Narrow" w:eastAsia="MS Mincho" w:hAnsi="Arial Narrow"/>
          <w:b/>
          <w:sz w:val="32"/>
          <w:lang w:eastAsia="en-US"/>
        </w:rPr>
      </w:pPr>
      <w:r w:rsidRPr="000E090F">
        <w:rPr>
          <w:rFonts w:eastAsia="MS Mincho"/>
          <w:noProof/>
          <w:lang w:val="it-IT"/>
        </w:rPr>
        <w:drawing>
          <wp:inline distT="0" distB="0" distL="0" distR="0" wp14:anchorId="6E070C14" wp14:editId="1F674D89">
            <wp:extent cx="6120130" cy="1771493"/>
            <wp:effectExtent l="0" t="0" r="0" b="635"/>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771493"/>
                    </a:xfrm>
                    <a:prstGeom prst="rect">
                      <a:avLst/>
                    </a:prstGeom>
                    <a:noFill/>
                    <a:ln>
                      <a:noFill/>
                    </a:ln>
                  </pic:spPr>
                </pic:pic>
              </a:graphicData>
            </a:graphic>
          </wp:inline>
        </w:drawing>
      </w:r>
    </w:p>
    <w:p w14:paraId="432A20AA" w14:textId="77777777" w:rsidR="00AC7D0D" w:rsidRDefault="00AC7D0D" w:rsidP="00AC7D0D">
      <w:pPr>
        <w:autoSpaceDE w:val="0"/>
        <w:autoSpaceDN w:val="0"/>
        <w:adjustRightInd w:val="0"/>
        <w:jc w:val="center"/>
        <w:rPr>
          <w:rFonts w:ascii="Arial Narrow" w:eastAsia="MS Mincho" w:hAnsi="Arial Narrow"/>
          <w:b/>
          <w:sz w:val="32"/>
          <w:lang w:val="en-GB"/>
        </w:rPr>
      </w:pPr>
      <w:r>
        <w:rPr>
          <w:rFonts w:ascii="Arial Narrow" w:eastAsia="MS Mincho" w:hAnsi="Arial Narrow"/>
          <w:b/>
          <w:sz w:val="32"/>
          <w:lang w:val="en-GB"/>
        </w:rPr>
        <w:lastRenderedPageBreak/>
        <w:t>6.</w:t>
      </w:r>
    </w:p>
    <w:p w14:paraId="4233F7DE" w14:textId="77777777" w:rsidR="00AC7D0D" w:rsidRPr="008B0AC5" w:rsidRDefault="00AC7D0D" w:rsidP="00AC7D0D">
      <w:pPr>
        <w:autoSpaceDE w:val="0"/>
        <w:autoSpaceDN w:val="0"/>
        <w:adjustRightInd w:val="0"/>
        <w:jc w:val="center"/>
        <w:rPr>
          <w:rFonts w:ascii="Arial Narrow" w:eastAsia="MS Mincho" w:hAnsi="Arial Narrow"/>
          <w:b/>
          <w:sz w:val="32"/>
          <w:lang w:val="en-GB"/>
        </w:rPr>
      </w:pPr>
      <w:r w:rsidRPr="008B0AC5">
        <w:rPr>
          <w:rFonts w:ascii="Arial Narrow" w:eastAsia="MS Mincho" w:hAnsi="Arial Narrow"/>
          <w:b/>
          <w:sz w:val="32"/>
          <w:lang w:val="en-GB"/>
        </w:rPr>
        <w:t>CODE OF CONDUCT</w:t>
      </w:r>
    </w:p>
    <w:p w14:paraId="5EB8DEE1" w14:textId="77777777" w:rsidR="00AC7D0D" w:rsidRDefault="00AC7D0D" w:rsidP="00AC7D0D">
      <w:pPr>
        <w:autoSpaceDE w:val="0"/>
        <w:autoSpaceDN w:val="0"/>
        <w:adjustRightInd w:val="0"/>
        <w:jc w:val="both"/>
        <w:rPr>
          <w:rFonts w:ascii="Arial Narrow" w:eastAsia="MS Mincho" w:hAnsi="Arial Narrow"/>
          <w:color w:val="FF0000"/>
          <w:lang w:val="en-GB" w:eastAsia="en-US"/>
        </w:rPr>
      </w:pPr>
    </w:p>
    <w:p w14:paraId="754B58C5" w14:textId="77777777" w:rsidR="00AC7D0D" w:rsidRPr="00877AFD" w:rsidRDefault="00AC7D0D" w:rsidP="00AC7D0D">
      <w:pPr>
        <w:autoSpaceDE w:val="0"/>
        <w:autoSpaceDN w:val="0"/>
        <w:adjustRightInd w:val="0"/>
        <w:jc w:val="both"/>
        <w:rPr>
          <w:rFonts w:ascii="Arial Narrow" w:eastAsia="MS Mincho" w:hAnsi="Arial Narrow"/>
          <w:b/>
          <w:bCs/>
          <w:lang w:val="en-GB"/>
        </w:rPr>
      </w:pPr>
      <w:r>
        <w:rPr>
          <w:rFonts w:ascii="Arial Narrow" w:eastAsia="MS Mincho" w:hAnsi="Arial Narrow"/>
          <w:b/>
          <w:bCs/>
          <w:lang w:val="en-GB"/>
        </w:rPr>
        <w:t>Honesty in Computer</w:t>
      </w:r>
      <w:r w:rsidRPr="00877AFD">
        <w:rPr>
          <w:rFonts w:ascii="Arial Narrow" w:eastAsia="MS Mincho" w:hAnsi="Arial Narrow"/>
          <w:b/>
          <w:bCs/>
          <w:lang w:val="en-GB"/>
        </w:rPr>
        <w:t xml:space="preserve"> and Other Equipment Use </w:t>
      </w:r>
    </w:p>
    <w:p w14:paraId="66996125" w14:textId="77777777" w:rsidR="00AC7D0D" w:rsidRPr="00877AFD" w:rsidRDefault="00AC7D0D" w:rsidP="00AC7D0D">
      <w:pPr>
        <w:autoSpaceDE w:val="0"/>
        <w:autoSpaceDN w:val="0"/>
        <w:adjustRightInd w:val="0"/>
        <w:jc w:val="both"/>
        <w:rPr>
          <w:rFonts w:ascii="Arial Narrow" w:eastAsia="MS Mincho" w:hAnsi="Arial Narrow"/>
          <w:lang w:val="en-GB"/>
        </w:rPr>
      </w:pPr>
      <w:r w:rsidRPr="00877AFD">
        <w:rPr>
          <w:rFonts w:ascii="Arial Narrow" w:eastAsia="MS Mincho" w:hAnsi="Arial Narrow"/>
          <w:lang w:val="en-GB"/>
        </w:rPr>
        <w:t xml:space="preserve">Theft, damage or misuse of the equipment is forbidden as it takes advantage of all the other users who will lose the use of the resources. Allowing unauthorized non-CBS Doctoral </w:t>
      </w:r>
      <w:r>
        <w:rPr>
          <w:rFonts w:ascii="Arial Narrow" w:eastAsia="MS Mincho" w:hAnsi="Arial Narrow"/>
          <w:lang w:val="en-GB"/>
        </w:rPr>
        <w:t>Program</w:t>
      </w:r>
      <w:r w:rsidRPr="00877AFD">
        <w:rPr>
          <w:rFonts w:ascii="Arial Narrow" w:eastAsia="MS Mincho" w:hAnsi="Arial Narrow"/>
          <w:lang w:val="en-GB"/>
        </w:rPr>
        <w:t xml:space="preserve"> people access to the equipment is strictly prohibited as it reduces the amount of equipment available for CBS users and may lead to thefts.</w:t>
      </w:r>
      <w:r>
        <w:rPr>
          <w:rFonts w:ascii="Arial Narrow" w:eastAsia="MS Mincho" w:hAnsi="Arial Narrow"/>
          <w:lang w:val="en-GB"/>
        </w:rPr>
        <w:t xml:space="preserve"> </w:t>
      </w:r>
      <w:r w:rsidRPr="00877AFD">
        <w:rPr>
          <w:rFonts w:ascii="Arial Narrow" w:eastAsia="MS Mincho" w:hAnsi="Arial Narrow"/>
          <w:lang w:val="en-GB"/>
        </w:rPr>
        <w:t>Network usage concerning downloading of material and files and placing material on the web must be restricted to work-related items. In particular, CBS computers should not be used for downloading media files from websites that encourage copyright infringement.</w:t>
      </w:r>
    </w:p>
    <w:p w14:paraId="2530B1B8" w14:textId="77777777" w:rsidR="00AC7D0D" w:rsidRPr="00877AFD" w:rsidRDefault="00AC7D0D" w:rsidP="00AC7D0D">
      <w:pPr>
        <w:autoSpaceDE w:val="0"/>
        <w:autoSpaceDN w:val="0"/>
        <w:adjustRightInd w:val="0"/>
        <w:jc w:val="both"/>
        <w:rPr>
          <w:rFonts w:ascii="Arial Narrow" w:eastAsia="MS Mincho" w:hAnsi="Arial Narrow"/>
          <w:lang w:val="en-GB"/>
        </w:rPr>
      </w:pPr>
    </w:p>
    <w:p w14:paraId="581E9B30" w14:textId="77777777" w:rsidR="00AC7D0D" w:rsidRPr="00877AFD" w:rsidRDefault="00AC7D0D" w:rsidP="00AC7D0D">
      <w:pPr>
        <w:autoSpaceDE w:val="0"/>
        <w:autoSpaceDN w:val="0"/>
        <w:adjustRightInd w:val="0"/>
        <w:jc w:val="both"/>
        <w:rPr>
          <w:rFonts w:ascii="Arial Narrow" w:eastAsia="MS Mincho" w:hAnsi="Arial Narrow"/>
          <w:i/>
          <w:iCs/>
          <w:lang w:val="en-GB"/>
        </w:rPr>
      </w:pPr>
      <w:r w:rsidRPr="00877AFD">
        <w:rPr>
          <w:rFonts w:ascii="Arial Narrow" w:eastAsia="MS Mincho" w:hAnsi="Arial Narrow"/>
          <w:b/>
          <w:bCs/>
          <w:lang w:val="en-GB"/>
        </w:rPr>
        <w:t>Use of Facilities</w:t>
      </w:r>
    </w:p>
    <w:p w14:paraId="293454E2" w14:textId="77777777" w:rsidR="00AC7D0D" w:rsidRPr="00877AFD" w:rsidRDefault="00AC7D0D" w:rsidP="00AC7D0D">
      <w:pPr>
        <w:autoSpaceDE w:val="0"/>
        <w:autoSpaceDN w:val="0"/>
        <w:adjustRightInd w:val="0"/>
        <w:jc w:val="both"/>
        <w:rPr>
          <w:rFonts w:ascii="Arial Narrow" w:eastAsia="MS Mincho" w:hAnsi="Arial Narrow"/>
          <w:lang w:val="en-GB"/>
        </w:rPr>
      </w:pPr>
      <w:r w:rsidRPr="00877AFD">
        <w:rPr>
          <w:rFonts w:ascii="Arial Narrow" w:eastAsia="MS Mincho" w:hAnsi="Arial Narrow"/>
          <w:lang w:val="en-GB"/>
        </w:rPr>
        <w:t xml:space="preserve">The Doctoral </w:t>
      </w:r>
      <w:r>
        <w:rPr>
          <w:rFonts w:ascii="Arial Narrow" w:eastAsia="MS Mincho" w:hAnsi="Arial Narrow"/>
          <w:lang w:val="en-GB"/>
        </w:rPr>
        <w:t>Program</w:t>
      </w:r>
      <w:r w:rsidRPr="00877AFD">
        <w:rPr>
          <w:rFonts w:ascii="Arial Narrow" w:eastAsia="MS Mincho" w:hAnsi="Arial Narrow"/>
          <w:lang w:val="en-GB"/>
        </w:rPr>
        <w:t xml:space="preserve"> offers a number of facilities to the students, such as telephone and printer usage and internet access; these services must be used only for work related activities and not for personal purposes. Moreover their usage is restricted to students, who should not invite external people to use CBS services.</w:t>
      </w:r>
      <w:r>
        <w:rPr>
          <w:rFonts w:ascii="Arial Narrow" w:eastAsia="MS Mincho" w:hAnsi="Arial Narrow"/>
          <w:lang w:val="en-GB"/>
        </w:rPr>
        <w:t xml:space="preserve"> All data collected from your experiments should be saved on the UNITN computers, which are backed-up on a routine basis.</w:t>
      </w:r>
    </w:p>
    <w:p w14:paraId="57A930C6" w14:textId="77777777" w:rsidR="00AC7D0D" w:rsidRPr="00877AFD" w:rsidRDefault="00AC7D0D" w:rsidP="00AC7D0D">
      <w:pPr>
        <w:autoSpaceDE w:val="0"/>
        <w:autoSpaceDN w:val="0"/>
        <w:adjustRightInd w:val="0"/>
        <w:jc w:val="both"/>
        <w:rPr>
          <w:rFonts w:ascii="Arial Narrow" w:eastAsia="MS Mincho" w:hAnsi="Arial Narrow"/>
          <w:lang w:val="en-GB"/>
        </w:rPr>
      </w:pPr>
    </w:p>
    <w:p w14:paraId="10C1117F" w14:textId="77777777" w:rsidR="00AC7D0D" w:rsidRPr="00877AFD" w:rsidRDefault="00AC7D0D" w:rsidP="00AC7D0D">
      <w:pPr>
        <w:autoSpaceDE w:val="0"/>
        <w:autoSpaceDN w:val="0"/>
        <w:adjustRightInd w:val="0"/>
        <w:jc w:val="both"/>
        <w:rPr>
          <w:rFonts w:ascii="Arial Narrow" w:eastAsia="MS Mincho" w:hAnsi="Arial Narrow"/>
          <w:b/>
          <w:bCs/>
          <w:lang w:val="en-GB"/>
        </w:rPr>
      </w:pPr>
      <w:r w:rsidRPr="00877AFD">
        <w:rPr>
          <w:rFonts w:ascii="Arial Narrow" w:eastAsia="MS Mincho" w:hAnsi="Arial Narrow"/>
          <w:b/>
          <w:bCs/>
          <w:lang w:val="en-GB"/>
        </w:rPr>
        <w:t>Work</w:t>
      </w:r>
      <w:r>
        <w:rPr>
          <w:rFonts w:ascii="Arial Narrow" w:eastAsia="MS Mincho" w:hAnsi="Arial Narrow"/>
          <w:b/>
          <w:bCs/>
          <w:lang w:val="en-GB"/>
        </w:rPr>
        <w:t>s</w:t>
      </w:r>
      <w:r w:rsidRPr="00877AFD">
        <w:rPr>
          <w:rFonts w:ascii="Arial Narrow" w:eastAsia="MS Mincho" w:hAnsi="Arial Narrow"/>
          <w:b/>
          <w:bCs/>
          <w:lang w:val="en-GB"/>
        </w:rPr>
        <w:t>pace</w:t>
      </w:r>
    </w:p>
    <w:p w14:paraId="59C8E863" w14:textId="77777777" w:rsidR="00AC7D0D" w:rsidRPr="00877AFD" w:rsidRDefault="00AC7D0D" w:rsidP="00AC7D0D">
      <w:pPr>
        <w:autoSpaceDE w:val="0"/>
        <w:autoSpaceDN w:val="0"/>
        <w:adjustRightInd w:val="0"/>
        <w:jc w:val="both"/>
        <w:rPr>
          <w:rFonts w:ascii="Arial Narrow" w:eastAsia="MS Mincho" w:hAnsi="Arial Narrow"/>
          <w:lang w:val="en-GB"/>
        </w:rPr>
      </w:pPr>
      <w:r w:rsidRPr="00877AFD">
        <w:rPr>
          <w:rFonts w:ascii="Arial Narrow" w:eastAsia="MS Mincho" w:hAnsi="Arial Narrow"/>
          <w:lang w:val="en-GB"/>
        </w:rPr>
        <w:t>Students are expected to be quiet and respectful of others in the shared workspace. The workspace is shared by several people and so it is necessary to let everybody do his/her work quietly and with the needed concentration. The workspace, as well as the use of shared facilities, is a privilege which is based on courtesy, respect for one’s neighbours, and common sense. If the behavior of the student interferes with his/her colleagues, then the privilege of CBS-provided workspace may be revoked.</w:t>
      </w:r>
    </w:p>
    <w:p w14:paraId="0B880119" w14:textId="77777777" w:rsidR="00AC7D0D" w:rsidRPr="00877AFD" w:rsidRDefault="00AC7D0D" w:rsidP="00AC7D0D">
      <w:pPr>
        <w:autoSpaceDE w:val="0"/>
        <w:autoSpaceDN w:val="0"/>
        <w:adjustRightInd w:val="0"/>
        <w:jc w:val="both"/>
        <w:rPr>
          <w:rFonts w:ascii="Arial Narrow" w:eastAsia="MS Mincho" w:hAnsi="Arial Narrow"/>
          <w:lang w:val="en-GB"/>
        </w:rPr>
      </w:pPr>
    </w:p>
    <w:p w14:paraId="7B9EDB78" w14:textId="77777777" w:rsidR="00AC7D0D" w:rsidRPr="00877AFD" w:rsidRDefault="00AC7D0D" w:rsidP="00AC7D0D">
      <w:pPr>
        <w:autoSpaceDE w:val="0"/>
        <w:autoSpaceDN w:val="0"/>
        <w:adjustRightInd w:val="0"/>
        <w:jc w:val="both"/>
        <w:rPr>
          <w:rFonts w:ascii="Arial Narrow" w:eastAsia="MS Mincho" w:hAnsi="Arial Narrow"/>
          <w:b/>
          <w:bCs/>
          <w:lang w:val="en-GB"/>
        </w:rPr>
      </w:pPr>
      <w:r w:rsidRPr="00877AFD">
        <w:rPr>
          <w:rFonts w:ascii="Arial Narrow" w:eastAsia="MS Mincho" w:hAnsi="Arial Narrow"/>
          <w:b/>
          <w:bCs/>
          <w:lang w:val="en-GB"/>
        </w:rPr>
        <w:t>Tests/Assignments</w:t>
      </w:r>
    </w:p>
    <w:p w14:paraId="18567E10" w14:textId="77777777" w:rsidR="00AC7D0D" w:rsidRPr="00877AFD" w:rsidRDefault="00AC7D0D" w:rsidP="00AC7D0D">
      <w:pPr>
        <w:autoSpaceDE w:val="0"/>
        <w:autoSpaceDN w:val="0"/>
        <w:adjustRightInd w:val="0"/>
        <w:jc w:val="both"/>
        <w:rPr>
          <w:rFonts w:ascii="Arial Narrow" w:eastAsia="MS Mincho" w:hAnsi="Arial Narrow"/>
          <w:lang w:val="en-GB"/>
        </w:rPr>
      </w:pPr>
      <w:r w:rsidRPr="00877AFD">
        <w:rPr>
          <w:rFonts w:ascii="Arial Narrow" w:eastAsia="MS Mincho" w:hAnsi="Arial Narrow"/>
          <w:lang w:val="en-GB"/>
        </w:rPr>
        <w:t xml:space="preserve">If there is any confusion concerning the tests/assignments, it is your responsibility as a student to seek clarification from the </w:t>
      </w:r>
      <w:r>
        <w:rPr>
          <w:rFonts w:ascii="Arial Narrow" w:eastAsia="MS Mincho" w:hAnsi="Arial Narrow"/>
          <w:lang w:val="en-GB"/>
        </w:rPr>
        <w:t>lecturers</w:t>
      </w:r>
      <w:r w:rsidRPr="00877AFD">
        <w:rPr>
          <w:rFonts w:ascii="Arial Narrow" w:eastAsia="MS Mincho" w:hAnsi="Arial Narrow"/>
          <w:lang w:val="en-GB"/>
        </w:rPr>
        <w:t>. Violating an exam policy takes unfair advantage of other students in the class and compromises the trust of the instructor.</w:t>
      </w:r>
    </w:p>
    <w:p w14:paraId="492EDBD7" w14:textId="77777777" w:rsidR="00AC7D0D" w:rsidRPr="00877AFD" w:rsidRDefault="00AC7D0D" w:rsidP="00AC7D0D">
      <w:pPr>
        <w:autoSpaceDE w:val="0"/>
        <w:autoSpaceDN w:val="0"/>
        <w:adjustRightInd w:val="0"/>
        <w:jc w:val="both"/>
        <w:rPr>
          <w:rFonts w:ascii="Arial Narrow" w:eastAsia="MS Mincho" w:hAnsi="Arial Narrow"/>
          <w:lang w:val="en-GB"/>
        </w:rPr>
      </w:pPr>
    </w:p>
    <w:p w14:paraId="25B4B181" w14:textId="77777777" w:rsidR="00AC7D0D" w:rsidRPr="00877AFD" w:rsidRDefault="00AC7D0D" w:rsidP="00AC7D0D">
      <w:pPr>
        <w:autoSpaceDE w:val="0"/>
        <w:autoSpaceDN w:val="0"/>
        <w:adjustRightInd w:val="0"/>
        <w:jc w:val="both"/>
        <w:rPr>
          <w:rFonts w:ascii="Arial Narrow" w:eastAsia="MS Mincho" w:hAnsi="Arial Narrow"/>
          <w:b/>
          <w:bCs/>
          <w:lang w:val="en-GB"/>
        </w:rPr>
      </w:pPr>
      <w:r w:rsidRPr="00877AFD">
        <w:rPr>
          <w:rFonts w:ascii="Arial Narrow" w:eastAsia="MS Mincho" w:hAnsi="Arial Narrow"/>
          <w:b/>
          <w:bCs/>
          <w:lang w:val="en-GB"/>
        </w:rPr>
        <w:t>Papers and Reports</w:t>
      </w:r>
    </w:p>
    <w:p w14:paraId="200A7902" w14:textId="77777777" w:rsidR="00AC7D0D" w:rsidRDefault="00AC7D0D" w:rsidP="00AC7D0D">
      <w:pPr>
        <w:autoSpaceDE w:val="0"/>
        <w:autoSpaceDN w:val="0"/>
        <w:adjustRightInd w:val="0"/>
        <w:jc w:val="both"/>
        <w:rPr>
          <w:rFonts w:ascii="Arial Narrow" w:eastAsia="MS Mincho" w:hAnsi="Arial Narrow"/>
          <w:lang w:val="en-GB"/>
        </w:rPr>
      </w:pPr>
      <w:r w:rsidRPr="00877AFD">
        <w:rPr>
          <w:rFonts w:ascii="Arial Narrow" w:eastAsia="MS Mincho" w:hAnsi="Arial Narrow"/>
          <w:lang w:val="en-GB"/>
        </w:rPr>
        <w:t>Students are required to produce reports and research papers during their careers at the University. In collecting data and information, students need to actively avoid plagiarizing the work of others. Proper footnoting of source material and documentation of borrowed ideas are absolutely essential. Texts reproduced from any other document (published paper, webpage, etc…) must be clearly cited as the work of others.</w:t>
      </w:r>
      <w:r w:rsidRPr="00877AFD" w:rsidDel="00726B50">
        <w:rPr>
          <w:rFonts w:ascii="Arial Narrow" w:eastAsia="MS Mincho" w:hAnsi="Arial Narrow"/>
          <w:lang w:val="en-GB"/>
        </w:rPr>
        <w:t xml:space="preserve"> </w:t>
      </w:r>
    </w:p>
    <w:p w14:paraId="4CD0FEB8" w14:textId="77777777" w:rsidR="00AC7D0D" w:rsidRDefault="00AC7D0D" w:rsidP="00AC7D0D">
      <w:pPr>
        <w:autoSpaceDE w:val="0"/>
        <w:autoSpaceDN w:val="0"/>
        <w:adjustRightInd w:val="0"/>
        <w:jc w:val="both"/>
        <w:rPr>
          <w:rFonts w:ascii="Arial Narrow" w:eastAsia="MS Mincho" w:hAnsi="Arial Narrow"/>
          <w:lang w:val="en-GB"/>
        </w:rPr>
      </w:pPr>
    </w:p>
    <w:p w14:paraId="08C8AD24" w14:textId="77777777" w:rsidR="00AC7D0D" w:rsidRPr="00C127BD" w:rsidRDefault="00AC7D0D" w:rsidP="00AC7D0D">
      <w:pPr>
        <w:autoSpaceDE w:val="0"/>
        <w:autoSpaceDN w:val="0"/>
        <w:adjustRightInd w:val="0"/>
        <w:jc w:val="both"/>
        <w:rPr>
          <w:rFonts w:ascii="Arial Narrow" w:eastAsia="MS Mincho" w:hAnsi="Arial Narrow"/>
          <w:b/>
          <w:lang w:val="en-GB"/>
        </w:rPr>
      </w:pPr>
      <w:r w:rsidRPr="00C127BD">
        <w:rPr>
          <w:rFonts w:ascii="Arial Narrow" w:eastAsia="MS Mincho" w:hAnsi="Arial Narrow"/>
          <w:b/>
          <w:lang w:val="en-GB"/>
        </w:rPr>
        <w:t>Affiliation</w:t>
      </w:r>
      <w:r>
        <w:rPr>
          <w:rFonts w:ascii="Arial Narrow" w:eastAsia="MS Mincho" w:hAnsi="Arial Narrow"/>
          <w:b/>
          <w:lang w:val="en-GB"/>
        </w:rPr>
        <w:t>s and Acknowledgements</w:t>
      </w:r>
    </w:p>
    <w:p w14:paraId="15A6FED2" w14:textId="77777777" w:rsidR="00AC7D0D" w:rsidRDefault="00AC7D0D" w:rsidP="00AC7D0D">
      <w:pPr>
        <w:tabs>
          <w:tab w:val="num" w:pos="709"/>
        </w:tabs>
        <w:autoSpaceDE w:val="0"/>
        <w:autoSpaceDN w:val="0"/>
        <w:adjustRightInd w:val="0"/>
        <w:spacing w:line="264" w:lineRule="auto"/>
        <w:jc w:val="both"/>
        <w:rPr>
          <w:rFonts w:ascii="Arial Narrow" w:eastAsia="MS Mincho" w:hAnsi="Arial Narrow"/>
          <w:lang w:val="en-GB" w:eastAsia="en-US"/>
        </w:rPr>
      </w:pPr>
      <w:r>
        <w:rPr>
          <w:rFonts w:ascii="Arial Narrow" w:eastAsia="MS Mincho" w:hAnsi="Arial Narrow"/>
          <w:lang w:val="en-GB" w:eastAsia="en-US"/>
        </w:rPr>
        <w:t>When presenting a paper, a poster, or a talk you must acknowledge CIMeC in your affiliations. If you are funded by a UniTN fellowship, then CIMeC should be the primary affiliation as well as</w:t>
      </w:r>
      <w:r w:rsidRPr="006E50D0">
        <w:rPr>
          <w:rFonts w:ascii="Arial Narrow" w:eastAsia="MS Mincho" w:hAnsi="Arial Narrow"/>
          <w:lang w:val="en-GB" w:eastAsia="en-US"/>
        </w:rPr>
        <w:t xml:space="preserve"> </w:t>
      </w:r>
      <w:r>
        <w:rPr>
          <w:rFonts w:ascii="Arial Narrow" w:eastAsia="MS Mincho" w:hAnsi="Arial Narrow"/>
          <w:lang w:val="en-GB" w:eastAsia="en-US"/>
        </w:rPr>
        <w:t xml:space="preserve">the UNITN’s PhD program sponsors: </w:t>
      </w:r>
      <w:r w:rsidRPr="00821C55">
        <w:rPr>
          <w:rFonts w:ascii="Arial Narrow" w:eastAsia="MS Mincho" w:hAnsi="Arial Narrow"/>
          <w:lang w:val="en-GB" w:eastAsia="en-US"/>
        </w:rPr>
        <w:t>the Autonomous Province of Trento, the Fondazione Cassa di Risparmio di Trento e Rovereto  and the Municipality of Trento.</w:t>
      </w:r>
      <w:r>
        <w:rPr>
          <w:rFonts w:ascii="Arial Narrow" w:eastAsia="MS Mincho" w:hAnsi="Arial Narrow"/>
          <w:lang w:val="en-GB" w:eastAsia="en-US"/>
        </w:rPr>
        <w:t xml:space="preserve"> If you are funded by external grants (e.g., from IIT or FBK), you should still acknowledge CIMeC as your secondary affiliation. </w:t>
      </w:r>
    </w:p>
    <w:p w14:paraId="428A6F5E" w14:textId="77777777" w:rsidR="00AC7D0D" w:rsidRPr="00877AFD" w:rsidRDefault="00AC7D0D" w:rsidP="00AC7D0D">
      <w:pPr>
        <w:tabs>
          <w:tab w:val="num" w:pos="709"/>
        </w:tabs>
        <w:autoSpaceDE w:val="0"/>
        <w:autoSpaceDN w:val="0"/>
        <w:adjustRightInd w:val="0"/>
        <w:spacing w:line="264" w:lineRule="auto"/>
        <w:jc w:val="both"/>
        <w:rPr>
          <w:rFonts w:ascii="Arial Narrow" w:eastAsia="MS Mincho" w:hAnsi="Arial Narrow"/>
          <w:lang w:val="en-GB" w:eastAsia="en-US"/>
        </w:rPr>
      </w:pPr>
    </w:p>
    <w:p w14:paraId="53DF4203" w14:textId="77777777" w:rsidR="00AC7D0D" w:rsidRPr="00877AFD" w:rsidRDefault="00AC7D0D" w:rsidP="00AC7D0D">
      <w:pPr>
        <w:autoSpaceDE w:val="0"/>
        <w:autoSpaceDN w:val="0"/>
        <w:adjustRightInd w:val="0"/>
        <w:jc w:val="both"/>
        <w:rPr>
          <w:rFonts w:ascii="Arial Narrow" w:eastAsia="MS Mincho" w:hAnsi="Arial Narrow"/>
          <w:b/>
          <w:bCs/>
          <w:lang w:val="en-GB"/>
        </w:rPr>
      </w:pPr>
      <w:r w:rsidRPr="00877AFD">
        <w:rPr>
          <w:rFonts w:ascii="Arial Narrow" w:eastAsia="MS Mincho" w:hAnsi="Arial Narrow"/>
          <w:b/>
          <w:bCs/>
          <w:lang w:val="en-GB"/>
        </w:rPr>
        <w:t>Communications</w:t>
      </w:r>
    </w:p>
    <w:p w14:paraId="36F45744" w14:textId="77777777" w:rsidR="00AC7D0D" w:rsidRDefault="00AC7D0D" w:rsidP="00AC7D0D">
      <w:pPr>
        <w:autoSpaceDE w:val="0"/>
        <w:autoSpaceDN w:val="0"/>
        <w:adjustRightInd w:val="0"/>
        <w:jc w:val="both"/>
        <w:rPr>
          <w:rFonts w:ascii="Arial Narrow" w:eastAsia="MS Mincho" w:hAnsi="Arial Narrow"/>
          <w:lang w:val="en-GB"/>
        </w:rPr>
      </w:pPr>
      <w:r w:rsidRPr="00877AFD">
        <w:rPr>
          <w:rFonts w:ascii="Arial Narrow" w:eastAsia="MS Mincho" w:hAnsi="Arial Narrow"/>
          <w:lang w:val="en-GB"/>
        </w:rPr>
        <w:t>It is the responsibility of PhD students to receive and answer to the messages sent to their “UNITN” e-mail address within a reasonable time frame, independently of the place they are.</w:t>
      </w:r>
    </w:p>
    <w:p w14:paraId="56C48DF0" w14:textId="77777777" w:rsidR="00AC7D0D" w:rsidRDefault="00AC7D0D" w:rsidP="00AC7D0D">
      <w:pPr>
        <w:autoSpaceDE w:val="0"/>
        <w:autoSpaceDN w:val="0"/>
        <w:adjustRightInd w:val="0"/>
        <w:jc w:val="both"/>
        <w:rPr>
          <w:rFonts w:ascii="Arial Narrow" w:eastAsia="MS Mincho" w:hAnsi="Arial Narrow"/>
          <w:lang w:val="en-GB"/>
        </w:rPr>
      </w:pPr>
    </w:p>
    <w:p w14:paraId="4D861FE8" w14:textId="77777777" w:rsidR="00AC7D0D" w:rsidRDefault="00AC7D0D" w:rsidP="00AC7D0D">
      <w:pPr>
        <w:autoSpaceDE w:val="0"/>
        <w:autoSpaceDN w:val="0"/>
        <w:adjustRightInd w:val="0"/>
        <w:jc w:val="both"/>
        <w:rPr>
          <w:rFonts w:ascii="Arial Narrow" w:eastAsia="MS Mincho" w:hAnsi="Arial Narrow"/>
          <w:b/>
          <w:lang w:val="en-GB"/>
        </w:rPr>
      </w:pPr>
      <w:r w:rsidRPr="00A6204A">
        <w:rPr>
          <w:rFonts w:ascii="Arial Narrow" w:eastAsia="MS Mincho" w:hAnsi="Arial Narrow"/>
          <w:b/>
          <w:lang w:val="en-GB"/>
        </w:rPr>
        <w:t xml:space="preserve">Violations of to the Codes of Conduct are a serious matter. Consequences can range from a disciplinary note from the Executive Committee to expulsion by the Doctoral </w:t>
      </w:r>
      <w:r>
        <w:rPr>
          <w:rFonts w:ascii="Arial Narrow" w:eastAsia="MS Mincho" w:hAnsi="Arial Narrow"/>
          <w:b/>
          <w:lang w:val="en-GB"/>
        </w:rPr>
        <w:t>Program</w:t>
      </w:r>
      <w:r w:rsidRPr="00A6204A">
        <w:rPr>
          <w:rFonts w:ascii="Arial Narrow" w:eastAsia="MS Mincho" w:hAnsi="Arial Narrow"/>
          <w:b/>
          <w:lang w:val="en-GB"/>
        </w:rPr>
        <w:t xml:space="preserve"> Committee.</w:t>
      </w:r>
    </w:p>
    <w:p w14:paraId="2D82DA74" w14:textId="77777777" w:rsidR="00AC7D0D" w:rsidRDefault="00AC7D0D" w:rsidP="00AC7D0D">
      <w:pPr>
        <w:autoSpaceDE w:val="0"/>
        <w:autoSpaceDN w:val="0"/>
        <w:adjustRightInd w:val="0"/>
        <w:jc w:val="center"/>
        <w:rPr>
          <w:rFonts w:ascii="Arial Narrow" w:eastAsia="MS Mincho" w:hAnsi="Arial Narrow"/>
          <w:b/>
          <w:sz w:val="32"/>
          <w:lang w:val="en-GB"/>
        </w:rPr>
      </w:pPr>
      <w:r>
        <w:rPr>
          <w:rFonts w:ascii="Arial Narrow" w:eastAsia="MS Mincho" w:hAnsi="Arial Narrow"/>
          <w:b/>
          <w:sz w:val="32"/>
          <w:lang w:val="en-GB"/>
        </w:rPr>
        <w:lastRenderedPageBreak/>
        <w:t>7.</w:t>
      </w:r>
    </w:p>
    <w:p w14:paraId="10035F72" w14:textId="77777777" w:rsidR="00AC7D0D" w:rsidRPr="00C02925" w:rsidRDefault="00AC7D0D" w:rsidP="00AC7D0D">
      <w:pPr>
        <w:autoSpaceDE w:val="0"/>
        <w:autoSpaceDN w:val="0"/>
        <w:adjustRightInd w:val="0"/>
        <w:jc w:val="center"/>
        <w:rPr>
          <w:rFonts w:ascii="Arial Narrow" w:eastAsia="MS Mincho" w:hAnsi="Arial Narrow"/>
          <w:b/>
          <w:sz w:val="32"/>
          <w:lang w:val="en-GB"/>
        </w:rPr>
      </w:pPr>
      <w:r>
        <w:rPr>
          <w:rFonts w:ascii="Arial Narrow" w:eastAsia="MS Mincho" w:hAnsi="Arial Narrow"/>
          <w:b/>
          <w:sz w:val="32"/>
          <w:lang w:val="en-GB"/>
        </w:rPr>
        <w:t>S</w:t>
      </w:r>
      <w:r w:rsidRPr="00C02925">
        <w:rPr>
          <w:rFonts w:ascii="Arial Narrow" w:eastAsia="MS Mincho" w:hAnsi="Arial Narrow"/>
          <w:b/>
          <w:sz w:val="32"/>
          <w:lang w:val="en-GB"/>
        </w:rPr>
        <w:t>TUDENT HONOR CODE</w:t>
      </w:r>
    </w:p>
    <w:p w14:paraId="6C7160F1" w14:textId="77777777" w:rsidR="00AC7D0D" w:rsidRPr="0081111B" w:rsidRDefault="00AC7D0D" w:rsidP="00AC7D0D">
      <w:pPr>
        <w:autoSpaceDE w:val="0"/>
        <w:autoSpaceDN w:val="0"/>
        <w:adjustRightInd w:val="0"/>
        <w:rPr>
          <w:rFonts w:ascii="Arial Narrow" w:hAnsi="Arial Narrow"/>
          <w:lang w:val="en-GB"/>
        </w:rPr>
      </w:pPr>
    </w:p>
    <w:p w14:paraId="54A0F729" w14:textId="77777777" w:rsidR="00AC7D0D" w:rsidRPr="0081111B" w:rsidRDefault="00AC7D0D" w:rsidP="00AC7D0D">
      <w:pPr>
        <w:autoSpaceDE w:val="0"/>
        <w:autoSpaceDN w:val="0"/>
        <w:adjustRightInd w:val="0"/>
        <w:rPr>
          <w:rFonts w:ascii="Arial Narrow" w:hAnsi="Arial Narrow"/>
          <w:b/>
          <w:bCs/>
          <w:lang w:val="en-GB"/>
        </w:rPr>
      </w:pPr>
    </w:p>
    <w:p w14:paraId="3E36B23E" w14:textId="77777777" w:rsidR="00AC7D0D" w:rsidRDefault="00AC7D0D" w:rsidP="00AC7D0D">
      <w:pPr>
        <w:autoSpaceDE w:val="0"/>
        <w:autoSpaceDN w:val="0"/>
        <w:adjustRightInd w:val="0"/>
        <w:rPr>
          <w:lang w:val="en-GB"/>
        </w:rPr>
      </w:pPr>
      <w:r w:rsidRPr="00D04538">
        <w:rPr>
          <w:rFonts w:ascii="Arial Narrow" w:hAnsi="Arial Narrow"/>
          <w:lang w:val="en-GB"/>
        </w:rPr>
        <w:t>The objective of the Doctoral Program is to provide students with a high quality education and prepare them for research careers in academia or industry. A core aspect of scientific work is maintaining scientific integrity, first as a student, and later as a researcher. In science and academia, scientific misconduct harms the entire community and may even set back scientific work in extreme cases such as data fabrication. It is with this in mind that we have set forth our ethical code: an Honor Code at the Cognitive and Brain Sciences Doctoral Program that is meant to guide you through your responsibilities as students and practicing scientists. The Honor Code provides guidance and information regarding the expectations of students and staff in our Doctoral Program and complements, but does not replace, the University of Trento ethics regulations</w:t>
      </w:r>
      <w:r>
        <w:rPr>
          <w:rStyle w:val="FootnoteReference"/>
          <w:lang w:val="en-GB"/>
        </w:rPr>
        <w:footnoteReference w:id="1"/>
      </w:r>
      <w:r w:rsidRPr="00DD01FF">
        <w:rPr>
          <w:lang w:val="en-GB"/>
        </w:rPr>
        <w:t>.</w:t>
      </w:r>
    </w:p>
    <w:p w14:paraId="5360BFE7" w14:textId="77777777" w:rsidR="00AC7D0D" w:rsidRPr="0081111B" w:rsidRDefault="00AC7D0D" w:rsidP="00AC7D0D">
      <w:pPr>
        <w:autoSpaceDE w:val="0"/>
        <w:autoSpaceDN w:val="0"/>
        <w:adjustRightInd w:val="0"/>
        <w:rPr>
          <w:rFonts w:ascii="Arial Narrow" w:hAnsi="Arial Narrow"/>
          <w:b/>
          <w:bCs/>
          <w:lang w:val="en-GB"/>
        </w:rPr>
      </w:pPr>
    </w:p>
    <w:p w14:paraId="41AED06B" w14:textId="77777777" w:rsidR="00AC7D0D" w:rsidRPr="00D04538" w:rsidRDefault="00AC7D0D" w:rsidP="00AC7D0D">
      <w:pPr>
        <w:autoSpaceDE w:val="0"/>
        <w:autoSpaceDN w:val="0"/>
        <w:adjustRightInd w:val="0"/>
        <w:rPr>
          <w:rFonts w:ascii="Arial Narrow" w:hAnsi="Arial Narrow"/>
          <w:lang w:val="en-GB"/>
        </w:rPr>
      </w:pPr>
      <w:r w:rsidRPr="00D04538">
        <w:rPr>
          <w:rFonts w:ascii="Arial Narrow" w:hAnsi="Arial Narrow"/>
          <w:lang w:val="en-GB"/>
        </w:rPr>
        <w:t>The Honor Code at the CBS Doctoral Program aims at cultivating a community based on trust, academic integrity and honor. It specifically aims at accomplishing the following:</w:t>
      </w:r>
    </w:p>
    <w:p w14:paraId="6A7E67FE" w14:textId="77777777" w:rsidR="00AC7D0D" w:rsidRPr="00D04538" w:rsidRDefault="00AC7D0D" w:rsidP="00AC7D0D">
      <w:pPr>
        <w:numPr>
          <w:ilvl w:val="0"/>
          <w:numId w:val="2"/>
        </w:numPr>
        <w:autoSpaceDE w:val="0"/>
        <w:autoSpaceDN w:val="0"/>
        <w:adjustRightInd w:val="0"/>
        <w:rPr>
          <w:rFonts w:ascii="Arial Narrow" w:hAnsi="Arial Narrow"/>
          <w:lang w:val="en-GB"/>
        </w:rPr>
      </w:pPr>
      <w:r w:rsidRPr="00D04538">
        <w:rPr>
          <w:rFonts w:ascii="Arial Narrow" w:hAnsi="Arial Narrow"/>
          <w:lang w:val="en-GB"/>
        </w:rPr>
        <w:t>ensure that students, faculty and administrators understand that the responsibility for upholding academic honesty at CBS Doctoral Program lies with them;</w:t>
      </w:r>
    </w:p>
    <w:p w14:paraId="0E687449" w14:textId="77777777" w:rsidR="00AC7D0D" w:rsidRPr="00D04538" w:rsidRDefault="00AC7D0D" w:rsidP="00AC7D0D">
      <w:pPr>
        <w:numPr>
          <w:ilvl w:val="0"/>
          <w:numId w:val="2"/>
        </w:numPr>
        <w:autoSpaceDE w:val="0"/>
        <w:autoSpaceDN w:val="0"/>
        <w:adjustRightInd w:val="0"/>
        <w:rPr>
          <w:rFonts w:ascii="Arial Narrow" w:hAnsi="Arial Narrow"/>
          <w:lang w:val="en-GB"/>
        </w:rPr>
      </w:pPr>
      <w:r w:rsidRPr="00D04538">
        <w:rPr>
          <w:rFonts w:ascii="Arial Narrow" w:hAnsi="Arial Narrow"/>
          <w:lang w:val="en-GB"/>
        </w:rPr>
        <w:t>prevent students from gaining an unfair advantage over others through academic misconduct;</w:t>
      </w:r>
    </w:p>
    <w:p w14:paraId="5841D568" w14:textId="77777777" w:rsidR="00AC7D0D" w:rsidRPr="00D04538" w:rsidRDefault="00AC7D0D" w:rsidP="00AC7D0D">
      <w:pPr>
        <w:numPr>
          <w:ilvl w:val="0"/>
          <w:numId w:val="2"/>
        </w:numPr>
        <w:autoSpaceDE w:val="0"/>
        <w:autoSpaceDN w:val="0"/>
        <w:adjustRightInd w:val="0"/>
        <w:rPr>
          <w:rFonts w:ascii="Arial Narrow" w:hAnsi="Arial Narrow"/>
          <w:lang w:val="en-GB"/>
        </w:rPr>
      </w:pPr>
      <w:r w:rsidRPr="00D04538">
        <w:rPr>
          <w:rFonts w:ascii="Arial Narrow" w:hAnsi="Arial Narrow"/>
          <w:lang w:val="en-GB"/>
        </w:rPr>
        <w:t>ensure that students understand that academic dishonesty is a violation of trust: the trust of the academic and non-academic community in the results, and, ultimately, of the tax-payers who fund our research;</w:t>
      </w:r>
    </w:p>
    <w:p w14:paraId="70A4DC28" w14:textId="77777777" w:rsidR="00AC7D0D" w:rsidRDefault="00AC7D0D" w:rsidP="00AC7D0D">
      <w:pPr>
        <w:numPr>
          <w:ilvl w:val="0"/>
          <w:numId w:val="2"/>
        </w:numPr>
        <w:autoSpaceDE w:val="0"/>
        <w:autoSpaceDN w:val="0"/>
        <w:adjustRightInd w:val="0"/>
        <w:rPr>
          <w:rFonts w:ascii="Arial Narrow" w:hAnsi="Arial Narrow"/>
          <w:lang w:val="en-GB"/>
        </w:rPr>
      </w:pPr>
      <w:r w:rsidRPr="00D04538">
        <w:rPr>
          <w:rFonts w:ascii="Arial Narrow" w:hAnsi="Arial Narrow"/>
          <w:lang w:val="en-GB"/>
        </w:rPr>
        <w:t>cultivate an environment at the CBS Doctoral Program where academic dishonesty is not tolerated among the students.</w:t>
      </w:r>
    </w:p>
    <w:p w14:paraId="7F9EE184" w14:textId="77777777" w:rsidR="00AC7D0D" w:rsidRDefault="00AC7D0D" w:rsidP="00AC7D0D">
      <w:pPr>
        <w:autoSpaceDE w:val="0"/>
        <w:autoSpaceDN w:val="0"/>
        <w:adjustRightInd w:val="0"/>
        <w:rPr>
          <w:rFonts w:ascii="Arial Narrow" w:hAnsi="Arial Narrow"/>
          <w:lang w:val="en-GB"/>
        </w:rPr>
      </w:pPr>
    </w:p>
    <w:p w14:paraId="0D3E6FE1" w14:textId="77777777" w:rsidR="00AC7D0D" w:rsidRDefault="00AC7D0D" w:rsidP="00AC7D0D">
      <w:pPr>
        <w:autoSpaceDE w:val="0"/>
        <w:autoSpaceDN w:val="0"/>
        <w:adjustRightInd w:val="0"/>
        <w:rPr>
          <w:rFonts w:ascii="Arial Narrow" w:hAnsi="Arial Narrow"/>
          <w:lang w:val="en-GB"/>
        </w:rPr>
      </w:pPr>
    </w:p>
    <w:p w14:paraId="2F56C602" w14:textId="77777777" w:rsidR="00AC7D0D" w:rsidRPr="0081111B" w:rsidRDefault="00AC7D0D" w:rsidP="00AC7D0D">
      <w:pPr>
        <w:autoSpaceDE w:val="0"/>
        <w:autoSpaceDN w:val="0"/>
        <w:adjustRightInd w:val="0"/>
        <w:rPr>
          <w:rFonts w:ascii="Arial Narrow" w:hAnsi="Arial Narrow"/>
          <w:b/>
          <w:bCs/>
          <w:lang w:val="en-GB"/>
        </w:rPr>
      </w:pPr>
      <w:r w:rsidRPr="0081111B">
        <w:rPr>
          <w:rFonts w:ascii="Arial Narrow" w:hAnsi="Arial Narrow"/>
          <w:b/>
          <w:bCs/>
          <w:lang w:val="en-GB"/>
        </w:rPr>
        <w:t>1. Honesty</w:t>
      </w:r>
    </w:p>
    <w:p w14:paraId="2EF70834" w14:textId="77777777" w:rsidR="00AC7D0D" w:rsidRDefault="00AC7D0D" w:rsidP="00AC7D0D">
      <w:pPr>
        <w:autoSpaceDE w:val="0"/>
        <w:autoSpaceDN w:val="0"/>
        <w:adjustRightInd w:val="0"/>
        <w:rPr>
          <w:rFonts w:ascii="Arial Narrow" w:hAnsi="Arial Narrow"/>
          <w:lang w:val="en-GB"/>
        </w:rPr>
      </w:pPr>
      <w:r w:rsidRPr="00D04538">
        <w:rPr>
          <w:rFonts w:ascii="Arial Narrow" w:hAnsi="Arial Narrow"/>
          <w:lang w:val="en-GB"/>
        </w:rPr>
        <w:t>Honesty with others and the CBS Doctoral Program in regard to both academic and non-academic issues is fundamental in creating and maintaining a good environment at the CBS Doctoral Program. The standard that should guide the students is whether their conduct is morally just.</w:t>
      </w:r>
    </w:p>
    <w:p w14:paraId="560285AF" w14:textId="77777777" w:rsidR="00AC7D0D" w:rsidRPr="0081111B" w:rsidRDefault="00AC7D0D" w:rsidP="00AC7D0D">
      <w:pPr>
        <w:autoSpaceDE w:val="0"/>
        <w:autoSpaceDN w:val="0"/>
        <w:adjustRightInd w:val="0"/>
        <w:rPr>
          <w:rFonts w:ascii="Arial Narrow" w:hAnsi="Arial Narrow"/>
          <w:b/>
          <w:bCs/>
          <w:lang w:val="en-GB"/>
        </w:rPr>
      </w:pPr>
    </w:p>
    <w:p w14:paraId="39CF7FC3" w14:textId="77777777" w:rsidR="00AC7D0D" w:rsidRDefault="00AC7D0D" w:rsidP="00AC7D0D">
      <w:pPr>
        <w:autoSpaceDE w:val="0"/>
        <w:autoSpaceDN w:val="0"/>
        <w:adjustRightInd w:val="0"/>
        <w:rPr>
          <w:rFonts w:ascii="Arial Narrow" w:hAnsi="Arial Narrow"/>
          <w:b/>
          <w:bCs/>
          <w:lang w:val="en-GB"/>
        </w:rPr>
      </w:pPr>
    </w:p>
    <w:p w14:paraId="686538F9" w14:textId="77777777" w:rsidR="00AC7D0D" w:rsidRPr="0081111B" w:rsidRDefault="00AC7D0D" w:rsidP="00AC7D0D">
      <w:pPr>
        <w:autoSpaceDE w:val="0"/>
        <w:autoSpaceDN w:val="0"/>
        <w:adjustRightInd w:val="0"/>
        <w:rPr>
          <w:rFonts w:ascii="Arial Narrow" w:hAnsi="Arial Narrow"/>
          <w:b/>
          <w:bCs/>
          <w:lang w:val="en-GB"/>
        </w:rPr>
      </w:pPr>
      <w:r w:rsidRPr="0081111B">
        <w:rPr>
          <w:rFonts w:ascii="Arial Narrow" w:hAnsi="Arial Narrow"/>
          <w:b/>
          <w:bCs/>
          <w:lang w:val="en-GB"/>
        </w:rPr>
        <w:t>2. Lying, Deception, and Fraud</w:t>
      </w:r>
    </w:p>
    <w:p w14:paraId="0E47A032" w14:textId="77777777" w:rsidR="00AC7D0D" w:rsidRPr="00D04538" w:rsidRDefault="00AC7D0D" w:rsidP="00AC7D0D">
      <w:pPr>
        <w:autoSpaceDE w:val="0"/>
        <w:autoSpaceDN w:val="0"/>
        <w:adjustRightInd w:val="0"/>
        <w:rPr>
          <w:rFonts w:ascii="Arial Narrow" w:hAnsi="Arial Narrow"/>
          <w:lang w:val="en-GB"/>
        </w:rPr>
      </w:pPr>
      <w:r w:rsidRPr="00D04538">
        <w:rPr>
          <w:rFonts w:ascii="Arial Narrow" w:hAnsi="Arial Narrow"/>
          <w:lang w:val="en-GB"/>
        </w:rPr>
        <w:t>Any attempt to gain an advantage or to avoid a consequence by lying, deception or fraud is not acceptable behavior at the CBS Doctoral Program.</w:t>
      </w:r>
    </w:p>
    <w:p w14:paraId="6CD95BAE" w14:textId="77777777" w:rsidR="00AC7D0D" w:rsidRDefault="00AC7D0D" w:rsidP="00AC7D0D">
      <w:pPr>
        <w:autoSpaceDE w:val="0"/>
        <w:autoSpaceDN w:val="0"/>
        <w:adjustRightInd w:val="0"/>
        <w:rPr>
          <w:rFonts w:ascii="Arial Narrow" w:hAnsi="Arial Narrow"/>
          <w:lang w:val="en-GB"/>
        </w:rPr>
      </w:pPr>
      <w:r w:rsidRPr="00D04538">
        <w:rPr>
          <w:rFonts w:ascii="Arial Narrow" w:hAnsi="Arial Narrow"/>
          <w:lang w:val="en-GB"/>
        </w:rPr>
        <w:t>Examples of lying, deception, and fraud include falsifying records of time and attendance at work, providing false information to a CBS Doctoral Program official, and failing to take responsibility for personal conduct.</w:t>
      </w:r>
    </w:p>
    <w:p w14:paraId="699F00EB" w14:textId="77777777" w:rsidR="00AC7D0D" w:rsidRDefault="00AC7D0D" w:rsidP="00AC7D0D">
      <w:pPr>
        <w:autoSpaceDE w:val="0"/>
        <w:autoSpaceDN w:val="0"/>
        <w:adjustRightInd w:val="0"/>
        <w:rPr>
          <w:rFonts w:ascii="Arial Narrow" w:hAnsi="Arial Narrow"/>
          <w:lang w:val="en-GB"/>
        </w:rPr>
      </w:pPr>
    </w:p>
    <w:p w14:paraId="13F327FE" w14:textId="77777777" w:rsidR="00AC7D0D" w:rsidRPr="0081111B" w:rsidRDefault="00AC7D0D" w:rsidP="00AC7D0D">
      <w:pPr>
        <w:autoSpaceDE w:val="0"/>
        <w:autoSpaceDN w:val="0"/>
        <w:adjustRightInd w:val="0"/>
        <w:rPr>
          <w:rFonts w:ascii="Arial Narrow" w:hAnsi="Arial Narrow"/>
          <w:lang w:val="en-GB"/>
        </w:rPr>
      </w:pPr>
    </w:p>
    <w:p w14:paraId="7251EEF9" w14:textId="77777777" w:rsidR="00AC7D0D" w:rsidRPr="0081111B" w:rsidRDefault="00AC7D0D" w:rsidP="00AC7D0D">
      <w:pPr>
        <w:autoSpaceDE w:val="0"/>
        <w:autoSpaceDN w:val="0"/>
        <w:adjustRightInd w:val="0"/>
        <w:rPr>
          <w:rFonts w:ascii="Arial Narrow" w:hAnsi="Arial Narrow"/>
          <w:b/>
          <w:bCs/>
          <w:lang w:val="en-GB"/>
        </w:rPr>
      </w:pPr>
      <w:r w:rsidRPr="0081111B">
        <w:rPr>
          <w:rFonts w:ascii="Arial Narrow" w:hAnsi="Arial Narrow"/>
          <w:b/>
          <w:bCs/>
          <w:lang w:val="en-GB"/>
        </w:rPr>
        <w:t xml:space="preserve">3. </w:t>
      </w:r>
      <w:r w:rsidRPr="00D04538">
        <w:rPr>
          <w:rFonts w:ascii="Arial Narrow" w:hAnsi="Arial Narrow"/>
          <w:b/>
          <w:bCs/>
          <w:lang w:val="en-GB"/>
        </w:rPr>
        <w:t>Scientific misconduct: Plagiarism / Fabrication / Falsification</w:t>
      </w:r>
    </w:p>
    <w:p w14:paraId="4C49AD09" w14:textId="77777777" w:rsidR="00AC7D0D" w:rsidRDefault="00AC7D0D" w:rsidP="00AC7D0D">
      <w:pPr>
        <w:autoSpaceDE w:val="0"/>
        <w:autoSpaceDN w:val="0"/>
        <w:adjustRightInd w:val="0"/>
        <w:rPr>
          <w:rFonts w:ascii="Arial Narrow" w:hAnsi="Arial Narrow"/>
          <w:lang w:val="en-GB"/>
        </w:rPr>
      </w:pPr>
      <w:r w:rsidRPr="00D04538">
        <w:rPr>
          <w:rFonts w:ascii="Arial Narrow" w:hAnsi="Arial Narrow"/>
          <w:lang w:val="en-GB"/>
        </w:rPr>
        <w:t>Scientific misconduct will not be tolerated and can lead to expulsion from the program.</w:t>
      </w:r>
    </w:p>
    <w:p w14:paraId="417FFF5F" w14:textId="77777777" w:rsidR="00AC7D0D" w:rsidRDefault="00AC7D0D" w:rsidP="00AC7D0D">
      <w:pPr>
        <w:autoSpaceDE w:val="0"/>
        <w:autoSpaceDN w:val="0"/>
        <w:adjustRightInd w:val="0"/>
        <w:rPr>
          <w:rFonts w:ascii="Arial Narrow" w:hAnsi="Arial Narrow"/>
          <w:lang w:val="en-GB"/>
        </w:rPr>
      </w:pPr>
    </w:p>
    <w:p w14:paraId="6674B5D4" w14:textId="77777777" w:rsidR="00AC7D0D" w:rsidRDefault="00AC7D0D" w:rsidP="00AC7D0D">
      <w:pPr>
        <w:autoSpaceDE w:val="0"/>
        <w:autoSpaceDN w:val="0"/>
        <w:adjustRightInd w:val="0"/>
        <w:rPr>
          <w:rFonts w:ascii="Arial Narrow" w:hAnsi="Arial Narrow"/>
          <w:lang w:val="en-GB"/>
        </w:rPr>
      </w:pPr>
      <w:r w:rsidRPr="00D04538">
        <w:rPr>
          <w:rFonts w:ascii="Arial Narrow" w:hAnsi="Arial Narrow"/>
          <w:i/>
          <w:lang w:val="en-GB"/>
        </w:rPr>
        <w:t>Plagiarism:</w:t>
      </w:r>
      <w:r>
        <w:rPr>
          <w:lang w:val="en-GB"/>
        </w:rPr>
        <w:t xml:space="preserve"> </w:t>
      </w:r>
      <w:r w:rsidRPr="00D04538">
        <w:rPr>
          <w:rFonts w:ascii="Arial Narrow" w:hAnsi="Arial Narrow"/>
          <w:lang w:val="en-GB"/>
        </w:rPr>
        <w:t xml:space="preserve">The way in which students communicate their ideas reflects their writing and analytic ability. For this reason, students are expected to communicate their ideas using their own phrasings, and attribute any prior ideas or language to their source. Verbatim citations from written or online resources should be enclosed in quotation marks and accompanied by an accurate citation. Do not make minor changes or word substitutions to prior written work in an attempt to avoid citing it. If you are unclear on how to cite a particular resource, consult your faculty advisor or use the American Psychological Association format. </w:t>
      </w:r>
    </w:p>
    <w:p w14:paraId="26706973" w14:textId="77777777" w:rsidR="00AC7D0D" w:rsidRPr="00D04538" w:rsidRDefault="00AC7D0D" w:rsidP="00AC7D0D">
      <w:pPr>
        <w:autoSpaceDE w:val="0"/>
        <w:autoSpaceDN w:val="0"/>
        <w:adjustRightInd w:val="0"/>
        <w:rPr>
          <w:rFonts w:ascii="Arial Narrow" w:hAnsi="Arial Narrow"/>
          <w:lang w:val="en-GB"/>
        </w:rPr>
      </w:pPr>
      <w:r w:rsidRPr="00D04538">
        <w:rPr>
          <w:rFonts w:ascii="Arial Narrow" w:hAnsi="Arial Narrow"/>
          <w:lang w:val="en-GB"/>
        </w:rPr>
        <w:lastRenderedPageBreak/>
        <w:t>Copying text from your own prior work (or your advisor’s) is considered self-plagiarism. Although often considered less blameworthy than other forms of plagiarism, self-plagiarism is nonetheless a form of scientific misconduct.</w:t>
      </w:r>
    </w:p>
    <w:p w14:paraId="418A15AD" w14:textId="77777777" w:rsidR="00AC7D0D" w:rsidRPr="00D04538" w:rsidRDefault="00AC7D0D" w:rsidP="00AC7D0D">
      <w:pPr>
        <w:autoSpaceDE w:val="0"/>
        <w:autoSpaceDN w:val="0"/>
        <w:adjustRightInd w:val="0"/>
        <w:ind w:firstLine="708"/>
        <w:rPr>
          <w:rFonts w:ascii="Arial Narrow" w:hAnsi="Arial Narrow"/>
          <w:lang w:val="en-GB"/>
        </w:rPr>
      </w:pPr>
      <w:r w:rsidRPr="00D04538">
        <w:rPr>
          <w:rFonts w:ascii="Arial Narrow" w:hAnsi="Arial Narrow"/>
          <w:lang w:val="en-GB"/>
        </w:rPr>
        <w:t xml:space="preserve"> You should cite any prior source that directly influences your scientific treatment of the topic in question. This includes research design, code, analytic strategies or more general ideas</w:t>
      </w:r>
      <w:r w:rsidRPr="00D04538">
        <w:rPr>
          <w:rFonts w:ascii="Arial Narrow" w:hAnsi="Arial Narrow"/>
        </w:rPr>
        <w:footnoteReference w:id="2"/>
      </w:r>
      <w:r w:rsidRPr="00D04538">
        <w:rPr>
          <w:rFonts w:ascii="Arial Narrow" w:hAnsi="Arial Narrow"/>
          <w:lang w:val="en-GB"/>
        </w:rPr>
        <w:t xml:space="preserve">. Failing to cite or properly attribute ideas to their source results in a misrepresentation of the student’s intellectual or writing ability. When citing primary sources based on reading of secondary sources such as chapters or review articles, you should make clear that the primary materials were not directly evaluated. </w:t>
      </w:r>
    </w:p>
    <w:p w14:paraId="696E70D3" w14:textId="77777777" w:rsidR="00AC7D0D" w:rsidRPr="00D04538" w:rsidRDefault="00AC7D0D" w:rsidP="00AC7D0D">
      <w:pPr>
        <w:autoSpaceDE w:val="0"/>
        <w:autoSpaceDN w:val="0"/>
        <w:adjustRightInd w:val="0"/>
        <w:rPr>
          <w:rFonts w:ascii="Arial Narrow" w:hAnsi="Arial Narrow"/>
          <w:i/>
          <w:lang w:val="en-GB"/>
        </w:rPr>
      </w:pPr>
    </w:p>
    <w:p w14:paraId="4CEB4CD5" w14:textId="77777777" w:rsidR="00AC7D0D" w:rsidRPr="00D04538" w:rsidRDefault="00AC7D0D" w:rsidP="00AC7D0D">
      <w:pPr>
        <w:autoSpaceDE w:val="0"/>
        <w:autoSpaceDN w:val="0"/>
        <w:adjustRightInd w:val="0"/>
        <w:rPr>
          <w:rFonts w:ascii="Arial Narrow" w:hAnsi="Arial Narrow"/>
          <w:lang w:val="en-GB"/>
        </w:rPr>
      </w:pPr>
      <w:r w:rsidRPr="00D04538">
        <w:rPr>
          <w:rFonts w:ascii="Arial Narrow" w:hAnsi="Arial Narrow"/>
          <w:i/>
          <w:lang w:val="en-GB"/>
        </w:rPr>
        <w:t>Fabrication and Falsification.</w:t>
      </w:r>
      <w:r w:rsidRPr="00D04538">
        <w:rPr>
          <w:rFonts w:ascii="Arial Narrow" w:hAnsi="Arial Narrow"/>
          <w:lang w:val="en-GB"/>
        </w:rPr>
        <w:t xml:space="preserve"> Data fabrication involves any form of creating data sets or adding data to existing ones. This is an extreme form of scientific misconduct and will not be tolerated. “Findings” reported from fabricated data cannot be replicated and result in wasted time and resources within the scientific community. Data falsification is any attempt to alter existing data including modifications of means or variances. Students should not invent, alter or delete data collected. Students must maintain records of all original data and share them with their advisor. Procedures for data filtering (e.g., outlier removal or discarding participants) should be consulted on and approved by the faculty advisor. In particular “P-hacking” should be avoided: null results are a frequent outcome in scientific studies, and students should not aim to analyse their data to the point they obtain a “significant” (p &lt; .05) result. Similarly, when multiple analysis strategies exist, whether or not a strategy results in a significant result should not be considered a factor in selection of an analysis to report. Students should consider reporting null or statistically marginal findings, as they are essential to future meta-analyses and for the assessment of the research project as a whole. While you are responsible for your work, you should consult with your advisor on such issues; they are the ones bearing the final responsibility for the communicated work and have the last word on these.</w:t>
      </w:r>
    </w:p>
    <w:p w14:paraId="79EF5CB8" w14:textId="77777777" w:rsidR="00AC7D0D" w:rsidRDefault="00AC7D0D" w:rsidP="00AC7D0D">
      <w:pPr>
        <w:autoSpaceDE w:val="0"/>
        <w:autoSpaceDN w:val="0"/>
        <w:adjustRightInd w:val="0"/>
        <w:rPr>
          <w:rFonts w:ascii="Arial Narrow" w:hAnsi="Arial Narrow"/>
          <w:b/>
          <w:bCs/>
          <w:lang w:val="en-GB"/>
        </w:rPr>
      </w:pPr>
    </w:p>
    <w:p w14:paraId="6EC4FAC6" w14:textId="77777777" w:rsidR="00AC7D0D" w:rsidRPr="00D04538" w:rsidRDefault="00AC7D0D" w:rsidP="00AC7D0D">
      <w:pPr>
        <w:autoSpaceDE w:val="0"/>
        <w:autoSpaceDN w:val="0"/>
        <w:adjustRightInd w:val="0"/>
        <w:rPr>
          <w:rFonts w:ascii="Arial Narrow" w:hAnsi="Arial Narrow"/>
          <w:lang w:val="en-GB"/>
        </w:rPr>
      </w:pPr>
      <w:r w:rsidRPr="00D04538">
        <w:rPr>
          <w:rFonts w:ascii="Arial Narrow" w:hAnsi="Arial Narrow"/>
          <w:lang w:val="en-GB"/>
        </w:rPr>
        <w:t>Any misrepresentation of others’ work as if it was the student’s own (i.e.,plagiarism) or instances of data fabrication or manipulation will be referred to the Executive Committee for disciplinary action.</w:t>
      </w:r>
    </w:p>
    <w:p w14:paraId="15D5688E" w14:textId="77777777" w:rsidR="00AC7D0D" w:rsidRDefault="00AC7D0D" w:rsidP="00AC7D0D">
      <w:pPr>
        <w:autoSpaceDE w:val="0"/>
        <w:autoSpaceDN w:val="0"/>
        <w:adjustRightInd w:val="0"/>
        <w:rPr>
          <w:rFonts w:ascii="Arial Narrow" w:hAnsi="Arial Narrow"/>
          <w:b/>
          <w:bCs/>
          <w:lang w:val="en-GB"/>
        </w:rPr>
      </w:pPr>
    </w:p>
    <w:p w14:paraId="3718D558" w14:textId="77777777" w:rsidR="00AC7D0D" w:rsidRPr="0081111B" w:rsidRDefault="00AC7D0D" w:rsidP="00AC7D0D">
      <w:pPr>
        <w:autoSpaceDE w:val="0"/>
        <w:autoSpaceDN w:val="0"/>
        <w:adjustRightInd w:val="0"/>
        <w:rPr>
          <w:rFonts w:ascii="Arial Narrow" w:hAnsi="Arial Narrow"/>
          <w:b/>
          <w:bCs/>
          <w:lang w:val="en-GB"/>
        </w:rPr>
      </w:pPr>
    </w:p>
    <w:p w14:paraId="4EBD6EEE" w14:textId="77777777" w:rsidR="00AC7D0D" w:rsidRPr="0081111B" w:rsidRDefault="00AC7D0D" w:rsidP="00AC7D0D">
      <w:pPr>
        <w:autoSpaceDE w:val="0"/>
        <w:autoSpaceDN w:val="0"/>
        <w:adjustRightInd w:val="0"/>
        <w:rPr>
          <w:rFonts w:ascii="Arial Narrow" w:hAnsi="Arial Narrow"/>
          <w:b/>
          <w:bCs/>
          <w:lang w:val="en-GB"/>
        </w:rPr>
      </w:pPr>
      <w:r w:rsidRPr="0081111B">
        <w:rPr>
          <w:rFonts w:ascii="Arial Narrow" w:hAnsi="Arial Narrow"/>
          <w:b/>
          <w:bCs/>
          <w:lang w:val="en-GB"/>
        </w:rPr>
        <w:t>4. Discrimination, sexual harassment and other inappropriate behavior</w:t>
      </w:r>
    </w:p>
    <w:p w14:paraId="545571C2" w14:textId="77777777" w:rsidR="00AC7D0D" w:rsidRPr="00D04538" w:rsidRDefault="00AC7D0D" w:rsidP="00AC7D0D">
      <w:pPr>
        <w:autoSpaceDE w:val="0"/>
        <w:autoSpaceDN w:val="0"/>
        <w:adjustRightInd w:val="0"/>
        <w:rPr>
          <w:rFonts w:ascii="Arial Narrow" w:hAnsi="Arial Narrow"/>
        </w:rPr>
      </w:pPr>
      <w:r w:rsidRPr="00D04538">
        <w:rPr>
          <w:rFonts w:ascii="Arial Narrow" w:hAnsi="Arial Narrow"/>
          <w:lang w:val="en-GB"/>
        </w:rPr>
        <w:t xml:space="preserve">Discrimination, sexual harassment and other inappropriate behavior, as deemed such by the Doctoral Program Committee, is contrary to the University's ethical regulations and is considered as a violation. Serious violations will be reported to the police. Should you feel you are a victim of any inappropriate behaviour, you can contact the Confidential Counsellor (Consigliera di Fiducia), a lawyer appointed by UniTN to offer counselling to manage issues of discrimination, mobbing or sexual harassment within the work environment. </w:t>
      </w:r>
      <w:hyperlink r:id="rId16" w:history="1">
        <w:r w:rsidRPr="00005995">
          <w:rPr>
            <w:rStyle w:val="Hyperlink"/>
            <w:rFonts w:ascii="Arial Narrow" w:hAnsi="Arial Narrow"/>
          </w:rPr>
          <w:t>http://www.unitn.it/en/servizi/1716/the-confidential-counsellor-for-mobbing-and-sexual-harassment-cases</w:t>
        </w:r>
      </w:hyperlink>
    </w:p>
    <w:p w14:paraId="6CF9FC63" w14:textId="77777777" w:rsidR="00AC7D0D" w:rsidRPr="00D04538" w:rsidRDefault="00AC7D0D" w:rsidP="00AC7D0D">
      <w:pPr>
        <w:autoSpaceDE w:val="0"/>
        <w:autoSpaceDN w:val="0"/>
        <w:adjustRightInd w:val="0"/>
        <w:rPr>
          <w:rFonts w:ascii="Arial Narrow" w:hAnsi="Arial Narrow"/>
          <w:lang w:val="it-IT"/>
        </w:rPr>
      </w:pPr>
      <w:r w:rsidRPr="00D04538">
        <w:rPr>
          <w:rFonts w:ascii="Arial Narrow" w:hAnsi="Arial Narrow"/>
          <w:lang w:val="it-IT"/>
        </w:rPr>
        <w:t xml:space="preserve">Consigliera di Fiducia </w:t>
      </w:r>
    </w:p>
    <w:p w14:paraId="4D5444CB" w14:textId="77777777" w:rsidR="00AC7D0D" w:rsidRPr="007E61E2" w:rsidRDefault="00AC7D0D" w:rsidP="00AC7D0D">
      <w:pPr>
        <w:autoSpaceDE w:val="0"/>
        <w:autoSpaceDN w:val="0"/>
        <w:adjustRightInd w:val="0"/>
        <w:rPr>
          <w:rFonts w:ascii="Arial Narrow" w:hAnsi="Arial Narrow"/>
          <w:lang w:val="it-IT"/>
        </w:rPr>
      </w:pPr>
      <w:r w:rsidRPr="007E61E2">
        <w:rPr>
          <w:rFonts w:ascii="Arial Narrow" w:hAnsi="Arial Narrow"/>
          <w:lang w:val="it-IT"/>
        </w:rPr>
        <w:t>tel. +39 0461 281295</w:t>
      </w:r>
    </w:p>
    <w:p w14:paraId="34E01011" w14:textId="77777777" w:rsidR="00AC7D0D" w:rsidRPr="007E61E2" w:rsidRDefault="00793B3E" w:rsidP="00AC7D0D">
      <w:pPr>
        <w:autoSpaceDE w:val="0"/>
        <w:autoSpaceDN w:val="0"/>
        <w:adjustRightInd w:val="0"/>
        <w:rPr>
          <w:rFonts w:ascii="Arial Narrow" w:hAnsi="Arial Narrow"/>
          <w:lang w:val="it-IT"/>
        </w:rPr>
      </w:pPr>
      <w:hyperlink r:id="rId17" w:history="1">
        <w:r w:rsidR="00AC7D0D" w:rsidRPr="007E61E2">
          <w:rPr>
            <w:rStyle w:val="Hyperlink"/>
            <w:rFonts w:ascii="Arial Narrow" w:hAnsi="Arial Narrow"/>
            <w:lang w:val="it-IT"/>
          </w:rPr>
          <w:t>Consiglieradifiducia@unitn.it</w:t>
        </w:r>
      </w:hyperlink>
    </w:p>
    <w:p w14:paraId="12D51A5F" w14:textId="77777777" w:rsidR="00AC7D0D" w:rsidRPr="007E61E2" w:rsidRDefault="00AC7D0D" w:rsidP="00AC7D0D">
      <w:pPr>
        <w:autoSpaceDE w:val="0"/>
        <w:autoSpaceDN w:val="0"/>
        <w:adjustRightInd w:val="0"/>
        <w:rPr>
          <w:rFonts w:ascii="Arial Narrow" w:hAnsi="Arial Narrow"/>
          <w:lang w:val="it-IT"/>
        </w:rPr>
      </w:pPr>
    </w:p>
    <w:p w14:paraId="146158D9" w14:textId="77777777" w:rsidR="00AC7D0D" w:rsidRPr="007E61E2" w:rsidRDefault="00AC7D0D" w:rsidP="00AC7D0D">
      <w:pPr>
        <w:autoSpaceDE w:val="0"/>
        <w:autoSpaceDN w:val="0"/>
        <w:adjustRightInd w:val="0"/>
        <w:rPr>
          <w:rFonts w:ascii="Arial Narrow" w:hAnsi="Arial Narrow"/>
          <w:lang w:val="it-IT"/>
        </w:rPr>
      </w:pPr>
    </w:p>
    <w:p w14:paraId="759A485B" w14:textId="77777777" w:rsidR="00AC7D0D" w:rsidRPr="002970B0" w:rsidRDefault="00AC7D0D" w:rsidP="00AC7D0D">
      <w:pPr>
        <w:autoSpaceDE w:val="0"/>
        <w:autoSpaceDN w:val="0"/>
        <w:adjustRightInd w:val="0"/>
        <w:rPr>
          <w:rFonts w:ascii="Arial Narrow" w:hAnsi="Arial Narrow"/>
          <w:b/>
          <w:bCs/>
        </w:rPr>
      </w:pPr>
      <w:r w:rsidRPr="002970B0">
        <w:rPr>
          <w:rFonts w:ascii="Arial Narrow" w:hAnsi="Arial Narrow"/>
          <w:b/>
          <w:bCs/>
        </w:rPr>
        <w:t>5. Respect Others</w:t>
      </w:r>
    </w:p>
    <w:p w14:paraId="3AD6CEDC" w14:textId="77777777" w:rsidR="00AC7D0D" w:rsidRDefault="00AC7D0D" w:rsidP="00AC7D0D">
      <w:pPr>
        <w:autoSpaceDE w:val="0"/>
        <w:autoSpaceDN w:val="0"/>
        <w:adjustRightInd w:val="0"/>
        <w:rPr>
          <w:rFonts w:ascii="Arial Narrow" w:hAnsi="Arial Narrow"/>
          <w:lang w:val="en-GB"/>
        </w:rPr>
      </w:pPr>
      <w:r w:rsidRPr="002A28A3">
        <w:rPr>
          <w:rFonts w:ascii="Arial Narrow" w:hAnsi="Arial Narrow"/>
          <w:lang w:val="en-GB"/>
        </w:rPr>
        <w:t>Every person has a fundamental right to be treated with respect. Every member of the CBS Doctoral Program is expected to treat others in a way that will foster to the well-being of everyone at the CBS Doctoral Program and in the community. Advancing in the PhD program via scientific misconduct (as described in section 3) is ethically wrong and also results in a skewed allocation of resource (extension, prizes etc.) and harms one’s peers. For this reason, if you know of any of the school’s student who engages in misconduct you should consider raising this issue with them.</w:t>
      </w:r>
    </w:p>
    <w:p w14:paraId="5DCA94E1" w14:textId="77777777" w:rsidR="00AC7D0D" w:rsidRDefault="00AC7D0D" w:rsidP="00AC7D0D">
      <w:pPr>
        <w:autoSpaceDE w:val="0"/>
        <w:autoSpaceDN w:val="0"/>
        <w:adjustRightInd w:val="0"/>
        <w:rPr>
          <w:rFonts w:ascii="Arial Narrow" w:hAnsi="Arial Narrow"/>
          <w:b/>
          <w:bCs/>
          <w:lang w:val="en-GB"/>
        </w:rPr>
      </w:pPr>
    </w:p>
    <w:p w14:paraId="3FBE561A" w14:textId="77777777" w:rsidR="00AC7D0D" w:rsidRPr="0081111B" w:rsidRDefault="00AC7D0D" w:rsidP="00AC7D0D">
      <w:pPr>
        <w:autoSpaceDE w:val="0"/>
        <w:autoSpaceDN w:val="0"/>
        <w:adjustRightInd w:val="0"/>
        <w:rPr>
          <w:rFonts w:ascii="Arial Narrow" w:hAnsi="Arial Narrow"/>
          <w:b/>
          <w:bCs/>
          <w:lang w:val="en-GB"/>
        </w:rPr>
      </w:pPr>
    </w:p>
    <w:p w14:paraId="03F9FF89" w14:textId="77777777" w:rsidR="00AC7D0D" w:rsidRPr="0081111B" w:rsidRDefault="00AC7D0D" w:rsidP="00AC7D0D">
      <w:pPr>
        <w:autoSpaceDE w:val="0"/>
        <w:autoSpaceDN w:val="0"/>
        <w:adjustRightInd w:val="0"/>
        <w:rPr>
          <w:rFonts w:ascii="Arial Narrow" w:hAnsi="Arial Narrow"/>
          <w:b/>
          <w:bCs/>
          <w:lang w:val="en-GB"/>
        </w:rPr>
      </w:pPr>
      <w:r w:rsidRPr="0081111B">
        <w:rPr>
          <w:rFonts w:ascii="Arial Narrow" w:hAnsi="Arial Narrow"/>
          <w:b/>
          <w:bCs/>
          <w:lang w:val="en-GB"/>
        </w:rPr>
        <w:lastRenderedPageBreak/>
        <w:t>6. Disciplinary Measures</w:t>
      </w:r>
    </w:p>
    <w:p w14:paraId="28CCE750" w14:textId="77777777" w:rsidR="00AC7D0D" w:rsidRPr="0081111B" w:rsidRDefault="00AC7D0D" w:rsidP="00AC7D0D">
      <w:pPr>
        <w:autoSpaceDE w:val="0"/>
        <w:autoSpaceDN w:val="0"/>
        <w:adjustRightInd w:val="0"/>
        <w:rPr>
          <w:rFonts w:ascii="Arial Narrow" w:hAnsi="Arial Narrow"/>
          <w:lang w:val="en-GB"/>
        </w:rPr>
      </w:pPr>
      <w:r w:rsidRPr="0081111B">
        <w:rPr>
          <w:rFonts w:ascii="Arial Narrow" w:hAnsi="Arial Narrow"/>
          <w:lang w:val="en-GB"/>
        </w:rPr>
        <w:t xml:space="preserve">Serious violations will be treated as follows: </w:t>
      </w:r>
    </w:p>
    <w:p w14:paraId="57D2B8E9" w14:textId="77777777" w:rsidR="00AC7D0D" w:rsidRPr="0081111B" w:rsidRDefault="00AC7D0D" w:rsidP="00AC7D0D">
      <w:pPr>
        <w:autoSpaceDE w:val="0"/>
        <w:autoSpaceDN w:val="0"/>
        <w:adjustRightInd w:val="0"/>
        <w:rPr>
          <w:rFonts w:ascii="Arial Narrow" w:hAnsi="Arial Narrow"/>
          <w:lang w:val="en-GB"/>
        </w:rPr>
      </w:pPr>
      <w:r w:rsidRPr="0081111B">
        <w:rPr>
          <w:rFonts w:ascii="Arial Narrow" w:hAnsi="Arial Narrow"/>
          <w:lang w:val="en-GB"/>
        </w:rPr>
        <w:t>The students and his/her advisor will be asked for an explanation of the events by the Executive Committee.</w:t>
      </w:r>
    </w:p>
    <w:p w14:paraId="4A0C9C1C" w14:textId="77777777" w:rsidR="00AC7D0D" w:rsidRPr="0081111B" w:rsidRDefault="00AC7D0D" w:rsidP="00AC7D0D">
      <w:pPr>
        <w:autoSpaceDE w:val="0"/>
        <w:autoSpaceDN w:val="0"/>
        <w:adjustRightInd w:val="0"/>
        <w:rPr>
          <w:rFonts w:ascii="Arial Narrow" w:hAnsi="Arial Narrow"/>
          <w:lang w:val="en-GB"/>
        </w:rPr>
      </w:pPr>
      <w:r w:rsidRPr="0081111B">
        <w:rPr>
          <w:rFonts w:ascii="Arial Narrow" w:hAnsi="Arial Narrow"/>
          <w:lang w:val="en-GB"/>
        </w:rPr>
        <w:t>The Executive Committee decides whether or not to admonish the student or to refer the case to the Doctoral School Committee recommending expulsion.</w:t>
      </w:r>
    </w:p>
    <w:p w14:paraId="60CDB35D" w14:textId="77777777" w:rsidR="00AC7D0D" w:rsidRPr="0081111B" w:rsidRDefault="00AC7D0D" w:rsidP="00AC7D0D">
      <w:pPr>
        <w:autoSpaceDE w:val="0"/>
        <w:autoSpaceDN w:val="0"/>
        <w:adjustRightInd w:val="0"/>
        <w:rPr>
          <w:rFonts w:ascii="Arial Narrow" w:hAnsi="Arial Narrow"/>
          <w:lang w:val="en-GB"/>
        </w:rPr>
      </w:pPr>
      <w:r w:rsidRPr="0081111B">
        <w:rPr>
          <w:rFonts w:ascii="Arial Narrow" w:hAnsi="Arial Narrow"/>
          <w:lang w:val="en-GB"/>
        </w:rPr>
        <w:t>The Doctoral School Committee reserves the right to expel a student, even immediately.</w:t>
      </w:r>
    </w:p>
    <w:p w14:paraId="4E66E4C8" w14:textId="77777777" w:rsidR="00AC7D0D" w:rsidRDefault="00AC7D0D" w:rsidP="00AC7D0D">
      <w:pPr>
        <w:autoSpaceDE w:val="0"/>
        <w:autoSpaceDN w:val="0"/>
        <w:adjustRightInd w:val="0"/>
        <w:rPr>
          <w:rFonts w:ascii="Arial Narrow" w:hAnsi="Arial Narrow"/>
          <w:b/>
          <w:bCs/>
          <w:lang w:val="en-GB"/>
        </w:rPr>
      </w:pPr>
    </w:p>
    <w:p w14:paraId="5C639902" w14:textId="77777777" w:rsidR="00AC7D0D" w:rsidRPr="0081111B" w:rsidRDefault="00AC7D0D" w:rsidP="00AC7D0D">
      <w:pPr>
        <w:autoSpaceDE w:val="0"/>
        <w:autoSpaceDN w:val="0"/>
        <w:adjustRightInd w:val="0"/>
        <w:rPr>
          <w:rFonts w:ascii="Arial Narrow" w:hAnsi="Arial Narrow"/>
          <w:b/>
          <w:bCs/>
          <w:lang w:val="en-GB"/>
        </w:rPr>
      </w:pPr>
    </w:p>
    <w:p w14:paraId="73F1BF16" w14:textId="77777777" w:rsidR="00AC7D0D" w:rsidRPr="0081111B" w:rsidRDefault="00AC7D0D" w:rsidP="00AC7D0D">
      <w:pPr>
        <w:autoSpaceDE w:val="0"/>
        <w:autoSpaceDN w:val="0"/>
        <w:adjustRightInd w:val="0"/>
        <w:rPr>
          <w:rFonts w:ascii="Arial Narrow" w:hAnsi="Arial Narrow"/>
          <w:b/>
          <w:bCs/>
          <w:lang w:val="en-GB"/>
        </w:rPr>
      </w:pPr>
      <w:r w:rsidRPr="0081111B">
        <w:rPr>
          <w:rFonts w:ascii="Arial Narrow" w:hAnsi="Arial Narrow"/>
          <w:b/>
          <w:bCs/>
          <w:lang w:val="en-GB"/>
        </w:rPr>
        <w:t>7. The Honor Code Agreement</w:t>
      </w:r>
    </w:p>
    <w:p w14:paraId="1C3C9546" w14:textId="77777777" w:rsidR="00AC7D0D" w:rsidRPr="004D200B" w:rsidRDefault="00AC7D0D" w:rsidP="00AC7D0D">
      <w:pPr>
        <w:autoSpaceDE w:val="0"/>
        <w:autoSpaceDN w:val="0"/>
        <w:adjustRightInd w:val="0"/>
        <w:rPr>
          <w:rFonts w:ascii="Arial Narrow" w:eastAsia="MS Mincho" w:hAnsi="Arial Narrow"/>
          <w:b/>
          <w:lang w:val="en-GB"/>
        </w:rPr>
      </w:pPr>
      <w:r w:rsidRPr="002A28A3">
        <w:rPr>
          <w:rFonts w:ascii="Arial Narrow" w:hAnsi="Arial Narrow"/>
          <w:lang w:val="en-GB"/>
        </w:rPr>
        <w:t>Having read the CBS Doctoral Program’s Honor Code, I understand and accept my responsibility as a member of the CBS Doctoral Program to uphold the Honor Code at all times.</w:t>
      </w:r>
      <w:r>
        <w:rPr>
          <w:rFonts w:ascii="Arial Narrow" w:eastAsia="MS Mincho" w:hAnsi="Arial Narrow"/>
          <w:b/>
          <w:lang w:val="en-GB"/>
        </w:rPr>
        <w:br w:type="page"/>
      </w:r>
    </w:p>
    <w:p w14:paraId="5B374FA8" w14:textId="77777777" w:rsidR="00AC7D0D" w:rsidRPr="00382A8A" w:rsidRDefault="00AC7D0D" w:rsidP="00AC7D0D">
      <w:pPr>
        <w:jc w:val="both"/>
        <w:rPr>
          <w:rFonts w:ascii="Arial Narrow" w:eastAsia="MS Mincho" w:hAnsi="Arial Narrow"/>
          <w:spacing w:val="4"/>
          <w:lang w:val="en-GB"/>
        </w:rPr>
      </w:pPr>
      <w:r>
        <w:rPr>
          <w:rFonts w:ascii="Arial Narrow" w:hAnsi="Arial Narrow"/>
          <w:noProof/>
          <w:lang w:val="it-IT"/>
        </w:rPr>
        <w:lastRenderedPageBreak/>
        <mc:AlternateContent>
          <mc:Choice Requires="wps">
            <w:drawing>
              <wp:anchor distT="0" distB="0" distL="114300" distR="114300" simplePos="0" relativeHeight="251660288" behindDoc="0" locked="0" layoutInCell="1" allowOverlap="1" wp14:anchorId="59163465" wp14:editId="43E4E64D">
                <wp:simplePos x="0" y="0"/>
                <wp:positionH relativeFrom="column">
                  <wp:posOffset>-86995</wp:posOffset>
                </wp:positionH>
                <wp:positionV relativeFrom="paragraph">
                  <wp:posOffset>-715645</wp:posOffset>
                </wp:positionV>
                <wp:extent cx="363220" cy="9108440"/>
                <wp:effectExtent l="1905" t="0" r="3175" b="1905"/>
                <wp:wrapNone/>
                <wp:docPr id="2"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10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05C3671" w14:textId="77777777" w:rsidR="00E84118" w:rsidRDefault="00E84118" w:rsidP="00AC7D0D">
                            <w:r>
                              <w:t>---------------------------------------------------------------------------------------------------------------------------------------------------------------------------------</w:t>
                            </w:r>
                          </w:p>
                          <w:p w14:paraId="5CA14D90" w14:textId="77777777" w:rsidR="00E84118" w:rsidRDefault="00E84118" w:rsidP="00AC7D0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63465" id="_x0000_t202" coordsize="21600,21600" o:spt="202" path="m,l,21600r21600,l21600,xe">
                <v:stroke joinstyle="miter"/>
                <v:path gradientshapeok="t" o:connecttype="rect"/>
              </v:shapetype>
              <v:shape id="Text Box 869" o:spid="_x0000_s1026" type="#_x0000_t202" style="position:absolute;left:0;text-align:left;margin-left:-6.85pt;margin-top:-56.35pt;width:28.6pt;height:7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" filled="f" stroked="f">
                <v:textbox style="layout-flow:vertical">
                  <w:txbxContent>
                    <w:p w14:paraId="305C3671" w14:textId="77777777" w:rsidR="00E84118" w:rsidRDefault="00E84118" w:rsidP="00AC7D0D">
                      <w:r>
                        <w:t>---------------------------------------------------------------------------------------------------------------------------------------------------------------------------------</w:t>
                      </w:r>
                    </w:p>
                    <w:p w14:paraId="5CA14D90" w14:textId="77777777" w:rsidR="00E84118" w:rsidRDefault="00E84118" w:rsidP="00AC7D0D"/>
                  </w:txbxContent>
                </v:textbox>
              </v:shape>
            </w:pict>
          </mc:Fallback>
        </mc:AlternateContent>
      </w:r>
      <w:r>
        <w:rPr>
          <w:noProof/>
          <w:lang w:val="it-IT"/>
        </w:rPr>
        <w:drawing>
          <wp:anchor distT="0" distB="0" distL="114300" distR="114300" simplePos="0" relativeHeight="251661312" behindDoc="0" locked="0" layoutInCell="1" allowOverlap="1" wp14:anchorId="3F63E91F" wp14:editId="76F3193C">
            <wp:simplePos x="0" y="0"/>
            <wp:positionH relativeFrom="column">
              <wp:posOffset>339090</wp:posOffset>
            </wp:positionH>
            <wp:positionV relativeFrom="paragraph">
              <wp:posOffset>0</wp:posOffset>
            </wp:positionV>
            <wp:extent cx="2696210" cy="914400"/>
            <wp:effectExtent l="0" t="0" r="0" b="0"/>
            <wp:wrapNone/>
            <wp:docPr id="870" name="Immagine 1" descr="Description: logo_UNITN_CI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ption: logo_UNITN_CIME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62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7C6D4" w14:textId="77777777" w:rsidR="00AC7D0D" w:rsidRDefault="00AC7D0D" w:rsidP="00AC7D0D">
      <w:pPr>
        <w:tabs>
          <w:tab w:val="num" w:pos="709"/>
        </w:tabs>
        <w:autoSpaceDE w:val="0"/>
        <w:autoSpaceDN w:val="0"/>
        <w:adjustRightInd w:val="0"/>
        <w:jc w:val="both"/>
        <w:rPr>
          <w:rFonts w:ascii="Arial Narrow" w:hAnsi="Arial Narrow"/>
          <w:lang w:val="en-GB" w:eastAsia="en-US"/>
        </w:rPr>
      </w:pPr>
    </w:p>
    <w:p w14:paraId="0393BB50" w14:textId="77777777" w:rsidR="00AC7D0D" w:rsidRDefault="00AC7D0D" w:rsidP="00AC7D0D">
      <w:pPr>
        <w:tabs>
          <w:tab w:val="num" w:pos="709"/>
        </w:tabs>
        <w:autoSpaceDE w:val="0"/>
        <w:autoSpaceDN w:val="0"/>
        <w:adjustRightInd w:val="0"/>
        <w:jc w:val="both"/>
        <w:rPr>
          <w:rFonts w:ascii="Arial Narrow" w:hAnsi="Arial Narrow"/>
          <w:lang w:val="en-GB" w:eastAsia="en-US"/>
        </w:rPr>
      </w:pPr>
    </w:p>
    <w:p w14:paraId="5585AF1F" w14:textId="77777777" w:rsidR="00AC7D0D" w:rsidRDefault="00AC7D0D" w:rsidP="00AC7D0D">
      <w:pPr>
        <w:tabs>
          <w:tab w:val="num" w:pos="709"/>
        </w:tabs>
        <w:autoSpaceDE w:val="0"/>
        <w:autoSpaceDN w:val="0"/>
        <w:adjustRightInd w:val="0"/>
        <w:jc w:val="both"/>
        <w:rPr>
          <w:rFonts w:ascii="Arial Narrow" w:hAnsi="Arial Narrow"/>
          <w:lang w:val="en-GB" w:eastAsia="en-US"/>
        </w:rPr>
      </w:pPr>
    </w:p>
    <w:p w14:paraId="049C27E9" w14:textId="77777777" w:rsidR="00AC7D0D" w:rsidRDefault="00AC7D0D" w:rsidP="00AC7D0D">
      <w:pPr>
        <w:tabs>
          <w:tab w:val="num" w:pos="709"/>
        </w:tabs>
        <w:autoSpaceDE w:val="0"/>
        <w:autoSpaceDN w:val="0"/>
        <w:adjustRightInd w:val="0"/>
        <w:jc w:val="both"/>
        <w:rPr>
          <w:rFonts w:ascii="Arial Narrow" w:hAnsi="Arial Narrow"/>
          <w:lang w:val="en-GB" w:eastAsia="en-US"/>
        </w:rPr>
      </w:pPr>
    </w:p>
    <w:p w14:paraId="75B3BB7B" w14:textId="77777777" w:rsidR="00AC7D0D" w:rsidRDefault="00AC7D0D" w:rsidP="00AC7D0D">
      <w:pPr>
        <w:tabs>
          <w:tab w:val="num" w:pos="709"/>
        </w:tabs>
        <w:autoSpaceDE w:val="0"/>
        <w:autoSpaceDN w:val="0"/>
        <w:adjustRightInd w:val="0"/>
        <w:jc w:val="both"/>
        <w:rPr>
          <w:rFonts w:ascii="Arial Narrow" w:hAnsi="Arial Narrow"/>
          <w:lang w:val="en-GB" w:eastAsia="en-US"/>
        </w:rPr>
      </w:pPr>
    </w:p>
    <w:p w14:paraId="0B2C5379" w14:textId="77777777" w:rsidR="00AC7D0D" w:rsidRPr="00A26E4D" w:rsidRDefault="00AC7D0D" w:rsidP="00AC7D0D">
      <w:pPr>
        <w:ind w:left="567"/>
        <w:rPr>
          <w:rFonts w:ascii="Arial Narrow" w:eastAsia="MS Mincho" w:hAnsi="Arial Narrow"/>
          <w:b/>
          <w:spacing w:val="4"/>
          <w:lang w:val="en-GB"/>
        </w:rPr>
      </w:pPr>
      <w:r w:rsidRPr="00A26E4D">
        <w:rPr>
          <w:rFonts w:ascii="Arial Narrow" w:eastAsia="MS Mincho" w:hAnsi="Arial Narrow"/>
          <w:b/>
          <w:spacing w:val="4"/>
          <w:lang w:val="en-GB"/>
        </w:rPr>
        <w:t>7.1</w:t>
      </w:r>
      <w:r>
        <w:rPr>
          <w:rFonts w:ascii="Arial Narrow" w:eastAsia="MS Mincho" w:hAnsi="Arial Narrow"/>
          <w:b/>
          <w:spacing w:val="4"/>
          <w:lang w:val="en-GB"/>
        </w:rPr>
        <w:t xml:space="preserve"> Acknowledgement Cut-Out</w:t>
      </w:r>
    </w:p>
    <w:p w14:paraId="3E8B111D" w14:textId="77777777" w:rsidR="00AC7D0D" w:rsidRDefault="00AC7D0D" w:rsidP="00AC7D0D">
      <w:pPr>
        <w:tabs>
          <w:tab w:val="num" w:pos="709"/>
        </w:tabs>
        <w:autoSpaceDE w:val="0"/>
        <w:autoSpaceDN w:val="0"/>
        <w:adjustRightInd w:val="0"/>
        <w:ind w:left="567" w:right="566"/>
        <w:jc w:val="both"/>
        <w:rPr>
          <w:rFonts w:ascii="Arial Narrow" w:hAnsi="Arial Narrow"/>
          <w:lang w:val="en-GB" w:eastAsia="en-US"/>
        </w:rPr>
      </w:pPr>
    </w:p>
    <w:p w14:paraId="781C5C4D" w14:textId="77777777" w:rsidR="00AC7D0D" w:rsidRDefault="00AC7D0D" w:rsidP="00AC7D0D">
      <w:pPr>
        <w:tabs>
          <w:tab w:val="num" w:pos="709"/>
        </w:tabs>
        <w:autoSpaceDE w:val="0"/>
        <w:autoSpaceDN w:val="0"/>
        <w:adjustRightInd w:val="0"/>
        <w:ind w:left="567" w:right="566"/>
        <w:jc w:val="both"/>
        <w:rPr>
          <w:rFonts w:ascii="Arial Narrow" w:hAnsi="Arial Narrow"/>
          <w:lang w:val="en-GB" w:eastAsia="en-US"/>
        </w:rPr>
      </w:pPr>
      <w:r>
        <w:rPr>
          <w:rFonts w:ascii="Arial Narrow" w:hAnsi="Arial Narrow"/>
          <w:lang w:val="en-GB" w:eastAsia="en-US"/>
        </w:rPr>
        <w:t xml:space="preserve">I hereby acknowledge that I </w:t>
      </w:r>
      <w:r w:rsidRPr="0059547A">
        <w:rPr>
          <w:rFonts w:ascii="Arial Narrow" w:hAnsi="Arial Narrow"/>
          <w:lang w:val="en-GB" w:eastAsia="en-US"/>
        </w:rPr>
        <w:t>read and understood the 201</w:t>
      </w:r>
      <w:r>
        <w:rPr>
          <w:rFonts w:ascii="Arial Narrow" w:hAnsi="Arial Narrow"/>
          <w:lang w:val="en-GB" w:eastAsia="en-US"/>
        </w:rPr>
        <w:t xml:space="preserve">7-2018 </w:t>
      </w:r>
      <w:r w:rsidRPr="0059547A">
        <w:rPr>
          <w:rFonts w:ascii="Arial Narrow" w:hAnsi="Arial Narrow"/>
          <w:lang w:val="en-GB" w:eastAsia="en-US"/>
        </w:rPr>
        <w:t xml:space="preserve">Student Handbook of the Doctoral </w:t>
      </w:r>
      <w:r>
        <w:rPr>
          <w:rFonts w:ascii="Arial Narrow" w:hAnsi="Arial Narrow"/>
          <w:lang w:val="en-GB" w:eastAsia="en-US"/>
        </w:rPr>
        <w:t>Program</w:t>
      </w:r>
      <w:r w:rsidRPr="0059547A">
        <w:rPr>
          <w:rFonts w:ascii="Arial Narrow" w:hAnsi="Arial Narrow"/>
          <w:lang w:val="en-GB" w:eastAsia="en-US"/>
        </w:rPr>
        <w:t xml:space="preserve"> in Cognitive and Brain Sciences</w:t>
      </w:r>
      <w:r>
        <w:rPr>
          <w:rFonts w:ascii="Arial Narrow" w:hAnsi="Arial Narrow"/>
          <w:lang w:val="en-GB" w:eastAsia="en-US"/>
        </w:rPr>
        <w:t>, and in particular the Code of Conduct and Student Honor Code</w:t>
      </w:r>
      <w:r w:rsidRPr="0059547A">
        <w:rPr>
          <w:rFonts w:ascii="Arial Narrow" w:hAnsi="Arial Narrow"/>
          <w:lang w:val="en-GB" w:eastAsia="en-US"/>
        </w:rPr>
        <w:t>.</w:t>
      </w:r>
    </w:p>
    <w:p w14:paraId="730DDCD9" w14:textId="77777777" w:rsidR="00AC7D0D" w:rsidRDefault="00AC7D0D" w:rsidP="00AC7D0D">
      <w:pPr>
        <w:tabs>
          <w:tab w:val="num" w:pos="709"/>
        </w:tabs>
        <w:autoSpaceDE w:val="0"/>
        <w:autoSpaceDN w:val="0"/>
        <w:adjustRightInd w:val="0"/>
        <w:ind w:left="567" w:right="566"/>
        <w:jc w:val="both"/>
        <w:rPr>
          <w:rFonts w:ascii="Arial Narrow" w:hAnsi="Arial Narrow"/>
          <w:lang w:val="en-GB" w:eastAsia="en-US"/>
        </w:rPr>
      </w:pPr>
    </w:p>
    <w:p w14:paraId="75DE59CE" w14:textId="77777777" w:rsidR="00AC7D0D" w:rsidRDefault="00AC7D0D" w:rsidP="00AC7D0D">
      <w:pPr>
        <w:tabs>
          <w:tab w:val="num" w:pos="709"/>
        </w:tabs>
        <w:autoSpaceDE w:val="0"/>
        <w:autoSpaceDN w:val="0"/>
        <w:adjustRightInd w:val="0"/>
        <w:ind w:left="567" w:right="566"/>
        <w:jc w:val="both"/>
        <w:rPr>
          <w:rFonts w:ascii="Arial Narrow" w:hAnsi="Arial Narrow"/>
          <w:lang w:val="en-GB" w:eastAsia="en-US"/>
        </w:rPr>
      </w:pPr>
    </w:p>
    <w:p w14:paraId="6E28201B" w14:textId="77777777" w:rsidR="00AC7D0D" w:rsidRPr="0059547A" w:rsidRDefault="00AC7D0D" w:rsidP="00AC7D0D">
      <w:pPr>
        <w:tabs>
          <w:tab w:val="num" w:pos="709"/>
        </w:tabs>
        <w:autoSpaceDE w:val="0"/>
        <w:autoSpaceDN w:val="0"/>
        <w:adjustRightInd w:val="0"/>
        <w:ind w:left="567" w:right="566"/>
        <w:jc w:val="both"/>
        <w:rPr>
          <w:rFonts w:ascii="Arial Narrow" w:hAnsi="Arial Narrow"/>
          <w:lang w:val="en-GB" w:eastAsia="en-US"/>
        </w:rPr>
      </w:pPr>
    </w:p>
    <w:p w14:paraId="146497C9" w14:textId="77777777" w:rsidR="00AC7D0D" w:rsidRPr="00393F81" w:rsidRDefault="00AC7D0D" w:rsidP="00AC7D0D">
      <w:pPr>
        <w:tabs>
          <w:tab w:val="num" w:pos="709"/>
        </w:tabs>
        <w:autoSpaceDE w:val="0"/>
        <w:autoSpaceDN w:val="0"/>
        <w:adjustRightInd w:val="0"/>
        <w:spacing w:line="360" w:lineRule="auto"/>
        <w:ind w:left="567" w:right="566"/>
        <w:jc w:val="both"/>
        <w:rPr>
          <w:rFonts w:ascii="Arial Narrow" w:hAnsi="Arial Narrow"/>
          <w:b/>
          <w:lang w:val="en-GB" w:eastAsia="en-US"/>
        </w:rPr>
      </w:pPr>
      <w:r w:rsidRPr="00393F81">
        <w:rPr>
          <w:rFonts w:ascii="Arial Narrow" w:hAnsi="Arial Narrow"/>
          <w:b/>
          <w:lang w:val="en-GB" w:eastAsia="en-US"/>
        </w:rPr>
        <w:t xml:space="preserve">STUDENT </w:t>
      </w:r>
    </w:p>
    <w:p w14:paraId="721FA3C0"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p>
    <w:p w14:paraId="42DA039F"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r w:rsidRPr="0059547A">
        <w:rPr>
          <w:rFonts w:ascii="Arial Narrow" w:hAnsi="Arial Narrow"/>
          <w:lang w:val="en-GB" w:eastAsia="en-US"/>
        </w:rPr>
        <w:t xml:space="preserve">First name </w:t>
      </w:r>
      <w:r>
        <w:rPr>
          <w:rFonts w:ascii="Arial Narrow" w:hAnsi="Arial Narrow"/>
          <w:lang w:val="en-GB" w:eastAsia="en-US"/>
        </w:rPr>
        <w:tab/>
      </w:r>
      <w:r w:rsidRPr="0059547A">
        <w:rPr>
          <w:rFonts w:ascii="Arial Narrow" w:hAnsi="Arial Narrow"/>
          <w:lang w:val="en-GB" w:eastAsia="en-US"/>
        </w:rPr>
        <w:t>_____________________</w:t>
      </w:r>
      <w:r>
        <w:rPr>
          <w:rFonts w:ascii="Arial Narrow" w:hAnsi="Arial Narrow"/>
          <w:lang w:val="en-GB" w:eastAsia="en-US"/>
        </w:rPr>
        <w:t>_______________</w:t>
      </w:r>
      <w:r w:rsidRPr="0059547A">
        <w:rPr>
          <w:rFonts w:ascii="Arial Narrow" w:hAnsi="Arial Narrow"/>
          <w:lang w:val="en-GB" w:eastAsia="en-US"/>
        </w:rPr>
        <w:t xml:space="preserve"> </w:t>
      </w:r>
    </w:p>
    <w:p w14:paraId="40C9C2CE"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r w:rsidRPr="0059547A">
        <w:rPr>
          <w:rFonts w:ascii="Arial Narrow" w:hAnsi="Arial Narrow"/>
          <w:lang w:val="en-GB" w:eastAsia="en-US"/>
        </w:rPr>
        <w:t>Last name</w:t>
      </w:r>
      <w:r>
        <w:rPr>
          <w:rFonts w:ascii="Arial Narrow" w:hAnsi="Arial Narrow"/>
          <w:lang w:val="en-GB" w:eastAsia="en-US"/>
        </w:rPr>
        <w:tab/>
      </w:r>
      <w:r w:rsidRPr="0059547A">
        <w:rPr>
          <w:rFonts w:ascii="Arial Narrow" w:hAnsi="Arial Narrow"/>
          <w:lang w:val="en-GB" w:eastAsia="en-US"/>
        </w:rPr>
        <w:t>______________________</w:t>
      </w:r>
      <w:r>
        <w:rPr>
          <w:rFonts w:ascii="Arial Narrow" w:hAnsi="Arial Narrow"/>
          <w:lang w:val="en-GB" w:eastAsia="en-US"/>
        </w:rPr>
        <w:t>____________</w:t>
      </w:r>
      <w:r w:rsidRPr="0059547A">
        <w:rPr>
          <w:rFonts w:ascii="Arial Narrow" w:hAnsi="Arial Narrow"/>
          <w:lang w:val="en-GB" w:eastAsia="en-US"/>
        </w:rPr>
        <w:t>__</w:t>
      </w:r>
      <w:r>
        <w:rPr>
          <w:rFonts w:ascii="Arial Narrow" w:hAnsi="Arial Narrow"/>
          <w:lang w:val="en-GB" w:eastAsia="en-US"/>
        </w:rPr>
        <w:t xml:space="preserve"> </w:t>
      </w:r>
    </w:p>
    <w:p w14:paraId="17431CB9"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p>
    <w:p w14:paraId="04B1AE6A"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r w:rsidRPr="0059547A">
        <w:rPr>
          <w:rFonts w:ascii="Arial Narrow" w:hAnsi="Arial Narrow"/>
          <w:lang w:val="en-GB" w:eastAsia="en-US"/>
        </w:rPr>
        <w:t>Date</w:t>
      </w:r>
      <w:r>
        <w:rPr>
          <w:rFonts w:ascii="Arial Narrow" w:hAnsi="Arial Narrow"/>
          <w:lang w:val="en-GB" w:eastAsia="en-US"/>
        </w:rPr>
        <w:tab/>
      </w:r>
      <w:r>
        <w:rPr>
          <w:rFonts w:ascii="Arial Narrow" w:hAnsi="Arial Narrow"/>
          <w:lang w:val="en-GB" w:eastAsia="en-US"/>
        </w:rPr>
        <w:tab/>
      </w:r>
      <w:r w:rsidRPr="0059547A">
        <w:rPr>
          <w:rFonts w:ascii="Arial Narrow" w:hAnsi="Arial Narrow"/>
          <w:lang w:val="en-GB" w:eastAsia="en-US"/>
        </w:rPr>
        <w:t>__________</w:t>
      </w:r>
      <w:r>
        <w:rPr>
          <w:rFonts w:ascii="Arial Narrow" w:hAnsi="Arial Narrow"/>
          <w:lang w:val="en-GB" w:eastAsia="en-US"/>
        </w:rPr>
        <w:t>__________________________</w:t>
      </w:r>
    </w:p>
    <w:p w14:paraId="2F7CDDBE"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r w:rsidRPr="0059547A">
        <w:rPr>
          <w:rFonts w:ascii="Arial Narrow" w:hAnsi="Arial Narrow"/>
          <w:lang w:val="en-GB" w:eastAsia="en-US"/>
        </w:rPr>
        <w:t>Signature</w:t>
      </w:r>
      <w:r>
        <w:rPr>
          <w:rFonts w:ascii="Arial Narrow" w:hAnsi="Arial Narrow"/>
          <w:lang w:val="en-GB" w:eastAsia="en-US"/>
        </w:rPr>
        <w:tab/>
      </w:r>
      <w:r>
        <w:rPr>
          <w:rFonts w:ascii="Arial Narrow" w:hAnsi="Arial Narrow"/>
          <w:lang w:val="en-GB" w:eastAsia="en-US"/>
        </w:rPr>
        <w:tab/>
      </w:r>
      <w:r w:rsidRPr="0059547A">
        <w:rPr>
          <w:rFonts w:ascii="Arial Narrow" w:hAnsi="Arial Narrow"/>
          <w:lang w:val="en-GB" w:eastAsia="en-US"/>
        </w:rPr>
        <w:t>______________________________</w:t>
      </w:r>
      <w:r>
        <w:rPr>
          <w:rFonts w:ascii="Arial Narrow" w:hAnsi="Arial Narrow"/>
          <w:lang w:val="en-GB" w:eastAsia="en-US"/>
        </w:rPr>
        <w:t>____</w:t>
      </w:r>
      <w:r w:rsidRPr="0059547A">
        <w:rPr>
          <w:rFonts w:ascii="Arial Narrow" w:hAnsi="Arial Narrow"/>
          <w:lang w:val="en-GB" w:eastAsia="en-US"/>
        </w:rPr>
        <w:t>__</w:t>
      </w:r>
    </w:p>
    <w:p w14:paraId="64539591" w14:textId="77777777" w:rsidR="00AC7D0D" w:rsidRDefault="00AC7D0D" w:rsidP="00AC7D0D">
      <w:pPr>
        <w:tabs>
          <w:tab w:val="num" w:pos="709"/>
        </w:tabs>
        <w:autoSpaceDE w:val="0"/>
        <w:autoSpaceDN w:val="0"/>
        <w:adjustRightInd w:val="0"/>
        <w:ind w:left="567" w:right="566"/>
        <w:jc w:val="both"/>
        <w:rPr>
          <w:rFonts w:ascii="Arial Narrow" w:hAnsi="Arial Narrow"/>
          <w:u w:val="single"/>
          <w:lang w:val="en-GB" w:eastAsia="en-US"/>
        </w:rPr>
      </w:pPr>
    </w:p>
    <w:p w14:paraId="759DC9D1" w14:textId="77777777" w:rsidR="00AC7D0D" w:rsidRDefault="00AC7D0D" w:rsidP="00AC7D0D">
      <w:pPr>
        <w:tabs>
          <w:tab w:val="num" w:pos="709"/>
        </w:tabs>
        <w:autoSpaceDE w:val="0"/>
        <w:autoSpaceDN w:val="0"/>
        <w:adjustRightInd w:val="0"/>
        <w:ind w:left="567" w:right="566"/>
        <w:jc w:val="both"/>
        <w:rPr>
          <w:rFonts w:ascii="Arial Narrow" w:hAnsi="Arial Narrow"/>
          <w:u w:val="single"/>
          <w:lang w:val="en-GB" w:eastAsia="en-US"/>
        </w:rPr>
      </w:pPr>
    </w:p>
    <w:p w14:paraId="41545794" w14:textId="77777777" w:rsidR="00AC7D0D" w:rsidRPr="00393F81" w:rsidRDefault="00AC7D0D" w:rsidP="00AC7D0D">
      <w:pPr>
        <w:tabs>
          <w:tab w:val="num" w:pos="709"/>
        </w:tabs>
        <w:autoSpaceDE w:val="0"/>
        <w:autoSpaceDN w:val="0"/>
        <w:adjustRightInd w:val="0"/>
        <w:spacing w:line="360" w:lineRule="auto"/>
        <w:ind w:left="567" w:right="566"/>
        <w:jc w:val="both"/>
        <w:rPr>
          <w:rFonts w:ascii="Arial Narrow" w:hAnsi="Arial Narrow"/>
          <w:b/>
          <w:lang w:val="en-GB" w:eastAsia="en-US"/>
        </w:rPr>
      </w:pPr>
      <w:r w:rsidRPr="00393F81">
        <w:rPr>
          <w:rFonts w:ascii="Arial Narrow" w:hAnsi="Arial Narrow"/>
          <w:b/>
          <w:lang w:val="en-GB" w:eastAsia="en-US"/>
        </w:rPr>
        <w:t xml:space="preserve">ADVISOR </w:t>
      </w:r>
    </w:p>
    <w:p w14:paraId="5BB09DF5"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p>
    <w:p w14:paraId="21A8AE00"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r w:rsidRPr="0059547A">
        <w:rPr>
          <w:rFonts w:ascii="Arial Narrow" w:hAnsi="Arial Narrow"/>
          <w:lang w:val="en-GB" w:eastAsia="en-US"/>
        </w:rPr>
        <w:t xml:space="preserve">First name </w:t>
      </w:r>
      <w:r>
        <w:rPr>
          <w:rFonts w:ascii="Arial Narrow" w:hAnsi="Arial Narrow"/>
          <w:lang w:val="en-GB" w:eastAsia="en-US"/>
        </w:rPr>
        <w:tab/>
      </w:r>
      <w:r w:rsidRPr="0059547A">
        <w:rPr>
          <w:rFonts w:ascii="Arial Narrow" w:hAnsi="Arial Narrow"/>
          <w:lang w:val="en-GB" w:eastAsia="en-US"/>
        </w:rPr>
        <w:t>_____________________</w:t>
      </w:r>
      <w:r>
        <w:rPr>
          <w:rFonts w:ascii="Arial Narrow" w:hAnsi="Arial Narrow"/>
          <w:lang w:val="en-GB" w:eastAsia="en-US"/>
        </w:rPr>
        <w:t>_______________</w:t>
      </w:r>
      <w:r w:rsidRPr="0059547A">
        <w:rPr>
          <w:rFonts w:ascii="Arial Narrow" w:hAnsi="Arial Narrow"/>
          <w:lang w:val="en-GB" w:eastAsia="en-US"/>
        </w:rPr>
        <w:t xml:space="preserve"> </w:t>
      </w:r>
    </w:p>
    <w:p w14:paraId="5F28025A"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r w:rsidRPr="0059547A">
        <w:rPr>
          <w:rFonts w:ascii="Arial Narrow" w:hAnsi="Arial Narrow"/>
          <w:lang w:val="en-GB" w:eastAsia="en-US"/>
        </w:rPr>
        <w:t>Last name</w:t>
      </w:r>
      <w:r>
        <w:rPr>
          <w:rFonts w:ascii="Arial Narrow" w:hAnsi="Arial Narrow"/>
          <w:lang w:val="en-GB" w:eastAsia="en-US"/>
        </w:rPr>
        <w:tab/>
      </w:r>
      <w:r w:rsidRPr="0059547A">
        <w:rPr>
          <w:rFonts w:ascii="Arial Narrow" w:hAnsi="Arial Narrow"/>
          <w:lang w:val="en-GB" w:eastAsia="en-US"/>
        </w:rPr>
        <w:t>______________________</w:t>
      </w:r>
      <w:r>
        <w:rPr>
          <w:rFonts w:ascii="Arial Narrow" w:hAnsi="Arial Narrow"/>
          <w:lang w:val="en-GB" w:eastAsia="en-US"/>
        </w:rPr>
        <w:t>____________</w:t>
      </w:r>
      <w:r w:rsidRPr="0059547A">
        <w:rPr>
          <w:rFonts w:ascii="Arial Narrow" w:hAnsi="Arial Narrow"/>
          <w:lang w:val="en-GB" w:eastAsia="en-US"/>
        </w:rPr>
        <w:t>__</w:t>
      </w:r>
      <w:r>
        <w:rPr>
          <w:rFonts w:ascii="Arial Narrow" w:hAnsi="Arial Narrow"/>
          <w:lang w:val="en-GB" w:eastAsia="en-US"/>
        </w:rPr>
        <w:t xml:space="preserve"> </w:t>
      </w:r>
    </w:p>
    <w:p w14:paraId="1CEF140F"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p>
    <w:p w14:paraId="1AE1435E"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r w:rsidRPr="0059547A">
        <w:rPr>
          <w:rFonts w:ascii="Arial Narrow" w:hAnsi="Arial Narrow"/>
          <w:lang w:val="en-GB" w:eastAsia="en-US"/>
        </w:rPr>
        <w:t>Date</w:t>
      </w:r>
      <w:r>
        <w:rPr>
          <w:rFonts w:ascii="Arial Narrow" w:hAnsi="Arial Narrow"/>
          <w:lang w:val="en-GB" w:eastAsia="en-US"/>
        </w:rPr>
        <w:tab/>
      </w:r>
      <w:r>
        <w:rPr>
          <w:rFonts w:ascii="Arial Narrow" w:hAnsi="Arial Narrow"/>
          <w:lang w:val="en-GB" w:eastAsia="en-US"/>
        </w:rPr>
        <w:tab/>
      </w:r>
      <w:r w:rsidRPr="0059547A">
        <w:rPr>
          <w:rFonts w:ascii="Arial Narrow" w:hAnsi="Arial Narrow"/>
          <w:lang w:val="en-GB" w:eastAsia="en-US"/>
        </w:rPr>
        <w:t>__________</w:t>
      </w:r>
      <w:r>
        <w:rPr>
          <w:rFonts w:ascii="Arial Narrow" w:hAnsi="Arial Narrow"/>
          <w:lang w:val="en-GB" w:eastAsia="en-US"/>
        </w:rPr>
        <w:t>__________________________</w:t>
      </w:r>
    </w:p>
    <w:p w14:paraId="4EE21E4D" w14:textId="77777777" w:rsidR="00AC7D0D" w:rsidRDefault="00AC7D0D" w:rsidP="00AC7D0D">
      <w:pPr>
        <w:tabs>
          <w:tab w:val="num" w:pos="709"/>
        </w:tabs>
        <w:autoSpaceDE w:val="0"/>
        <w:autoSpaceDN w:val="0"/>
        <w:adjustRightInd w:val="0"/>
        <w:spacing w:line="360" w:lineRule="auto"/>
        <w:ind w:left="567" w:right="566"/>
        <w:jc w:val="both"/>
        <w:rPr>
          <w:rFonts w:ascii="Arial Narrow" w:hAnsi="Arial Narrow"/>
          <w:lang w:val="en-GB" w:eastAsia="en-US"/>
        </w:rPr>
      </w:pPr>
      <w:r w:rsidRPr="0059547A">
        <w:rPr>
          <w:rFonts w:ascii="Arial Narrow" w:hAnsi="Arial Narrow"/>
          <w:lang w:val="en-GB" w:eastAsia="en-US"/>
        </w:rPr>
        <w:t>Signature</w:t>
      </w:r>
      <w:r>
        <w:rPr>
          <w:rFonts w:ascii="Arial Narrow" w:hAnsi="Arial Narrow"/>
          <w:lang w:val="en-GB" w:eastAsia="en-US"/>
        </w:rPr>
        <w:tab/>
      </w:r>
      <w:r>
        <w:rPr>
          <w:rFonts w:ascii="Arial Narrow" w:hAnsi="Arial Narrow"/>
          <w:lang w:val="en-GB" w:eastAsia="en-US"/>
        </w:rPr>
        <w:tab/>
      </w:r>
      <w:r w:rsidRPr="0059547A">
        <w:rPr>
          <w:rFonts w:ascii="Arial Narrow" w:hAnsi="Arial Narrow"/>
          <w:lang w:val="en-GB" w:eastAsia="en-US"/>
        </w:rPr>
        <w:t>______________________________</w:t>
      </w:r>
      <w:r>
        <w:rPr>
          <w:rFonts w:ascii="Arial Narrow" w:hAnsi="Arial Narrow"/>
          <w:lang w:val="en-GB" w:eastAsia="en-US"/>
        </w:rPr>
        <w:t>____</w:t>
      </w:r>
      <w:r w:rsidRPr="0059547A">
        <w:rPr>
          <w:rFonts w:ascii="Arial Narrow" w:hAnsi="Arial Narrow"/>
          <w:lang w:val="en-GB" w:eastAsia="en-US"/>
        </w:rPr>
        <w:t>__</w:t>
      </w:r>
    </w:p>
    <w:p w14:paraId="53B14FCE" w14:textId="77777777" w:rsidR="00AC7D0D" w:rsidRPr="00480D21" w:rsidRDefault="00AC7D0D" w:rsidP="00AC7D0D">
      <w:pPr>
        <w:jc w:val="both"/>
        <w:rPr>
          <w:rFonts w:ascii="Arial Narrow" w:hAnsi="Arial Narrow"/>
          <w:lang w:val="en-GB" w:eastAsia="en-US"/>
        </w:rPr>
      </w:pPr>
    </w:p>
    <w:p w14:paraId="544F77E3" w14:textId="77777777" w:rsidR="00AC7D0D" w:rsidRDefault="00AC7D0D" w:rsidP="00AC7D0D">
      <w:r>
        <w:t xml:space="preserve"> </w:t>
      </w:r>
    </w:p>
    <w:p w14:paraId="07B72871" w14:textId="77777777" w:rsidR="00AC7D0D" w:rsidRDefault="00AC7D0D" w:rsidP="00AC7D0D"/>
    <w:p w14:paraId="18973CE3" w14:textId="77777777" w:rsidR="00AC7D0D" w:rsidRDefault="00AC7D0D" w:rsidP="00AC7D0D"/>
    <w:p w14:paraId="7D078F07" w14:textId="77777777" w:rsidR="00AC7D0D" w:rsidRDefault="00AC7D0D" w:rsidP="00AC7D0D"/>
    <w:p w14:paraId="2606F316" w14:textId="77777777" w:rsidR="00AC7D0D" w:rsidRDefault="00AC7D0D" w:rsidP="00AC7D0D">
      <w:r>
        <w:rPr>
          <w:noProof/>
          <w:lang w:val="it-IT"/>
        </w:rPr>
        <w:drawing>
          <wp:inline distT="0" distB="0" distL="0" distR="0" wp14:anchorId="671BFDDE" wp14:editId="37E71D38">
            <wp:extent cx="448310" cy="448310"/>
            <wp:effectExtent l="0" t="0" r="8890" b="8890"/>
            <wp:docPr id="12" name="Immagine 12" descr="MC90043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259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p w14:paraId="73A84A10" w14:textId="77777777" w:rsidR="00AC7D0D" w:rsidRDefault="00AC7D0D" w:rsidP="00AC7D0D">
      <w:pPr>
        <w:autoSpaceDE w:val="0"/>
        <w:autoSpaceDN w:val="0"/>
        <w:adjustRightInd w:val="0"/>
      </w:pPr>
    </w:p>
    <w:p w14:paraId="1A2E3510" w14:textId="77777777" w:rsidR="00AC7D0D" w:rsidRDefault="00AC7D0D" w:rsidP="00AC7D0D">
      <w:pPr>
        <w:jc w:val="center"/>
        <w:rPr>
          <w:rFonts w:ascii="Arial Narrow" w:eastAsia="MS Mincho" w:hAnsi="Arial Narrow"/>
          <w:b/>
          <w:spacing w:val="4"/>
          <w:sz w:val="32"/>
          <w:lang w:val="en-GB"/>
        </w:rPr>
      </w:pPr>
      <w:r>
        <w:br w:type="page"/>
      </w:r>
      <w:r>
        <w:lastRenderedPageBreak/>
        <w:br w:type="page"/>
      </w:r>
      <w:r>
        <w:rPr>
          <w:rFonts w:ascii="Arial Narrow" w:eastAsia="MS Mincho" w:hAnsi="Arial Narrow"/>
          <w:b/>
          <w:spacing w:val="4"/>
          <w:sz w:val="32"/>
          <w:lang w:val="en-GB"/>
        </w:rPr>
        <w:lastRenderedPageBreak/>
        <w:t>8</w:t>
      </w:r>
      <w:r w:rsidRPr="00A6069E">
        <w:rPr>
          <w:rFonts w:ascii="Arial Narrow" w:eastAsia="MS Mincho" w:hAnsi="Arial Narrow"/>
          <w:b/>
          <w:spacing w:val="4"/>
          <w:sz w:val="32"/>
          <w:lang w:val="en-GB"/>
        </w:rPr>
        <w:t xml:space="preserve">. </w:t>
      </w:r>
    </w:p>
    <w:p w14:paraId="79B653FE" w14:textId="77777777" w:rsidR="00AC7D0D" w:rsidRPr="00A6069E" w:rsidRDefault="00AC7D0D" w:rsidP="00AC7D0D">
      <w:pPr>
        <w:jc w:val="center"/>
        <w:rPr>
          <w:rFonts w:ascii="Arial Narrow" w:eastAsia="MS Mincho" w:hAnsi="Arial Narrow"/>
          <w:b/>
          <w:spacing w:val="4"/>
          <w:sz w:val="32"/>
          <w:lang w:val="en-GB"/>
        </w:rPr>
      </w:pPr>
      <w:r>
        <w:rPr>
          <w:rFonts w:ascii="Arial Narrow" w:eastAsia="MS Mincho" w:hAnsi="Arial Narrow"/>
          <w:b/>
          <w:spacing w:val="4"/>
          <w:sz w:val="32"/>
          <w:lang w:val="en-GB"/>
        </w:rPr>
        <w:t>USEFUL INFORMATION</w:t>
      </w:r>
    </w:p>
    <w:p w14:paraId="62C1256B" w14:textId="77777777" w:rsidR="00AC7D0D" w:rsidRDefault="00AC7D0D" w:rsidP="00AC7D0D">
      <w:pPr>
        <w:jc w:val="center"/>
      </w:pPr>
    </w:p>
    <w:p w14:paraId="26C55450" w14:textId="77777777" w:rsidR="00AC7D0D" w:rsidRDefault="00AC7D0D" w:rsidP="00AC7D0D">
      <w:pPr>
        <w:rPr>
          <w:rFonts w:ascii="Arial Narrow" w:hAnsi="Arial Narrow" w:cs="Calibri"/>
          <w:b/>
          <w:sz w:val="22"/>
          <w:szCs w:val="22"/>
        </w:rPr>
      </w:pPr>
      <w:r>
        <w:rPr>
          <w:rFonts w:ascii="Arial Narrow" w:eastAsia="MS Mincho" w:hAnsi="Arial Narrow"/>
          <w:b/>
          <w:spacing w:val="4"/>
          <w:lang w:val="en-GB"/>
        </w:rPr>
        <w:t>8.1 Contact Info and Logistics</w:t>
      </w:r>
    </w:p>
    <w:p w14:paraId="7B403DC0" w14:textId="77777777" w:rsidR="00AC7D0D" w:rsidRDefault="00AC7D0D" w:rsidP="00AC7D0D">
      <w:pPr>
        <w:rPr>
          <w:rFonts w:ascii="Arial Narrow" w:hAnsi="Arial Narrow" w:cs="Calibri"/>
          <w:sz w:val="22"/>
          <w:szCs w:val="22"/>
        </w:rPr>
      </w:pPr>
    </w:p>
    <w:p w14:paraId="6A8DF3E5" w14:textId="77777777" w:rsidR="00AC7D0D" w:rsidRPr="0066735D" w:rsidRDefault="00AC7D0D" w:rsidP="00AC7D0D">
      <w:pPr>
        <w:rPr>
          <w:rFonts w:ascii="Arial Narrow" w:hAnsi="Arial Narrow" w:cs="Calibri"/>
          <w:sz w:val="22"/>
          <w:szCs w:val="22"/>
        </w:rPr>
      </w:pPr>
      <w:r w:rsidRPr="0066735D">
        <w:rPr>
          <w:rFonts w:ascii="Arial Narrow" w:hAnsi="Arial Narrow" w:cs="Calibri"/>
          <w:sz w:val="22"/>
          <w:szCs w:val="22"/>
        </w:rPr>
        <w:t xml:space="preserve">All phone numbers and email addresses of University staff can be found by doing a search in the ‘People’ search box of the UNITN website. If calling from outside the University, Rovereto is 0464-80XXXX, Mattarello/Trento  is 0461-28XXXX. If calling from within the University just dial the last 4 digits. </w:t>
      </w:r>
    </w:p>
    <w:p w14:paraId="62D28FDA" w14:textId="77777777" w:rsidR="00AC7D0D" w:rsidRPr="0066735D" w:rsidRDefault="00AC7D0D" w:rsidP="00AC7D0D">
      <w:pPr>
        <w:rPr>
          <w:rFonts w:ascii="Arial Narrow" w:hAnsi="Arial Narrow" w:cs="Calibri"/>
          <w:sz w:val="22"/>
          <w:szCs w:val="22"/>
        </w:rPr>
      </w:pPr>
    </w:p>
    <w:p w14:paraId="42E57B1B" w14:textId="77777777" w:rsidR="00AC7D0D" w:rsidRPr="0066735D" w:rsidRDefault="00AC7D0D" w:rsidP="00AC7D0D">
      <w:pPr>
        <w:rPr>
          <w:rFonts w:ascii="Arial Narrow" w:hAnsi="Arial Narrow" w:cs="Calibri"/>
          <w:sz w:val="22"/>
          <w:szCs w:val="22"/>
        </w:rPr>
      </w:pPr>
      <w:r w:rsidRPr="0066735D">
        <w:rPr>
          <w:rFonts w:ascii="Arial Narrow" w:hAnsi="Arial Narrow" w:cs="Calibri"/>
          <w:sz w:val="22"/>
          <w:szCs w:val="22"/>
        </w:rPr>
        <w:t xml:space="preserve">Program Administrator </w:t>
      </w:r>
      <w:r>
        <w:rPr>
          <w:rFonts w:ascii="Arial Narrow" w:hAnsi="Arial Narrow" w:cs="Calibri"/>
          <w:sz w:val="22"/>
          <w:szCs w:val="22"/>
        </w:rPr>
        <w:t xml:space="preserve">(PA) - Leah’s </w:t>
      </w:r>
      <w:r w:rsidRPr="0066735D">
        <w:rPr>
          <w:rFonts w:ascii="Arial Narrow" w:hAnsi="Arial Narrow" w:cs="Calibri"/>
          <w:sz w:val="22"/>
          <w:szCs w:val="22"/>
        </w:rPr>
        <w:t xml:space="preserve">office </w:t>
      </w:r>
      <w:r>
        <w:rPr>
          <w:rFonts w:ascii="Arial Narrow" w:hAnsi="Arial Narrow" w:cs="Calibri"/>
          <w:sz w:val="22"/>
          <w:szCs w:val="22"/>
        </w:rPr>
        <w:t>w</w:t>
      </w:r>
      <w:r w:rsidRPr="0066735D">
        <w:rPr>
          <w:rFonts w:ascii="Arial Narrow" w:hAnsi="Arial Narrow" w:cs="Calibri"/>
          <w:sz w:val="22"/>
          <w:szCs w:val="22"/>
        </w:rPr>
        <w:t>alk-in hours: 1</w:t>
      </w:r>
      <w:r>
        <w:rPr>
          <w:rFonts w:ascii="Arial Narrow" w:hAnsi="Arial Narrow" w:cs="Calibri"/>
          <w:sz w:val="22"/>
          <w:szCs w:val="22"/>
        </w:rPr>
        <w:t>1:00</w:t>
      </w:r>
      <w:r w:rsidRPr="0066735D">
        <w:rPr>
          <w:rFonts w:ascii="Arial Narrow" w:hAnsi="Arial Narrow" w:cs="Calibri"/>
          <w:sz w:val="22"/>
          <w:szCs w:val="22"/>
        </w:rPr>
        <w:t xml:space="preserve"> </w:t>
      </w:r>
      <w:r>
        <w:rPr>
          <w:rFonts w:ascii="Arial Narrow" w:hAnsi="Arial Narrow" w:cs="Calibri"/>
          <w:sz w:val="22"/>
          <w:szCs w:val="22"/>
        </w:rPr>
        <w:t xml:space="preserve">a.m. </w:t>
      </w:r>
      <w:r w:rsidRPr="0066735D">
        <w:rPr>
          <w:rFonts w:ascii="Arial Narrow" w:hAnsi="Arial Narrow" w:cs="Calibri"/>
          <w:sz w:val="22"/>
          <w:szCs w:val="22"/>
        </w:rPr>
        <w:t>– 1</w:t>
      </w:r>
      <w:r>
        <w:rPr>
          <w:rFonts w:ascii="Arial Narrow" w:hAnsi="Arial Narrow" w:cs="Calibri"/>
          <w:sz w:val="22"/>
          <w:szCs w:val="22"/>
        </w:rPr>
        <w:t xml:space="preserve">2:00 a.m. </w:t>
      </w:r>
      <w:r w:rsidRPr="0066735D">
        <w:rPr>
          <w:rFonts w:ascii="Arial Narrow" w:hAnsi="Arial Narrow" w:cs="Calibri"/>
          <w:sz w:val="22"/>
          <w:szCs w:val="22"/>
        </w:rPr>
        <w:t xml:space="preserve">Mon – Fri, </w:t>
      </w:r>
      <w:r>
        <w:rPr>
          <w:rFonts w:ascii="Arial Narrow" w:hAnsi="Arial Narrow" w:cs="Calibri"/>
          <w:sz w:val="22"/>
          <w:szCs w:val="22"/>
        </w:rPr>
        <w:t xml:space="preserve">2:30 p.m. – 3:30 p.m. Wed. </w:t>
      </w:r>
      <w:r w:rsidRPr="0066735D">
        <w:rPr>
          <w:rFonts w:ascii="Arial Narrow" w:hAnsi="Arial Narrow" w:cs="Calibri"/>
          <w:sz w:val="22"/>
          <w:szCs w:val="22"/>
        </w:rPr>
        <w:t>or by appointment ONLY</w:t>
      </w:r>
      <w:r>
        <w:rPr>
          <w:rFonts w:ascii="Arial Narrow" w:hAnsi="Arial Narrow" w:cs="Calibri"/>
          <w:sz w:val="22"/>
          <w:szCs w:val="22"/>
        </w:rPr>
        <w:t>.</w:t>
      </w:r>
    </w:p>
    <w:p w14:paraId="78B09DA3" w14:textId="77777777" w:rsidR="00AC7D0D" w:rsidRDefault="00AC7D0D" w:rsidP="00AC7D0D">
      <w:pPr>
        <w:rPr>
          <w:rFonts w:ascii="Arial Narrow" w:hAnsi="Arial Narrow" w:cs="Calibri"/>
          <w:sz w:val="22"/>
          <w:szCs w:val="22"/>
        </w:rPr>
      </w:pPr>
      <w:r w:rsidRPr="0066735D">
        <w:rPr>
          <w:rFonts w:ascii="Arial Narrow" w:hAnsi="Arial Narrow" w:cs="Calibri"/>
          <w:sz w:val="22"/>
          <w:szCs w:val="22"/>
        </w:rPr>
        <w:t xml:space="preserve">Leah’s work skype name: lleahhatwork </w:t>
      </w:r>
    </w:p>
    <w:p w14:paraId="2A9C6676" w14:textId="77777777" w:rsidR="00AC7D0D" w:rsidRPr="0066735D" w:rsidRDefault="00AC7D0D" w:rsidP="00AC7D0D">
      <w:pPr>
        <w:rPr>
          <w:rFonts w:ascii="Arial Narrow" w:hAnsi="Arial Narrow" w:cs="Calibri"/>
          <w:sz w:val="22"/>
          <w:szCs w:val="22"/>
        </w:rPr>
      </w:pPr>
      <w:r>
        <w:rPr>
          <w:rFonts w:ascii="Arial Narrow" w:hAnsi="Arial Narrow" w:cs="Calibri"/>
          <w:sz w:val="22"/>
          <w:szCs w:val="22"/>
        </w:rPr>
        <w:t xml:space="preserve">Official email of the PA: </w:t>
      </w:r>
      <w:hyperlink r:id="rId20" w:history="1">
        <w:r w:rsidRPr="00005995">
          <w:rPr>
            <w:rStyle w:val="Hyperlink"/>
            <w:rFonts w:ascii="Arial Narrow" w:hAnsi="Arial Narrow" w:cs="Calibri"/>
            <w:sz w:val="22"/>
            <w:szCs w:val="22"/>
          </w:rPr>
          <w:t>phd.cimec@unitn.it</w:t>
        </w:r>
      </w:hyperlink>
      <w:r>
        <w:rPr>
          <w:rFonts w:ascii="Arial Narrow" w:hAnsi="Arial Narrow" w:cs="Calibri"/>
          <w:sz w:val="22"/>
          <w:szCs w:val="22"/>
        </w:rPr>
        <w:t xml:space="preserve"> </w:t>
      </w:r>
    </w:p>
    <w:p w14:paraId="4D13743D" w14:textId="77777777" w:rsidR="00AC7D0D" w:rsidRDefault="00AC7D0D" w:rsidP="00AC7D0D">
      <w:pPr>
        <w:rPr>
          <w:rFonts w:ascii="Arial Narrow" w:hAnsi="Arial Narrow" w:cs="Calibri"/>
          <w:sz w:val="22"/>
          <w:szCs w:val="22"/>
        </w:rPr>
      </w:pPr>
      <w:r>
        <w:rPr>
          <w:rFonts w:ascii="Arial Narrow" w:hAnsi="Arial Narrow" w:cs="Calibri"/>
          <w:sz w:val="22"/>
          <w:szCs w:val="22"/>
        </w:rPr>
        <w:t xml:space="preserve">Doctorate website: </w:t>
      </w:r>
      <w:hyperlink r:id="rId21" w:history="1">
        <w:r w:rsidRPr="004B7893">
          <w:rPr>
            <w:rStyle w:val="Hyperlink"/>
            <w:rFonts w:ascii="Arial Narrow" w:hAnsi="Arial Narrow" w:cs="Calibri"/>
            <w:sz w:val="22"/>
            <w:szCs w:val="22"/>
          </w:rPr>
          <w:t>http://www.unitn.it/drcimec/</w:t>
        </w:r>
      </w:hyperlink>
    </w:p>
    <w:p w14:paraId="7E5F2AEA" w14:textId="77777777" w:rsidR="00AC7D0D" w:rsidRPr="0066735D" w:rsidRDefault="00AC7D0D" w:rsidP="00AC7D0D">
      <w:pPr>
        <w:rPr>
          <w:rFonts w:ascii="Arial Narrow" w:hAnsi="Arial Narrow" w:cs="Calibri"/>
          <w:sz w:val="22"/>
          <w:szCs w:val="22"/>
        </w:rPr>
      </w:pPr>
    </w:p>
    <w:p w14:paraId="23FE3C49" w14:textId="77777777" w:rsidR="00AC7D0D" w:rsidRPr="0066735D" w:rsidRDefault="00AC7D0D" w:rsidP="00AC7D0D">
      <w:pPr>
        <w:rPr>
          <w:rFonts w:ascii="Arial Narrow" w:hAnsi="Arial Narrow" w:cs="Calibri"/>
          <w:sz w:val="22"/>
          <w:szCs w:val="22"/>
          <w:u w:val="single"/>
        </w:rPr>
      </w:pPr>
      <w:r w:rsidRPr="0066735D">
        <w:rPr>
          <w:rFonts w:ascii="Arial Narrow" w:hAnsi="Arial Narrow" w:cs="Calibri"/>
          <w:sz w:val="22"/>
          <w:szCs w:val="22"/>
          <w:u w:val="single"/>
        </w:rPr>
        <w:t>Other useful contacts:</w:t>
      </w:r>
    </w:p>
    <w:p w14:paraId="6B5B77EF" w14:textId="77777777" w:rsidR="00AC7D0D" w:rsidRPr="0066735D" w:rsidRDefault="00AC7D0D" w:rsidP="00AC7D0D">
      <w:pPr>
        <w:rPr>
          <w:rFonts w:ascii="Arial Narrow" w:hAnsi="Arial Narrow" w:cs="Calibri"/>
          <w:sz w:val="22"/>
          <w:szCs w:val="22"/>
        </w:rPr>
      </w:pPr>
      <w:r w:rsidRPr="00401961">
        <w:rPr>
          <w:rFonts w:ascii="Arial Narrow" w:hAnsi="Arial Narrow" w:cs="Calibri"/>
          <w:b/>
          <w:sz w:val="22"/>
          <w:szCs w:val="22"/>
        </w:rPr>
        <w:t>Head of Accounting</w:t>
      </w:r>
      <w:r w:rsidRPr="0066735D">
        <w:rPr>
          <w:rFonts w:ascii="Arial Narrow" w:hAnsi="Arial Narrow" w:cs="Calibri"/>
          <w:sz w:val="22"/>
          <w:szCs w:val="22"/>
        </w:rPr>
        <w:t>: Daniela Tarolli</w:t>
      </w:r>
    </w:p>
    <w:p w14:paraId="2F150D9A"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 xml:space="preserve">Accounting assistant for </w:t>
      </w:r>
      <w:r w:rsidRPr="00401961">
        <w:rPr>
          <w:rFonts w:ascii="Arial Narrow" w:hAnsi="Arial Narrow" w:cs="Calibri"/>
          <w:b/>
          <w:sz w:val="22"/>
          <w:szCs w:val="22"/>
          <w:lang w:val="en-GB"/>
        </w:rPr>
        <w:t>PhD travel</w:t>
      </w:r>
      <w:r w:rsidRPr="0066735D">
        <w:rPr>
          <w:rFonts w:ascii="Arial Narrow" w:hAnsi="Arial Narrow" w:cs="Calibri"/>
          <w:sz w:val="22"/>
          <w:szCs w:val="22"/>
          <w:lang w:val="en-GB"/>
        </w:rPr>
        <w:t>: Elena Aloisi and Elisa Baldessari</w:t>
      </w:r>
    </w:p>
    <w:p w14:paraId="55B7977F" w14:textId="77777777" w:rsidR="00AC7D0D" w:rsidRPr="0088567E" w:rsidRDefault="00AC7D0D" w:rsidP="00AC7D0D">
      <w:pPr>
        <w:rPr>
          <w:rFonts w:ascii="Arial Narrow" w:hAnsi="Arial Narrow" w:cs="Calibri"/>
          <w:sz w:val="22"/>
          <w:szCs w:val="22"/>
          <w:lang w:val="it-IT"/>
        </w:rPr>
      </w:pPr>
      <w:r w:rsidRPr="0088567E">
        <w:rPr>
          <w:rFonts w:ascii="Arial Narrow" w:hAnsi="Arial Narrow" w:cs="Calibri"/>
          <w:sz w:val="22"/>
          <w:szCs w:val="22"/>
          <w:lang w:val="it-IT"/>
        </w:rPr>
        <w:t xml:space="preserve">Accounting assistant for </w:t>
      </w:r>
      <w:r w:rsidRPr="0088567E">
        <w:rPr>
          <w:rFonts w:ascii="Arial Narrow" w:hAnsi="Arial Narrow" w:cs="Calibri"/>
          <w:b/>
          <w:sz w:val="22"/>
          <w:szCs w:val="22"/>
          <w:lang w:val="it-IT"/>
        </w:rPr>
        <w:t>Purchases</w:t>
      </w:r>
      <w:r w:rsidRPr="0088567E">
        <w:rPr>
          <w:rFonts w:ascii="Arial Narrow" w:hAnsi="Arial Narrow" w:cs="Calibri"/>
          <w:sz w:val="22"/>
          <w:szCs w:val="22"/>
          <w:lang w:val="it-IT"/>
        </w:rPr>
        <w:t>: Roberto Manica, Alessandra Rossaro</w:t>
      </w:r>
    </w:p>
    <w:p w14:paraId="7F3BD912" w14:textId="77777777" w:rsidR="00AC7D0D" w:rsidRPr="0088567E" w:rsidRDefault="00AC7D0D" w:rsidP="00AC7D0D">
      <w:pPr>
        <w:rPr>
          <w:rFonts w:ascii="Arial Narrow" w:hAnsi="Arial Narrow" w:cs="Calibri"/>
          <w:sz w:val="22"/>
          <w:szCs w:val="22"/>
          <w:u w:val="single"/>
          <w:lang w:val="it-IT"/>
        </w:rPr>
      </w:pPr>
      <w:r w:rsidRPr="0088567E">
        <w:rPr>
          <w:rFonts w:ascii="Arial Narrow" w:hAnsi="Arial Narrow" w:cs="Calibri"/>
          <w:sz w:val="22"/>
          <w:szCs w:val="22"/>
          <w:u w:val="single"/>
          <w:lang w:val="it-IT"/>
        </w:rPr>
        <w:t>Location: Corso Bettini, 84, Rovereto (Palazzo Istruzione, top floor)</w:t>
      </w:r>
    </w:p>
    <w:p w14:paraId="360383FF" w14:textId="77777777" w:rsidR="00AC7D0D" w:rsidRPr="0088567E" w:rsidRDefault="00AC7D0D" w:rsidP="00AC7D0D">
      <w:pPr>
        <w:rPr>
          <w:rFonts w:ascii="Arial Narrow" w:hAnsi="Arial Narrow" w:cs="Calibri"/>
          <w:sz w:val="22"/>
          <w:szCs w:val="22"/>
          <w:u w:val="single"/>
          <w:lang w:val="it-IT"/>
        </w:rPr>
      </w:pPr>
    </w:p>
    <w:p w14:paraId="3FEB9C3D" w14:textId="77777777" w:rsidR="00AC7D0D" w:rsidRPr="0088567E" w:rsidRDefault="00AC7D0D" w:rsidP="00AC7D0D">
      <w:pPr>
        <w:rPr>
          <w:rFonts w:ascii="Arial Narrow" w:hAnsi="Arial Narrow" w:cs="Calibri"/>
          <w:sz w:val="22"/>
          <w:szCs w:val="22"/>
          <w:u w:val="single"/>
          <w:lang w:val="it-IT"/>
        </w:rPr>
      </w:pPr>
      <w:r w:rsidRPr="0088567E">
        <w:rPr>
          <w:rFonts w:ascii="Arial Narrow" w:hAnsi="Arial Narrow" w:cs="Calibri"/>
          <w:sz w:val="22"/>
          <w:szCs w:val="22"/>
          <w:u w:val="single"/>
          <w:lang w:val="it-IT"/>
        </w:rPr>
        <w:t>PhD Student Studios</w:t>
      </w:r>
    </w:p>
    <w:p w14:paraId="4CD59864" w14:textId="77777777" w:rsidR="00AC7D0D" w:rsidRPr="0066735D" w:rsidRDefault="00AC7D0D" w:rsidP="00AC7D0D">
      <w:pPr>
        <w:rPr>
          <w:rFonts w:ascii="Arial Narrow" w:hAnsi="Arial Narrow" w:cs="Calibri"/>
          <w:sz w:val="22"/>
          <w:szCs w:val="22"/>
          <w:lang w:val="it-IT"/>
        </w:rPr>
      </w:pPr>
      <w:r w:rsidRPr="0066735D">
        <w:rPr>
          <w:rFonts w:ascii="Arial Narrow" w:hAnsi="Arial Narrow" w:cs="Calibri"/>
          <w:sz w:val="22"/>
          <w:szCs w:val="22"/>
          <w:lang w:val="it-IT"/>
        </w:rPr>
        <w:t>Palazzo Fedrigotti, Corso Bettini, 31 Rovereto:</w:t>
      </w:r>
    </w:p>
    <w:p w14:paraId="39441210" w14:textId="77777777" w:rsidR="00AC7D0D" w:rsidRDefault="00AC7D0D" w:rsidP="00AC7D0D">
      <w:pPr>
        <w:ind w:left="708"/>
        <w:rPr>
          <w:rFonts w:ascii="Arial Narrow" w:hAnsi="Arial Narrow" w:cs="Calibri"/>
          <w:sz w:val="22"/>
          <w:szCs w:val="22"/>
          <w:lang w:val="it-IT"/>
        </w:rPr>
      </w:pPr>
      <w:r>
        <w:rPr>
          <w:rFonts w:ascii="Arial Narrow" w:hAnsi="Arial Narrow" w:cs="Calibri"/>
          <w:sz w:val="22"/>
          <w:szCs w:val="22"/>
          <w:lang w:val="it-IT"/>
        </w:rPr>
        <w:t>C110: Gianni, Zanellini, Fait</w:t>
      </w:r>
    </w:p>
    <w:p w14:paraId="0375D292" w14:textId="77777777" w:rsidR="00AC7D0D" w:rsidRPr="004D0275" w:rsidRDefault="00AC7D0D" w:rsidP="00AC7D0D">
      <w:pPr>
        <w:ind w:left="708"/>
        <w:rPr>
          <w:rFonts w:ascii="Arial Narrow" w:hAnsi="Arial Narrow" w:cs="Calibri"/>
          <w:sz w:val="22"/>
          <w:szCs w:val="22"/>
          <w:lang w:val="it-IT"/>
        </w:rPr>
      </w:pPr>
      <w:r>
        <w:rPr>
          <w:rFonts w:ascii="Arial Narrow" w:hAnsi="Arial Narrow" w:cs="Calibri"/>
          <w:sz w:val="22"/>
          <w:szCs w:val="22"/>
          <w:lang w:val="it-IT"/>
        </w:rPr>
        <w:t>C111: Pezzelle, Greco</w:t>
      </w:r>
    </w:p>
    <w:p w14:paraId="5A1BEDF3" w14:textId="77777777" w:rsidR="00AC7D0D" w:rsidRDefault="00AC7D0D" w:rsidP="00AC7D0D">
      <w:pPr>
        <w:ind w:left="708"/>
        <w:rPr>
          <w:rFonts w:ascii="Arial Narrow" w:hAnsi="Arial Narrow" w:cs="Calibri"/>
          <w:sz w:val="22"/>
          <w:szCs w:val="22"/>
          <w:lang w:val="it-IT"/>
        </w:rPr>
      </w:pPr>
      <w:r w:rsidRPr="00751C5B">
        <w:rPr>
          <w:rFonts w:ascii="Arial Narrow" w:hAnsi="Arial Narrow" w:cs="Calibri"/>
          <w:sz w:val="22"/>
          <w:szCs w:val="22"/>
          <w:lang w:val="it-IT"/>
        </w:rPr>
        <w:t xml:space="preserve">C112: Delikishkina, van Ierschot, </w:t>
      </w:r>
      <w:r w:rsidRPr="006550AC">
        <w:rPr>
          <w:rFonts w:ascii="Arial Narrow" w:hAnsi="Arial Narrow" w:cs="Calibri"/>
          <w:sz w:val="22"/>
          <w:szCs w:val="22"/>
          <w:lang w:val="it-IT"/>
        </w:rPr>
        <w:t>Viganò, Mangiarulo</w:t>
      </w:r>
      <w:r>
        <w:rPr>
          <w:rFonts w:ascii="Arial Narrow" w:hAnsi="Arial Narrow" w:cs="Calibri"/>
          <w:sz w:val="22"/>
          <w:szCs w:val="22"/>
          <w:lang w:val="it-IT"/>
        </w:rPr>
        <w:t>, Sabnis</w:t>
      </w:r>
    </w:p>
    <w:p w14:paraId="7C8464FB" w14:textId="77777777" w:rsidR="00AC7D0D" w:rsidRDefault="00AC7D0D" w:rsidP="00AC7D0D">
      <w:pPr>
        <w:ind w:left="708"/>
        <w:rPr>
          <w:rFonts w:ascii="Arial Narrow" w:hAnsi="Arial Narrow" w:cs="Calibri"/>
          <w:sz w:val="22"/>
          <w:szCs w:val="22"/>
          <w:lang w:val="it-IT"/>
        </w:rPr>
      </w:pPr>
      <w:r w:rsidRPr="00751C5B">
        <w:rPr>
          <w:rFonts w:ascii="Arial Narrow" w:hAnsi="Arial Narrow" w:cs="Calibri"/>
          <w:sz w:val="22"/>
          <w:szCs w:val="22"/>
          <w:lang w:val="it-IT"/>
        </w:rPr>
        <w:t xml:space="preserve">C313: </w:t>
      </w:r>
      <w:r>
        <w:rPr>
          <w:rFonts w:ascii="Arial Narrow" w:hAnsi="Arial Narrow" w:cs="Calibri"/>
          <w:sz w:val="22"/>
          <w:szCs w:val="22"/>
          <w:lang w:val="it-IT"/>
        </w:rPr>
        <w:t>Muschter, Sharp, Popeo, Contò, Canella, Forcellini, Ferro, Parrott, Coletta, Valente, Rocchi, Battistoni, Gutierrez Barragan</w:t>
      </w:r>
    </w:p>
    <w:p w14:paraId="7E22EBFD" w14:textId="77777777" w:rsidR="00AC7D0D" w:rsidRPr="00751C5B" w:rsidRDefault="00AC7D0D" w:rsidP="00AC7D0D">
      <w:pPr>
        <w:ind w:left="708"/>
        <w:rPr>
          <w:rFonts w:ascii="Arial Narrow" w:hAnsi="Arial Narrow" w:cs="Calibri"/>
          <w:sz w:val="22"/>
          <w:szCs w:val="22"/>
          <w:lang w:val="it-IT"/>
        </w:rPr>
      </w:pPr>
      <w:r>
        <w:rPr>
          <w:rFonts w:ascii="Arial Narrow" w:hAnsi="Arial Narrow" w:cs="Calibri"/>
          <w:sz w:val="22"/>
          <w:szCs w:val="22"/>
          <w:lang w:val="it-IT"/>
        </w:rPr>
        <w:t>C303: Moroni</w:t>
      </w:r>
    </w:p>
    <w:p w14:paraId="1CC43E07" w14:textId="77777777" w:rsidR="00AC7D0D" w:rsidRPr="00751C5B" w:rsidRDefault="00AC7D0D" w:rsidP="00AC7D0D">
      <w:pPr>
        <w:ind w:left="708"/>
        <w:rPr>
          <w:rFonts w:ascii="Arial Narrow" w:hAnsi="Arial Narrow" w:cs="Calibri"/>
          <w:sz w:val="22"/>
          <w:szCs w:val="22"/>
          <w:lang w:val="it-IT"/>
        </w:rPr>
      </w:pPr>
      <w:r w:rsidRPr="00751C5B">
        <w:rPr>
          <w:rFonts w:ascii="Arial Narrow" w:hAnsi="Arial Narrow" w:cs="Calibri"/>
          <w:sz w:val="22"/>
          <w:szCs w:val="22"/>
          <w:lang w:val="it-IT"/>
        </w:rPr>
        <w:t xml:space="preserve">P304: </w:t>
      </w:r>
      <w:r>
        <w:rPr>
          <w:rFonts w:ascii="Arial Narrow" w:hAnsi="Arial Narrow" w:cs="Calibri"/>
          <w:sz w:val="22"/>
          <w:szCs w:val="22"/>
          <w:lang w:val="it-IT"/>
        </w:rPr>
        <w:t>Perna</w:t>
      </w:r>
    </w:p>
    <w:p w14:paraId="2F8C426C" w14:textId="77777777" w:rsidR="00AC7D0D" w:rsidRDefault="00AC7D0D" w:rsidP="00AC7D0D">
      <w:pPr>
        <w:ind w:left="708"/>
        <w:rPr>
          <w:rFonts w:ascii="Arial Narrow" w:hAnsi="Arial Narrow" w:cs="Calibri"/>
          <w:sz w:val="22"/>
          <w:szCs w:val="22"/>
          <w:lang w:val="it-IT"/>
        </w:rPr>
      </w:pPr>
      <w:r w:rsidRPr="00751C5B">
        <w:rPr>
          <w:rFonts w:ascii="Arial Narrow" w:hAnsi="Arial Narrow" w:cs="Calibri"/>
          <w:sz w:val="22"/>
          <w:szCs w:val="22"/>
          <w:lang w:val="it-IT"/>
        </w:rPr>
        <w:t xml:space="preserve">P307: </w:t>
      </w:r>
      <w:r>
        <w:rPr>
          <w:rFonts w:ascii="Arial Narrow" w:hAnsi="Arial Narrow" w:cs="Calibri"/>
          <w:sz w:val="22"/>
          <w:szCs w:val="22"/>
          <w:lang w:val="it-IT"/>
        </w:rPr>
        <w:t>Artesini, Rabini</w:t>
      </w:r>
    </w:p>
    <w:p w14:paraId="32DD05B2" w14:textId="77777777" w:rsidR="00AC7D0D" w:rsidRDefault="00AC7D0D" w:rsidP="00AC7D0D">
      <w:pPr>
        <w:ind w:left="708"/>
        <w:rPr>
          <w:rFonts w:ascii="Arial Narrow" w:hAnsi="Arial Narrow" w:cs="Calibri"/>
          <w:sz w:val="22"/>
          <w:szCs w:val="22"/>
          <w:lang w:val="it-IT"/>
        </w:rPr>
      </w:pPr>
      <w:r>
        <w:rPr>
          <w:rFonts w:ascii="Arial Narrow" w:hAnsi="Arial Narrow" w:cs="Calibri"/>
          <w:sz w:val="22"/>
          <w:szCs w:val="22"/>
          <w:lang w:val="it-IT"/>
        </w:rPr>
        <w:t>P308: Bonetti, Bonmassar, Tagini</w:t>
      </w:r>
    </w:p>
    <w:p w14:paraId="64305D0C" w14:textId="77777777" w:rsidR="00AC7D0D" w:rsidRPr="0066735D" w:rsidRDefault="00AC7D0D" w:rsidP="00AC7D0D">
      <w:pPr>
        <w:rPr>
          <w:rFonts w:ascii="Arial Narrow" w:hAnsi="Arial Narrow" w:cs="Calibri"/>
          <w:sz w:val="22"/>
          <w:szCs w:val="22"/>
          <w:lang w:val="it-IT"/>
        </w:rPr>
      </w:pPr>
    </w:p>
    <w:p w14:paraId="2E6E77F7" w14:textId="77777777" w:rsidR="00AC7D0D" w:rsidRPr="0066735D" w:rsidRDefault="00AC7D0D" w:rsidP="00AC7D0D">
      <w:pPr>
        <w:rPr>
          <w:rFonts w:ascii="Arial Narrow" w:hAnsi="Arial Narrow" w:cs="Calibri"/>
          <w:sz w:val="22"/>
          <w:szCs w:val="22"/>
          <w:lang w:val="it-IT"/>
        </w:rPr>
      </w:pPr>
      <w:r w:rsidRPr="0066735D">
        <w:rPr>
          <w:rFonts w:ascii="Arial Narrow" w:hAnsi="Arial Narrow" w:cs="Calibri"/>
          <w:sz w:val="22"/>
          <w:szCs w:val="22"/>
          <w:lang w:val="it-IT"/>
        </w:rPr>
        <w:t>CIMeC – Mattarello, via delle Regole, 101 Mattarello:</w:t>
      </w:r>
    </w:p>
    <w:p w14:paraId="5EFD1A11" w14:textId="77777777" w:rsidR="00AC7D0D" w:rsidRDefault="00AC7D0D" w:rsidP="00AC7D0D">
      <w:pPr>
        <w:ind w:left="708"/>
        <w:rPr>
          <w:rFonts w:ascii="Arial Narrow" w:hAnsi="Arial Narrow" w:cs="Calibri"/>
          <w:sz w:val="22"/>
          <w:szCs w:val="22"/>
          <w:lang w:val="it-IT"/>
        </w:rPr>
      </w:pPr>
      <w:r w:rsidRPr="0066735D">
        <w:rPr>
          <w:rFonts w:ascii="Arial Narrow" w:hAnsi="Arial Narrow" w:cs="Calibri"/>
          <w:sz w:val="22"/>
          <w:szCs w:val="22"/>
          <w:lang w:val="it-IT"/>
        </w:rPr>
        <w:t xml:space="preserve">PhD Studio: </w:t>
      </w:r>
      <w:r>
        <w:rPr>
          <w:rFonts w:ascii="Arial Narrow" w:hAnsi="Arial Narrow" w:cs="Calibri"/>
          <w:sz w:val="22"/>
          <w:szCs w:val="22"/>
          <w:lang w:val="it-IT"/>
        </w:rPr>
        <w:t>Zonca, Timberlake, Malfatti, Fuscà, Esposito, Panizza, Novello, Ragni, Davis</w:t>
      </w:r>
    </w:p>
    <w:p w14:paraId="2EDDE820" w14:textId="77777777" w:rsidR="00AC7D0D" w:rsidRDefault="00AC7D0D" w:rsidP="00AC7D0D">
      <w:pPr>
        <w:ind w:left="708"/>
        <w:rPr>
          <w:rFonts w:ascii="Arial Narrow" w:hAnsi="Arial Narrow" w:cs="Calibri"/>
          <w:sz w:val="22"/>
          <w:szCs w:val="22"/>
          <w:lang w:val="it-IT"/>
        </w:rPr>
      </w:pPr>
      <w:r>
        <w:rPr>
          <w:rFonts w:ascii="Arial Narrow" w:hAnsi="Arial Narrow" w:cs="Calibri"/>
          <w:sz w:val="22"/>
          <w:szCs w:val="22"/>
          <w:lang w:val="it-IT"/>
        </w:rPr>
        <w:t>PhD Studio 2: Battal, Mattioni</w:t>
      </w:r>
    </w:p>
    <w:p w14:paraId="121EE753" w14:textId="77777777" w:rsidR="00AC7D0D" w:rsidRPr="0066735D" w:rsidRDefault="00AC7D0D" w:rsidP="00AC7D0D">
      <w:pPr>
        <w:rPr>
          <w:rFonts w:ascii="Arial Narrow" w:hAnsi="Arial Narrow" w:cs="Calibri"/>
          <w:sz w:val="22"/>
          <w:szCs w:val="22"/>
          <w:lang w:val="it-IT"/>
        </w:rPr>
      </w:pPr>
    </w:p>
    <w:p w14:paraId="469D0A82" w14:textId="77777777" w:rsidR="00AC7D0D" w:rsidRPr="0066735D" w:rsidRDefault="00AC7D0D" w:rsidP="00AC7D0D">
      <w:pPr>
        <w:rPr>
          <w:rFonts w:ascii="Arial Narrow" w:hAnsi="Arial Narrow" w:cs="Calibri"/>
          <w:sz w:val="22"/>
          <w:szCs w:val="22"/>
          <w:lang w:val="it-IT"/>
        </w:rPr>
      </w:pPr>
      <w:r>
        <w:rPr>
          <w:rFonts w:ascii="Arial Narrow" w:hAnsi="Arial Narrow" w:cs="Calibri"/>
          <w:sz w:val="22"/>
          <w:szCs w:val="22"/>
          <w:lang w:val="it-IT"/>
        </w:rPr>
        <w:t>CIMeC – Manifattura</w:t>
      </w:r>
      <w:r w:rsidRPr="0066735D">
        <w:rPr>
          <w:rFonts w:ascii="Arial Narrow" w:hAnsi="Arial Narrow" w:cs="Calibri"/>
          <w:sz w:val="22"/>
          <w:szCs w:val="22"/>
          <w:lang w:val="it-IT"/>
        </w:rPr>
        <w:t>:</w:t>
      </w:r>
    </w:p>
    <w:p w14:paraId="11A8EF47" w14:textId="77777777" w:rsidR="00AC7D0D" w:rsidRPr="00325724" w:rsidRDefault="00AC7D0D" w:rsidP="00AC7D0D">
      <w:pPr>
        <w:ind w:left="708"/>
        <w:rPr>
          <w:rFonts w:ascii="Arial Narrow" w:hAnsi="Arial Narrow" w:cs="Calibri"/>
          <w:sz w:val="22"/>
          <w:szCs w:val="22"/>
          <w:lang w:val="it-IT"/>
        </w:rPr>
      </w:pPr>
      <w:r>
        <w:rPr>
          <w:rFonts w:ascii="Arial Narrow" w:hAnsi="Arial Narrow" w:cs="Calibri"/>
          <w:sz w:val="22"/>
          <w:szCs w:val="22"/>
          <w:lang w:val="it-IT"/>
        </w:rPr>
        <w:t>P2, Stanza n. 208: Potrich</w:t>
      </w:r>
    </w:p>
    <w:p w14:paraId="18F0264D" w14:textId="77777777" w:rsidR="00AC7D0D" w:rsidRDefault="00AC7D0D" w:rsidP="00AC7D0D">
      <w:pPr>
        <w:ind w:left="708"/>
        <w:rPr>
          <w:rFonts w:ascii="Arial Narrow" w:hAnsi="Arial Narrow" w:cs="Calibri"/>
          <w:sz w:val="22"/>
          <w:szCs w:val="22"/>
          <w:lang w:val="it-IT"/>
        </w:rPr>
      </w:pPr>
      <w:r w:rsidRPr="003129FE">
        <w:rPr>
          <w:rFonts w:ascii="Arial Narrow" w:hAnsi="Arial Narrow" w:cs="Calibri"/>
          <w:sz w:val="22"/>
          <w:szCs w:val="22"/>
          <w:lang w:val="it-IT"/>
        </w:rPr>
        <w:t>P2, Stanza n.</w:t>
      </w:r>
      <w:r>
        <w:rPr>
          <w:rFonts w:ascii="Arial Narrow" w:hAnsi="Arial Narrow" w:cs="Calibri"/>
          <w:sz w:val="22"/>
          <w:szCs w:val="22"/>
          <w:lang w:val="it-IT"/>
        </w:rPr>
        <w:t xml:space="preserve"> 214: Bhushan, Lemaire, Morandi Raikova</w:t>
      </w:r>
    </w:p>
    <w:p w14:paraId="4FFA1198" w14:textId="77777777" w:rsidR="00AC7D0D" w:rsidRDefault="00AC7D0D" w:rsidP="00AC7D0D">
      <w:pPr>
        <w:rPr>
          <w:rFonts w:ascii="Arial Narrow" w:hAnsi="Arial Narrow" w:cs="Calibri"/>
          <w:sz w:val="22"/>
          <w:szCs w:val="22"/>
          <w:lang w:val="it-IT"/>
        </w:rPr>
      </w:pPr>
    </w:p>
    <w:p w14:paraId="4781C1D8" w14:textId="77777777" w:rsidR="00AC7D0D" w:rsidRDefault="00AC7D0D" w:rsidP="00AC7D0D">
      <w:pPr>
        <w:rPr>
          <w:rFonts w:ascii="Arial Narrow" w:hAnsi="Arial Narrow" w:cs="Calibri"/>
          <w:sz w:val="22"/>
          <w:szCs w:val="22"/>
          <w:lang w:val="it-IT"/>
        </w:rPr>
      </w:pPr>
      <w:r>
        <w:rPr>
          <w:rFonts w:ascii="Arial Narrow" w:hAnsi="Arial Narrow" w:cs="Calibri"/>
          <w:sz w:val="22"/>
          <w:szCs w:val="22"/>
          <w:lang w:val="it-IT"/>
        </w:rPr>
        <w:t>CeRiN – Studio 07: Bucur</w:t>
      </w:r>
    </w:p>
    <w:p w14:paraId="57F65C33" w14:textId="77777777" w:rsidR="00AC7D0D" w:rsidRPr="003129FE" w:rsidRDefault="00AC7D0D" w:rsidP="00AC7D0D">
      <w:pPr>
        <w:rPr>
          <w:rFonts w:ascii="Arial Narrow" w:hAnsi="Arial Narrow" w:cs="Calibri"/>
          <w:sz w:val="22"/>
          <w:szCs w:val="22"/>
          <w:lang w:val="it-IT"/>
        </w:rPr>
      </w:pPr>
    </w:p>
    <w:p w14:paraId="213BFD7A" w14:textId="77777777" w:rsidR="00AC7D0D" w:rsidRPr="003129FE" w:rsidRDefault="00AC7D0D" w:rsidP="00AC7D0D">
      <w:pPr>
        <w:rPr>
          <w:rFonts w:ascii="Arial Narrow" w:hAnsi="Arial Narrow" w:cs="Calibri"/>
          <w:sz w:val="22"/>
          <w:szCs w:val="22"/>
          <w:lang w:val="it-IT"/>
        </w:rPr>
      </w:pPr>
      <w:r w:rsidRPr="003129FE">
        <w:rPr>
          <w:rFonts w:ascii="Arial Narrow" w:hAnsi="Arial Narrow" w:cs="Calibri"/>
          <w:sz w:val="22"/>
          <w:szCs w:val="22"/>
          <w:lang w:val="it-IT"/>
        </w:rPr>
        <w:t>Other:</w:t>
      </w:r>
    </w:p>
    <w:p w14:paraId="1577E8D8" w14:textId="77777777" w:rsidR="00AC7D0D" w:rsidRPr="00751C5B" w:rsidRDefault="00AC7D0D" w:rsidP="00AC7D0D">
      <w:pPr>
        <w:ind w:left="708"/>
        <w:rPr>
          <w:rFonts w:ascii="Arial Narrow" w:hAnsi="Arial Narrow" w:cs="Calibri"/>
          <w:sz w:val="22"/>
          <w:szCs w:val="22"/>
          <w:lang w:val="it-IT"/>
        </w:rPr>
      </w:pPr>
      <w:r w:rsidRPr="00751C5B">
        <w:rPr>
          <w:rFonts w:ascii="Arial Narrow" w:hAnsi="Arial Narrow" w:cs="Calibri"/>
          <w:sz w:val="22"/>
          <w:szCs w:val="22"/>
          <w:lang w:val="it-IT"/>
        </w:rPr>
        <w:t>Reception Palazzo Fedrigotti: 8601</w:t>
      </w:r>
    </w:p>
    <w:p w14:paraId="342C70CC" w14:textId="77777777" w:rsidR="00AC7D0D" w:rsidRDefault="00AC7D0D" w:rsidP="00AC7D0D">
      <w:pPr>
        <w:ind w:left="708"/>
        <w:rPr>
          <w:rFonts w:ascii="Arial Narrow" w:hAnsi="Arial Narrow" w:cs="Calibri"/>
          <w:sz w:val="22"/>
          <w:szCs w:val="22"/>
          <w:lang w:val="it-IT"/>
        </w:rPr>
      </w:pPr>
      <w:r w:rsidRPr="00751C5B">
        <w:rPr>
          <w:rFonts w:ascii="Arial Narrow" w:hAnsi="Arial Narrow" w:cs="Calibri"/>
          <w:sz w:val="22"/>
          <w:szCs w:val="22"/>
          <w:lang w:val="it-IT"/>
        </w:rPr>
        <w:t>Reception CIMeC - Mattarello: 3080</w:t>
      </w:r>
    </w:p>
    <w:p w14:paraId="27F02325" w14:textId="77777777" w:rsidR="00AC7D0D" w:rsidRPr="00751C5B" w:rsidRDefault="00AC7D0D" w:rsidP="00AC7D0D">
      <w:pPr>
        <w:ind w:left="708"/>
        <w:rPr>
          <w:rFonts w:ascii="Arial Narrow" w:hAnsi="Arial Narrow" w:cs="Calibri"/>
          <w:sz w:val="22"/>
          <w:szCs w:val="22"/>
          <w:lang w:val="it-IT"/>
        </w:rPr>
      </w:pPr>
      <w:r>
        <w:rPr>
          <w:rFonts w:ascii="Arial Narrow" w:hAnsi="Arial Narrow" w:cs="Calibri"/>
          <w:sz w:val="22"/>
          <w:szCs w:val="22"/>
          <w:lang w:val="it-IT"/>
        </w:rPr>
        <w:t>Reception CIMeC – Ex-Manifattura: 8700</w:t>
      </w:r>
    </w:p>
    <w:p w14:paraId="4280FE89" w14:textId="77777777" w:rsidR="00AC7D0D" w:rsidRPr="002970B0" w:rsidRDefault="00AC7D0D" w:rsidP="00AC7D0D">
      <w:pPr>
        <w:ind w:left="708"/>
        <w:rPr>
          <w:rFonts w:ascii="Arial Narrow" w:hAnsi="Arial Narrow" w:cs="Calibri"/>
          <w:sz w:val="22"/>
          <w:szCs w:val="22"/>
        </w:rPr>
      </w:pPr>
      <w:r w:rsidRPr="002970B0">
        <w:rPr>
          <w:rFonts w:ascii="Arial Narrow" w:hAnsi="Arial Narrow" w:cs="Calibri"/>
          <w:sz w:val="22"/>
          <w:szCs w:val="22"/>
        </w:rPr>
        <w:t>Reception Palazzo Istruzione: 8401</w:t>
      </w:r>
    </w:p>
    <w:p w14:paraId="69B19B2B" w14:textId="77777777" w:rsidR="00AC7D0D" w:rsidRPr="002970B0" w:rsidRDefault="00AC7D0D" w:rsidP="00AC7D0D">
      <w:pPr>
        <w:rPr>
          <w:rFonts w:ascii="Arial Narrow" w:hAnsi="Arial Narrow" w:cs="Calibri"/>
          <w:sz w:val="22"/>
          <w:szCs w:val="22"/>
        </w:rPr>
      </w:pPr>
    </w:p>
    <w:p w14:paraId="5D9AB2CF" w14:textId="77777777" w:rsidR="00AC7D0D" w:rsidRPr="0066735D" w:rsidRDefault="00AC7D0D" w:rsidP="00AC7D0D">
      <w:pPr>
        <w:rPr>
          <w:rFonts w:ascii="Arial Narrow" w:hAnsi="Arial Narrow" w:cs="Calibri"/>
          <w:sz w:val="22"/>
          <w:szCs w:val="22"/>
        </w:rPr>
      </w:pPr>
      <w:r w:rsidRPr="006A6A19">
        <w:rPr>
          <w:rFonts w:ascii="Arial Narrow" w:hAnsi="Arial Narrow" w:cs="Calibri"/>
          <w:sz w:val="22"/>
          <w:szCs w:val="22"/>
        </w:rPr>
        <w:t xml:space="preserve">The mailing lists of </w:t>
      </w:r>
      <w:r w:rsidRPr="0066735D">
        <w:rPr>
          <w:rFonts w:ascii="Arial Narrow" w:hAnsi="Arial Narrow" w:cs="Calibri"/>
          <w:sz w:val="22"/>
          <w:szCs w:val="22"/>
        </w:rPr>
        <w:t>all of the CIMeC PhD cycles are:</w:t>
      </w:r>
    </w:p>
    <w:p w14:paraId="12CAA883" w14:textId="77777777" w:rsidR="00AC7D0D" w:rsidRDefault="00AC7D0D" w:rsidP="00AC7D0D">
      <w:pPr>
        <w:ind w:left="708"/>
        <w:rPr>
          <w:rStyle w:val="Hyperlink"/>
          <w:rFonts w:ascii="Arial Narrow" w:hAnsi="Arial Narrow" w:cs="Calibri"/>
          <w:sz w:val="22"/>
          <w:szCs w:val="22"/>
        </w:rPr>
      </w:pPr>
      <w:r>
        <w:rPr>
          <w:rStyle w:val="Hyperlink"/>
          <w:rFonts w:ascii="Arial Narrow" w:hAnsi="Arial Narrow" w:cs="Calibri"/>
          <w:sz w:val="22"/>
          <w:szCs w:val="22"/>
        </w:rPr>
        <w:t>phd-33</w:t>
      </w:r>
      <w:r w:rsidRPr="009D7523">
        <w:rPr>
          <w:rStyle w:val="Hyperlink"/>
          <w:rFonts w:ascii="Arial Narrow" w:hAnsi="Arial Narrow" w:cs="Calibri"/>
          <w:sz w:val="22"/>
          <w:szCs w:val="22"/>
          <w:vertAlign w:val="superscript"/>
        </w:rPr>
        <w:t>rd</w:t>
      </w:r>
      <w:r>
        <w:rPr>
          <w:rStyle w:val="Hyperlink"/>
          <w:rFonts w:ascii="Arial Narrow" w:hAnsi="Arial Narrow" w:cs="Calibri"/>
          <w:sz w:val="22"/>
          <w:szCs w:val="22"/>
        </w:rPr>
        <w:t>-cycle@list.cimec.unitn.it</w:t>
      </w:r>
    </w:p>
    <w:p w14:paraId="03AF5FFE" w14:textId="77777777" w:rsidR="00AC7D0D" w:rsidRPr="00675F0F" w:rsidRDefault="00AC7D0D" w:rsidP="00AC7D0D">
      <w:pPr>
        <w:ind w:left="708"/>
        <w:rPr>
          <w:rStyle w:val="Hyperlink"/>
          <w:rFonts w:ascii="Arial Narrow" w:hAnsi="Arial Narrow" w:cs="Calibri"/>
          <w:sz w:val="22"/>
          <w:szCs w:val="22"/>
        </w:rPr>
      </w:pPr>
      <w:r w:rsidRPr="00675F0F">
        <w:rPr>
          <w:rStyle w:val="Hyperlink"/>
          <w:rFonts w:ascii="Arial Narrow" w:hAnsi="Arial Narrow" w:cs="Calibri"/>
          <w:sz w:val="22"/>
          <w:szCs w:val="22"/>
        </w:rPr>
        <w:t>phd-32nd-cycle@list.cimec.unitn.it</w:t>
      </w:r>
    </w:p>
    <w:p w14:paraId="7A0241CD" w14:textId="77777777" w:rsidR="00AC7D0D" w:rsidRDefault="00793B3E" w:rsidP="00AC7D0D">
      <w:pPr>
        <w:ind w:left="708"/>
        <w:rPr>
          <w:rFonts w:ascii="Arial Narrow" w:hAnsi="Arial Narrow" w:cs="Calibri"/>
          <w:sz w:val="22"/>
          <w:szCs w:val="22"/>
        </w:rPr>
      </w:pPr>
      <w:hyperlink r:id="rId22" w:history="1">
        <w:r w:rsidR="00AC7D0D" w:rsidRPr="00E26078">
          <w:rPr>
            <w:rStyle w:val="Hyperlink"/>
            <w:rFonts w:ascii="Arial Narrow" w:hAnsi="Arial Narrow" w:cs="Calibri"/>
            <w:sz w:val="22"/>
            <w:szCs w:val="22"/>
          </w:rPr>
          <w:t>phd-31st-cycle@list.cimec.unitn.it</w:t>
        </w:r>
      </w:hyperlink>
      <w:r w:rsidR="00AC7D0D">
        <w:rPr>
          <w:rFonts w:ascii="Arial Narrow" w:hAnsi="Arial Narrow" w:cs="Calibri"/>
          <w:sz w:val="22"/>
          <w:szCs w:val="22"/>
        </w:rPr>
        <w:t xml:space="preserve"> </w:t>
      </w:r>
    </w:p>
    <w:p w14:paraId="43A34DF5" w14:textId="77777777" w:rsidR="00AC7D0D" w:rsidRDefault="00AC7D0D" w:rsidP="00AC7D0D">
      <w:pPr>
        <w:ind w:left="708"/>
        <w:rPr>
          <w:rFonts w:ascii="Arial Narrow" w:hAnsi="Arial Narrow" w:cs="Calibri"/>
          <w:sz w:val="22"/>
          <w:szCs w:val="22"/>
        </w:rPr>
      </w:pPr>
      <w:r w:rsidRPr="0066735D">
        <w:rPr>
          <w:rFonts w:ascii="Arial Narrow" w:hAnsi="Arial Narrow" w:cs="Calibri"/>
          <w:sz w:val="22"/>
          <w:szCs w:val="22"/>
        </w:rPr>
        <w:t xml:space="preserve">OR all CIMeC PhD Students: </w:t>
      </w:r>
      <w:hyperlink r:id="rId23" w:history="1">
        <w:r w:rsidRPr="0066735D">
          <w:rPr>
            <w:rStyle w:val="Hyperlink"/>
            <w:rFonts w:ascii="Arial Narrow" w:hAnsi="Arial Narrow" w:cs="Calibri"/>
            <w:sz w:val="22"/>
            <w:szCs w:val="22"/>
          </w:rPr>
          <w:t>phd-students@list.cimec.unitn.it</w:t>
        </w:r>
      </w:hyperlink>
    </w:p>
    <w:p w14:paraId="6AF28CD6" w14:textId="77777777" w:rsidR="00AC7D0D" w:rsidRDefault="00AC7D0D" w:rsidP="00AC7D0D">
      <w:pPr>
        <w:rPr>
          <w:rFonts w:ascii="Arial Narrow" w:hAnsi="Arial Narrow" w:cs="Calibri"/>
          <w:sz w:val="22"/>
          <w:szCs w:val="22"/>
          <w:u w:val="single"/>
          <w:lang w:val="en-GB"/>
        </w:rPr>
      </w:pPr>
    </w:p>
    <w:p w14:paraId="7611EFF7" w14:textId="77777777" w:rsidR="00AC7D0D" w:rsidRDefault="00AC7D0D" w:rsidP="00AC7D0D">
      <w:pPr>
        <w:rPr>
          <w:rFonts w:ascii="Arial Narrow" w:hAnsi="Arial Narrow" w:cs="Calibri"/>
          <w:sz w:val="22"/>
          <w:szCs w:val="22"/>
          <w:u w:val="single"/>
          <w:lang w:val="en-GB"/>
        </w:rPr>
      </w:pPr>
    </w:p>
    <w:p w14:paraId="292FCB3F" w14:textId="77777777" w:rsidR="00AC7D0D" w:rsidRDefault="00AC7D0D" w:rsidP="00AC7D0D">
      <w:pPr>
        <w:rPr>
          <w:rFonts w:ascii="Arial Narrow" w:hAnsi="Arial Narrow" w:cs="Calibri"/>
          <w:sz w:val="22"/>
          <w:szCs w:val="22"/>
          <w:u w:val="single"/>
          <w:lang w:val="en-GB"/>
        </w:rPr>
      </w:pPr>
    </w:p>
    <w:p w14:paraId="2994F4BF" w14:textId="77777777" w:rsidR="00AC7D0D" w:rsidRPr="005F32FD" w:rsidRDefault="00AC7D0D" w:rsidP="00AC7D0D">
      <w:pPr>
        <w:rPr>
          <w:rFonts w:ascii="Arial Narrow" w:hAnsi="Arial Narrow" w:cs="Calibri"/>
          <w:sz w:val="22"/>
          <w:szCs w:val="22"/>
          <w:u w:val="single"/>
          <w:lang w:val="en-GB"/>
        </w:rPr>
      </w:pPr>
      <w:r w:rsidRPr="005F32FD">
        <w:rPr>
          <w:rFonts w:ascii="Arial Narrow" w:hAnsi="Arial Narrow" w:cs="Calibri"/>
          <w:sz w:val="22"/>
          <w:szCs w:val="22"/>
          <w:u w:val="single"/>
          <w:lang w:val="en-GB"/>
        </w:rPr>
        <w:t>Who to contact and when</w:t>
      </w:r>
    </w:p>
    <w:p w14:paraId="527E1A74" w14:textId="77777777" w:rsidR="00AC7D0D" w:rsidRPr="005F32FD" w:rsidRDefault="00AC7D0D" w:rsidP="00AC7D0D">
      <w:pPr>
        <w:rPr>
          <w:rFonts w:ascii="Arial Narrow" w:hAnsi="Arial Narrow" w:cs="Calibri"/>
          <w:sz w:val="22"/>
          <w:szCs w:val="22"/>
          <w:lang w:val="en-GB"/>
        </w:rPr>
      </w:pPr>
      <w:r w:rsidRPr="005F32FD">
        <w:rPr>
          <w:rFonts w:ascii="Arial Narrow" w:hAnsi="Arial Narrow" w:cs="Calibri"/>
          <w:sz w:val="22"/>
          <w:szCs w:val="22"/>
          <w:lang w:val="en-GB"/>
        </w:rPr>
        <w:t xml:space="preserve">Rovereto: </w:t>
      </w:r>
    </w:p>
    <w:p w14:paraId="4AC9B087"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Classroom</w:t>
      </w:r>
      <w:r>
        <w:rPr>
          <w:rFonts w:ascii="Arial Narrow" w:hAnsi="Arial Narrow" w:cs="Calibri"/>
          <w:sz w:val="22"/>
          <w:szCs w:val="22"/>
          <w:lang w:val="en-GB"/>
        </w:rPr>
        <w:t>s</w:t>
      </w:r>
      <w:r w:rsidRPr="0066735D">
        <w:rPr>
          <w:rFonts w:ascii="Arial Narrow" w:hAnsi="Arial Narrow" w:cs="Calibri"/>
          <w:sz w:val="22"/>
          <w:szCs w:val="22"/>
          <w:lang w:val="en-GB"/>
        </w:rPr>
        <w:t>, studio</w:t>
      </w:r>
      <w:r>
        <w:rPr>
          <w:rFonts w:ascii="Arial Narrow" w:hAnsi="Arial Narrow" w:cs="Calibri"/>
          <w:sz w:val="22"/>
          <w:szCs w:val="22"/>
          <w:lang w:val="en-GB"/>
        </w:rPr>
        <w:t xml:space="preserve">s, furniture </w:t>
      </w:r>
      <w:r w:rsidRPr="0066735D">
        <w:rPr>
          <w:rFonts w:ascii="Arial Narrow" w:hAnsi="Arial Narrow" w:cs="Calibri"/>
          <w:sz w:val="22"/>
          <w:szCs w:val="22"/>
          <w:lang w:val="en-GB"/>
        </w:rPr>
        <w:t xml:space="preserve">and cleaning: </w:t>
      </w:r>
      <w:r>
        <w:rPr>
          <w:rFonts w:ascii="Arial Narrow" w:hAnsi="Arial Narrow" w:cs="Calibri"/>
          <w:sz w:val="22"/>
          <w:szCs w:val="22"/>
          <w:lang w:val="en-GB"/>
        </w:rPr>
        <w:t>Reception</w:t>
      </w:r>
    </w:p>
    <w:p w14:paraId="36860376"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Stationary, mailing and office supplies: Reception</w:t>
      </w:r>
    </w:p>
    <w:p w14:paraId="4E3F863B"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IT issues/IT requests for classes: see IT info page</w:t>
      </w:r>
    </w:p>
    <w:p w14:paraId="760D6065"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IT assistance for office computers: see IT info page</w:t>
      </w:r>
    </w:p>
    <w:p w14:paraId="7A37F029"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IT issues/requests for CLIC labs: see IT info page</w:t>
      </w:r>
    </w:p>
    <w:p w14:paraId="4F053D45"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IT issues/requests for</w:t>
      </w:r>
      <w:r>
        <w:rPr>
          <w:rFonts w:ascii="Arial Narrow" w:hAnsi="Arial Narrow" w:cs="Calibri"/>
          <w:sz w:val="22"/>
          <w:szCs w:val="22"/>
          <w:lang w:val="en-GB"/>
        </w:rPr>
        <w:t xml:space="preserve"> (EPL)</w:t>
      </w:r>
      <w:r w:rsidRPr="0066735D">
        <w:rPr>
          <w:rFonts w:ascii="Arial Narrow" w:hAnsi="Arial Narrow" w:cs="Calibri"/>
          <w:sz w:val="22"/>
          <w:szCs w:val="22"/>
          <w:lang w:val="en-GB"/>
        </w:rPr>
        <w:t xml:space="preserve"> labs on 3</w:t>
      </w:r>
      <w:r w:rsidRPr="0066735D">
        <w:rPr>
          <w:rFonts w:ascii="Arial Narrow" w:hAnsi="Arial Narrow" w:cs="Calibri"/>
          <w:sz w:val="22"/>
          <w:szCs w:val="22"/>
          <w:vertAlign w:val="superscript"/>
          <w:lang w:val="en-GB"/>
        </w:rPr>
        <w:t>rd</w:t>
      </w:r>
      <w:r w:rsidRPr="0066735D">
        <w:rPr>
          <w:rFonts w:ascii="Arial Narrow" w:hAnsi="Arial Narrow" w:cs="Calibri"/>
          <w:sz w:val="22"/>
          <w:szCs w:val="22"/>
          <w:lang w:val="en-GB"/>
        </w:rPr>
        <w:t xml:space="preserve"> floor Palazzina: Massimo Vescovi</w:t>
      </w:r>
    </w:p>
    <w:p w14:paraId="170C5AF5"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IT issues/requests for emails/computer access: http://servicedesk.unitn.it.</w:t>
      </w:r>
    </w:p>
    <w:p w14:paraId="500A2924" w14:textId="77777777" w:rsidR="00AC7D0D" w:rsidRPr="0066735D" w:rsidRDefault="00AC7D0D" w:rsidP="00AC7D0D">
      <w:pPr>
        <w:ind w:left="708"/>
        <w:rPr>
          <w:rFonts w:ascii="Arial Narrow" w:hAnsi="Arial Narrow" w:cs="Calibri"/>
          <w:sz w:val="22"/>
          <w:szCs w:val="22"/>
          <w:lang w:val="en-GB"/>
        </w:rPr>
      </w:pPr>
      <w:r w:rsidRPr="003129FE">
        <w:rPr>
          <w:rFonts w:ascii="Arial Narrow" w:hAnsi="Arial Narrow" w:cs="Calibri"/>
          <w:b/>
          <w:sz w:val="22"/>
          <w:szCs w:val="22"/>
          <w:lang w:val="en-GB"/>
        </w:rPr>
        <w:t>All</w:t>
      </w:r>
      <w:r w:rsidRPr="0066735D">
        <w:rPr>
          <w:rFonts w:ascii="Arial Narrow" w:hAnsi="Arial Narrow" w:cs="Calibri"/>
          <w:sz w:val="22"/>
          <w:szCs w:val="22"/>
          <w:lang w:val="en-GB"/>
        </w:rPr>
        <w:t xml:space="preserve"> </w:t>
      </w:r>
      <w:r w:rsidRPr="003129FE">
        <w:rPr>
          <w:rFonts w:ascii="Arial Narrow" w:hAnsi="Arial Narrow" w:cs="Calibri"/>
          <w:b/>
          <w:sz w:val="22"/>
          <w:szCs w:val="22"/>
          <w:lang w:val="en-GB"/>
        </w:rPr>
        <w:t>other</w:t>
      </w:r>
      <w:r w:rsidRPr="0066735D">
        <w:rPr>
          <w:rFonts w:ascii="Arial Narrow" w:hAnsi="Arial Narrow" w:cs="Calibri"/>
          <w:sz w:val="22"/>
          <w:szCs w:val="22"/>
          <w:lang w:val="en-GB"/>
        </w:rPr>
        <w:t xml:space="preserve"> matters: Doctorate Program Administrator</w:t>
      </w:r>
    </w:p>
    <w:p w14:paraId="30D93680" w14:textId="77777777" w:rsidR="00AC7D0D" w:rsidRPr="005F32FD" w:rsidRDefault="00AC7D0D" w:rsidP="00AC7D0D">
      <w:pPr>
        <w:rPr>
          <w:rFonts w:ascii="Arial Narrow" w:hAnsi="Arial Narrow" w:cs="Calibri"/>
          <w:sz w:val="22"/>
          <w:szCs w:val="22"/>
          <w:lang w:val="en-GB"/>
        </w:rPr>
      </w:pPr>
      <w:r w:rsidRPr="005F32FD">
        <w:rPr>
          <w:rFonts w:ascii="Arial Narrow" w:hAnsi="Arial Narrow" w:cs="Calibri"/>
          <w:sz w:val="22"/>
          <w:szCs w:val="22"/>
          <w:lang w:val="en-GB"/>
        </w:rPr>
        <w:t>Mattarello:</w:t>
      </w:r>
    </w:p>
    <w:p w14:paraId="180C9FF9"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Classroom, studio</w:t>
      </w:r>
      <w:r>
        <w:rPr>
          <w:rFonts w:ascii="Arial Narrow" w:hAnsi="Arial Narrow" w:cs="Calibri"/>
          <w:sz w:val="22"/>
          <w:szCs w:val="22"/>
          <w:lang w:val="en-GB"/>
        </w:rPr>
        <w:t>, equipment,</w:t>
      </w:r>
      <w:r w:rsidRPr="0066735D">
        <w:rPr>
          <w:rFonts w:ascii="Arial Narrow" w:hAnsi="Arial Narrow" w:cs="Calibri"/>
          <w:sz w:val="22"/>
          <w:szCs w:val="22"/>
          <w:lang w:val="en-GB"/>
        </w:rPr>
        <w:t xml:space="preserve"> cleaning: </w:t>
      </w:r>
      <w:r>
        <w:rPr>
          <w:rFonts w:ascii="Arial Narrow" w:hAnsi="Arial Narrow" w:cs="Calibri"/>
          <w:sz w:val="22"/>
          <w:szCs w:val="22"/>
          <w:lang w:val="en-GB"/>
        </w:rPr>
        <w:t>Pietro Chiesa</w:t>
      </w:r>
    </w:p>
    <w:p w14:paraId="3761D445"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Stationary, mailing and office supplies: Reception</w:t>
      </w:r>
    </w:p>
    <w:p w14:paraId="3F19397A"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All IT issues/requests: see IT info page</w:t>
      </w:r>
    </w:p>
    <w:p w14:paraId="45BED210" w14:textId="77777777" w:rsidR="00AC7D0D" w:rsidRDefault="00AC7D0D" w:rsidP="00AC7D0D">
      <w:pPr>
        <w:ind w:left="708"/>
        <w:rPr>
          <w:rFonts w:ascii="Arial Narrow" w:hAnsi="Arial Narrow" w:cs="Calibri"/>
          <w:sz w:val="22"/>
          <w:szCs w:val="22"/>
          <w:lang w:val="en-GB"/>
        </w:rPr>
      </w:pPr>
      <w:r w:rsidRPr="003129FE">
        <w:rPr>
          <w:rFonts w:ascii="Arial Narrow" w:hAnsi="Arial Narrow" w:cs="Calibri"/>
          <w:b/>
          <w:sz w:val="22"/>
          <w:szCs w:val="22"/>
          <w:lang w:val="en-GB"/>
        </w:rPr>
        <w:t>All</w:t>
      </w:r>
      <w:r w:rsidRPr="0066735D">
        <w:rPr>
          <w:rFonts w:ascii="Arial Narrow" w:hAnsi="Arial Narrow" w:cs="Calibri"/>
          <w:sz w:val="22"/>
          <w:szCs w:val="22"/>
          <w:lang w:val="en-GB"/>
        </w:rPr>
        <w:t xml:space="preserve"> </w:t>
      </w:r>
      <w:r w:rsidRPr="003129FE">
        <w:rPr>
          <w:rFonts w:ascii="Arial Narrow" w:hAnsi="Arial Narrow" w:cs="Calibri"/>
          <w:b/>
          <w:sz w:val="22"/>
          <w:szCs w:val="22"/>
          <w:lang w:val="en-GB"/>
        </w:rPr>
        <w:t>other</w:t>
      </w:r>
      <w:r w:rsidRPr="0066735D">
        <w:rPr>
          <w:rFonts w:ascii="Arial Narrow" w:hAnsi="Arial Narrow" w:cs="Calibri"/>
          <w:sz w:val="22"/>
          <w:szCs w:val="22"/>
          <w:lang w:val="en-GB"/>
        </w:rPr>
        <w:t xml:space="preserve"> matters: Doctorate Program Administrator</w:t>
      </w:r>
    </w:p>
    <w:p w14:paraId="448D9A5C" w14:textId="77777777" w:rsidR="00AC7D0D" w:rsidRDefault="00AC7D0D" w:rsidP="00AC7D0D">
      <w:pPr>
        <w:rPr>
          <w:rFonts w:ascii="Arial Narrow" w:hAnsi="Arial Narrow" w:cs="Calibri"/>
          <w:sz w:val="22"/>
          <w:szCs w:val="22"/>
          <w:lang w:val="en-GB"/>
        </w:rPr>
      </w:pPr>
      <w:r w:rsidRPr="00861EBF">
        <w:rPr>
          <w:rFonts w:ascii="Arial Narrow" w:hAnsi="Arial Narrow" w:cs="Calibri"/>
          <w:sz w:val="22"/>
          <w:szCs w:val="22"/>
          <w:lang w:val="en-GB"/>
        </w:rPr>
        <w:t>Manifattura</w:t>
      </w:r>
      <w:r>
        <w:rPr>
          <w:rFonts w:ascii="Arial Narrow" w:hAnsi="Arial Narrow" w:cs="Calibri"/>
          <w:sz w:val="22"/>
          <w:szCs w:val="22"/>
          <w:lang w:val="en-GB"/>
        </w:rPr>
        <w:t>:</w:t>
      </w:r>
    </w:p>
    <w:p w14:paraId="0767A081" w14:textId="77777777" w:rsidR="00AC7D0D" w:rsidRPr="0066735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Classroom, studio</w:t>
      </w:r>
      <w:r>
        <w:rPr>
          <w:rFonts w:ascii="Arial Narrow" w:hAnsi="Arial Narrow" w:cs="Calibri"/>
          <w:sz w:val="22"/>
          <w:szCs w:val="22"/>
          <w:lang w:val="en-GB"/>
        </w:rPr>
        <w:t>, equipment,</w:t>
      </w:r>
      <w:r w:rsidRPr="0066735D">
        <w:rPr>
          <w:rFonts w:ascii="Arial Narrow" w:hAnsi="Arial Narrow" w:cs="Calibri"/>
          <w:sz w:val="22"/>
          <w:szCs w:val="22"/>
          <w:lang w:val="en-GB"/>
        </w:rPr>
        <w:t xml:space="preserve"> cleaning: </w:t>
      </w:r>
      <w:r>
        <w:rPr>
          <w:rFonts w:ascii="Arial Narrow" w:hAnsi="Arial Narrow" w:cs="Calibri"/>
          <w:sz w:val="22"/>
          <w:szCs w:val="22"/>
          <w:lang w:val="en-GB"/>
        </w:rPr>
        <w:t>Pietro Chiesa</w:t>
      </w:r>
    </w:p>
    <w:p w14:paraId="2D85299D" w14:textId="77777777" w:rsidR="00AC7D0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Stationary, mailing and office supplies: Reception</w:t>
      </w:r>
    </w:p>
    <w:p w14:paraId="689A4114" w14:textId="77777777" w:rsidR="00AC7D0D" w:rsidRDefault="00AC7D0D" w:rsidP="00AC7D0D">
      <w:pPr>
        <w:ind w:left="708"/>
        <w:rPr>
          <w:rFonts w:ascii="Arial Narrow" w:hAnsi="Arial Narrow" w:cs="Calibri"/>
          <w:sz w:val="22"/>
          <w:szCs w:val="22"/>
          <w:lang w:val="en-GB"/>
        </w:rPr>
      </w:pPr>
      <w:r w:rsidRPr="0066735D">
        <w:rPr>
          <w:rFonts w:ascii="Arial Narrow" w:hAnsi="Arial Narrow" w:cs="Calibri"/>
          <w:sz w:val="22"/>
          <w:szCs w:val="22"/>
          <w:lang w:val="en-GB"/>
        </w:rPr>
        <w:t>All IT issues/requests: see IT info page</w:t>
      </w:r>
    </w:p>
    <w:p w14:paraId="00BF7C54" w14:textId="77777777" w:rsidR="00AC7D0D" w:rsidRPr="0066735D" w:rsidRDefault="00AC7D0D" w:rsidP="00AC7D0D">
      <w:pPr>
        <w:ind w:left="708"/>
        <w:rPr>
          <w:rFonts w:ascii="Arial Narrow" w:hAnsi="Arial Narrow" w:cs="Calibri"/>
          <w:sz w:val="22"/>
          <w:szCs w:val="22"/>
          <w:lang w:val="en-GB"/>
        </w:rPr>
      </w:pPr>
      <w:r w:rsidRPr="003129FE">
        <w:rPr>
          <w:rFonts w:ascii="Arial Narrow" w:hAnsi="Arial Narrow" w:cs="Calibri"/>
          <w:b/>
          <w:sz w:val="22"/>
          <w:szCs w:val="22"/>
          <w:lang w:val="en-GB"/>
        </w:rPr>
        <w:t>All</w:t>
      </w:r>
      <w:r w:rsidRPr="0066735D">
        <w:rPr>
          <w:rFonts w:ascii="Arial Narrow" w:hAnsi="Arial Narrow" w:cs="Calibri"/>
          <w:sz w:val="22"/>
          <w:szCs w:val="22"/>
          <w:lang w:val="en-GB"/>
        </w:rPr>
        <w:t xml:space="preserve"> </w:t>
      </w:r>
      <w:r w:rsidRPr="003129FE">
        <w:rPr>
          <w:rFonts w:ascii="Arial Narrow" w:hAnsi="Arial Narrow" w:cs="Calibri"/>
          <w:b/>
          <w:sz w:val="22"/>
          <w:szCs w:val="22"/>
          <w:lang w:val="en-GB"/>
        </w:rPr>
        <w:t>other</w:t>
      </w:r>
      <w:r w:rsidRPr="0066735D">
        <w:rPr>
          <w:rFonts w:ascii="Arial Narrow" w:hAnsi="Arial Narrow" w:cs="Calibri"/>
          <w:sz w:val="22"/>
          <w:szCs w:val="22"/>
          <w:lang w:val="en-GB"/>
        </w:rPr>
        <w:t xml:space="preserve"> matters: Doctorate Program Administrator</w:t>
      </w:r>
    </w:p>
    <w:p w14:paraId="4D1150BF" w14:textId="77777777" w:rsidR="00AC7D0D" w:rsidRDefault="00AC7D0D" w:rsidP="00AC7D0D">
      <w:pPr>
        <w:rPr>
          <w:rFonts w:ascii="Arial Narrow" w:hAnsi="Arial Narrow" w:cs="Calibri"/>
          <w:sz w:val="22"/>
          <w:szCs w:val="22"/>
          <w:lang w:val="en-GB"/>
        </w:rPr>
      </w:pPr>
      <w:r w:rsidRPr="003129FE">
        <w:rPr>
          <w:rFonts w:ascii="Arial Narrow" w:hAnsi="Arial Narrow" w:cs="Calibri"/>
          <w:sz w:val="22"/>
          <w:szCs w:val="22"/>
          <w:lang w:val="en-GB"/>
        </w:rPr>
        <w:t xml:space="preserve">PhD Office </w:t>
      </w:r>
      <w:r>
        <w:rPr>
          <w:rFonts w:ascii="Arial Narrow" w:hAnsi="Arial Narrow" w:cs="Calibri"/>
          <w:sz w:val="22"/>
          <w:szCs w:val="22"/>
          <w:lang w:val="en-GB"/>
        </w:rPr>
        <w:t xml:space="preserve">- </w:t>
      </w:r>
      <w:r w:rsidRPr="003129FE">
        <w:rPr>
          <w:rFonts w:ascii="Arial Narrow" w:hAnsi="Arial Narrow" w:cs="Calibri"/>
          <w:sz w:val="22"/>
          <w:szCs w:val="22"/>
          <w:lang w:val="en-GB"/>
        </w:rPr>
        <w:t>Humanities and Cognitive Sciences Area</w:t>
      </w:r>
      <w:r>
        <w:rPr>
          <w:rFonts w:ascii="Arial Narrow" w:hAnsi="Arial Narrow" w:cs="Calibri"/>
          <w:sz w:val="22"/>
          <w:szCs w:val="22"/>
          <w:lang w:val="en-GB"/>
        </w:rPr>
        <w:t>:</w:t>
      </w:r>
    </w:p>
    <w:p w14:paraId="2C538C00" w14:textId="77777777" w:rsidR="00AC7D0D" w:rsidRPr="003129FE" w:rsidRDefault="00AC7D0D" w:rsidP="00AC7D0D">
      <w:pPr>
        <w:rPr>
          <w:rFonts w:ascii="Arial Narrow" w:hAnsi="Arial Narrow" w:cs="Calibri"/>
          <w:sz w:val="22"/>
          <w:szCs w:val="22"/>
          <w:lang w:val="en-GB"/>
        </w:rPr>
      </w:pPr>
      <w:r>
        <w:rPr>
          <w:rFonts w:ascii="Arial Narrow" w:hAnsi="Arial Narrow" w:cs="Calibri"/>
          <w:sz w:val="22"/>
          <w:szCs w:val="22"/>
          <w:lang w:val="en-GB"/>
        </w:rPr>
        <w:t xml:space="preserve"> </w:t>
      </w:r>
      <w:r>
        <w:rPr>
          <w:rFonts w:ascii="Arial Narrow" w:hAnsi="Arial Narrow" w:cs="Calibri"/>
          <w:sz w:val="22"/>
          <w:szCs w:val="22"/>
          <w:lang w:val="en-GB"/>
        </w:rPr>
        <w:tab/>
      </w:r>
      <w:r w:rsidRPr="003129FE">
        <w:rPr>
          <w:rFonts w:ascii="Arial Narrow" w:hAnsi="Arial Narrow" w:cs="Calibri"/>
          <w:sz w:val="22"/>
          <w:szCs w:val="22"/>
          <w:lang w:val="en-GB"/>
        </w:rPr>
        <w:t>Enrolment in the program</w:t>
      </w:r>
    </w:p>
    <w:p w14:paraId="1C2EAE6C" w14:textId="77777777" w:rsidR="00AC7D0D" w:rsidRPr="003129FE" w:rsidRDefault="00AC7D0D" w:rsidP="00AC7D0D">
      <w:pPr>
        <w:ind w:left="708"/>
        <w:rPr>
          <w:rFonts w:ascii="Arial Narrow" w:hAnsi="Arial Narrow" w:cs="Calibri"/>
          <w:sz w:val="22"/>
          <w:szCs w:val="22"/>
          <w:lang w:val="en-GB"/>
        </w:rPr>
      </w:pPr>
      <w:r w:rsidRPr="003129FE">
        <w:rPr>
          <w:rFonts w:ascii="Arial Narrow" w:hAnsi="Arial Narrow" w:cs="Calibri"/>
          <w:sz w:val="22"/>
          <w:szCs w:val="22"/>
          <w:lang w:val="en-GB"/>
        </w:rPr>
        <w:t>Certification of enrolment</w:t>
      </w:r>
    </w:p>
    <w:p w14:paraId="45E63795" w14:textId="77777777" w:rsidR="00AC7D0D" w:rsidRPr="003129FE" w:rsidRDefault="00AC7D0D" w:rsidP="00AC7D0D">
      <w:pPr>
        <w:ind w:left="708"/>
        <w:rPr>
          <w:rFonts w:ascii="Arial Narrow" w:hAnsi="Arial Narrow" w:cs="Calibri"/>
          <w:sz w:val="22"/>
          <w:szCs w:val="22"/>
          <w:lang w:val="en-GB"/>
        </w:rPr>
      </w:pPr>
      <w:r w:rsidRPr="003129FE">
        <w:rPr>
          <w:rFonts w:ascii="Arial Narrow" w:hAnsi="Arial Narrow" w:cs="Calibri"/>
          <w:sz w:val="22"/>
          <w:szCs w:val="22"/>
          <w:lang w:val="en-GB"/>
        </w:rPr>
        <w:t>Lodging contributions</w:t>
      </w:r>
    </w:p>
    <w:p w14:paraId="2BEF1A82" w14:textId="77777777" w:rsidR="00AC7D0D" w:rsidRPr="003129FE" w:rsidRDefault="00AC7D0D" w:rsidP="00AC7D0D">
      <w:pPr>
        <w:ind w:left="708"/>
        <w:rPr>
          <w:rFonts w:ascii="Arial Narrow" w:hAnsi="Arial Narrow" w:cs="Calibri"/>
          <w:sz w:val="22"/>
          <w:szCs w:val="22"/>
          <w:lang w:val="en-GB"/>
        </w:rPr>
      </w:pPr>
      <w:r w:rsidRPr="003129FE">
        <w:rPr>
          <w:rFonts w:ascii="Arial Narrow" w:hAnsi="Arial Narrow" w:cs="Calibri"/>
          <w:sz w:val="22"/>
          <w:szCs w:val="22"/>
          <w:lang w:val="en-GB"/>
        </w:rPr>
        <w:t>TDS payments</w:t>
      </w:r>
    </w:p>
    <w:p w14:paraId="0ED8BCBB" w14:textId="77777777" w:rsidR="00AC7D0D" w:rsidRPr="003129FE" w:rsidRDefault="00AC7D0D" w:rsidP="00AC7D0D">
      <w:pPr>
        <w:ind w:left="708"/>
        <w:rPr>
          <w:rFonts w:ascii="Arial Narrow" w:hAnsi="Arial Narrow" w:cs="Calibri"/>
          <w:sz w:val="22"/>
          <w:szCs w:val="22"/>
          <w:lang w:val="en-GB"/>
        </w:rPr>
      </w:pPr>
      <w:r w:rsidRPr="003129FE">
        <w:rPr>
          <w:rFonts w:ascii="Arial Narrow" w:hAnsi="Arial Narrow" w:cs="Calibri"/>
          <w:sz w:val="22"/>
          <w:szCs w:val="22"/>
          <w:lang w:val="en-GB"/>
        </w:rPr>
        <w:t>Diplomas</w:t>
      </w:r>
    </w:p>
    <w:p w14:paraId="2BCCFAB2" w14:textId="77777777" w:rsidR="00AC7D0D" w:rsidRDefault="00AC7D0D" w:rsidP="00AC7D0D">
      <w:pPr>
        <w:ind w:left="708"/>
        <w:rPr>
          <w:rFonts w:ascii="Arial Narrow" w:hAnsi="Arial Narrow" w:cs="Calibri"/>
          <w:sz w:val="22"/>
          <w:szCs w:val="22"/>
          <w:lang w:val="en-GB"/>
        </w:rPr>
      </w:pPr>
      <w:r w:rsidRPr="003129FE">
        <w:rPr>
          <w:rFonts w:ascii="Arial Narrow" w:hAnsi="Arial Narrow" w:cs="Calibri"/>
          <w:sz w:val="22"/>
          <w:szCs w:val="22"/>
          <w:lang w:val="en-GB"/>
        </w:rPr>
        <w:t>50% increase for research abroad</w:t>
      </w:r>
    </w:p>
    <w:p w14:paraId="71BA514F" w14:textId="77777777" w:rsidR="00AC7D0D" w:rsidRPr="003129FE" w:rsidRDefault="00AC7D0D" w:rsidP="00AC7D0D">
      <w:pPr>
        <w:ind w:left="708"/>
        <w:rPr>
          <w:rFonts w:ascii="Arial Narrow" w:hAnsi="Arial Narrow" w:cs="Calibri"/>
          <w:sz w:val="22"/>
          <w:szCs w:val="22"/>
          <w:lang w:val="it-IT"/>
        </w:rPr>
      </w:pPr>
      <w:r>
        <w:rPr>
          <w:rFonts w:ascii="Arial Narrow" w:hAnsi="Arial Narrow" w:cs="Calibri"/>
          <w:sz w:val="22"/>
          <w:szCs w:val="22"/>
          <w:lang w:val="it-IT"/>
        </w:rPr>
        <w:t xml:space="preserve">Via Verdi, 26 - 38122 Trento, </w:t>
      </w:r>
      <w:r w:rsidRPr="003129FE">
        <w:rPr>
          <w:rFonts w:ascii="Arial Narrow" w:hAnsi="Arial Narrow" w:cs="Calibri"/>
          <w:sz w:val="22"/>
          <w:szCs w:val="22"/>
          <w:lang w:val="it-IT"/>
        </w:rPr>
        <w:t>Tel. +39 0461 282193 - 1753 - 2188 - 2377</w:t>
      </w:r>
    </w:p>
    <w:p w14:paraId="13CE2AF4" w14:textId="77777777" w:rsidR="00AC7D0D" w:rsidRPr="0088567E" w:rsidRDefault="00AC7D0D" w:rsidP="00AC7D0D">
      <w:pPr>
        <w:ind w:left="708"/>
        <w:rPr>
          <w:rFonts w:ascii="Arial Narrow" w:hAnsi="Arial Narrow" w:cs="Calibri"/>
          <w:sz w:val="22"/>
          <w:szCs w:val="22"/>
          <w:lang w:val="it-IT"/>
        </w:rPr>
      </w:pPr>
      <w:r w:rsidRPr="0088567E">
        <w:rPr>
          <w:rFonts w:ascii="Arial Narrow" w:hAnsi="Arial Narrow" w:cs="Calibri"/>
          <w:sz w:val="22"/>
          <w:szCs w:val="22"/>
          <w:lang w:val="it-IT"/>
        </w:rPr>
        <w:t>Fax +39 0461 282191</w:t>
      </w:r>
    </w:p>
    <w:p w14:paraId="675291CE" w14:textId="77777777" w:rsidR="00AC7D0D" w:rsidRPr="0088567E" w:rsidRDefault="00AC7D0D" w:rsidP="00AC7D0D">
      <w:pPr>
        <w:ind w:left="708"/>
        <w:rPr>
          <w:rFonts w:ascii="Arial Narrow" w:hAnsi="Arial Narrow" w:cs="Calibri"/>
          <w:sz w:val="22"/>
          <w:szCs w:val="22"/>
        </w:rPr>
      </w:pPr>
      <w:r w:rsidRPr="0088567E">
        <w:rPr>
          <w:rFonts w:ascii="Arial Narrow" w:hAnsi="Arial Narrow" w:cs="Calibri"/>
          <w:sz w:val="22"/>
          <w:szCs w:val="22"/>
        </w:rPr>
        <w:t>phd.office-cssh@unitn.it</w:t>
      </w:r>
    </w:p>
    <w:p w14:paraId="65B06A65" w14:textId="77777777" w:rsidR="00AC7D0D" w:rsidRPr="003129FE" w:rsidRDefault="00AC7D0D" w:rsidP="00AC7D0D">
      <w:pPr>
        <w:ind w:left="708"/>
        <w:rPr>
          <w:rFonts w:ascii="Arial Narrow" w:hAnsi="Arial Narrow" w:cs="Calibri"/>
          <w:sz w:val="22"/>
          <w:szCs w:val="22"/>
          <w:lang w:val="en-GB"/>
        </w:rPr>
      </w:pPr>
      <w:r w:rsidRPr="005E680E">
        <w:rPr>
          <w:rFonts w:ascii="Arial Narrow" w:hAnsi="Arial Narrow" w:cs="Calibri"/>
          <w:sz w:val="22"/>
          <w:szCs w:val="22"/>
        </w:rPr>
        <w:t>Walk-in hours: Monday – Friday</w:t>
      </w:r>
      <w:r w:rsidRPr="003129FE">
        <w:rPr>
          <w:rFonts w:ascii="Arial Narrow" w:hAnsi="Arial Narrow" w:cs="Calibri"/>
          <w:sz w:val="22"/>
          <w:szCs w:val="22"/>
          <w:lang w:val="en-GB"/>
        </w:rPr>
        <w:t>: 10.00-12.00</w:t>
      </w:r>
    </w:p>
    <w:p w14:paraId="3BEE875F" w14:textId="77777777" w:rsidR="00AC7D0D" w:rsidRPr="003129FE" w:rsidRDefault="00AC7D0D" w:rsidP="00AC7D0D">
      <w:pPr>
        <w:ind w:left="708"/>
        <w:rPr>
          <w:rFonts w:ascii="Arial Narrow" w:hAnsi="Arial Narrow" w:cs="Calibri"/>
          <w:sz w:val="22"/>
          <w:szCs w:val="22"/>
          <w:lang w:val="en-GB"/>
        </w:rPr>
      </w:pPr>
      <w:r>
        <w:rPr>
          <w:rFonts w:ascii="Arial Narrow" w:hAnsi="Arial Narrow" w:cs="Calibri"/>
          <w:sz w:val="22"/>
          <w:szCs w:val="22"/>
          <w:lang w:val="en-GB"/>
        </w:rPr>
        <w:t>Tuesdays also from 2 p.m. to 4 p.m.</w:t>
      </w:r>
    </w:p>
    <w:p w14:paraId="48CC29D1" w14:textId="77777777" w:rsidR="00AC7D0D" w:rsidRDefault="00AC7D0D" w:rsidP="00AC7D0D">
      <w:pPr>
        <w:rPr>
          <w:rFonts w:ascii="Arial Narrow" w:hAnsi="Arial Narrow" w:cs="Calibri"/>
          <w:sz w:val="22"/>
          <w:szCs w:val="22"/>
          <w:lang w:val="en-GB"/>
        </w:rPr>
      </w:pPr>
    </w:p>
    <w:p w14:paraId="5B6D1CC1" w14:textId="77777777" w:rsidR="00AC7D0D" w:rsidRPr="00711463" w:rsidRDefault="00AC7D0D" w:rsidP="00AC7D0D">
      <w:pPr>
        <w:rPr>
          <w:rFonts w:ascii="Arial Narrow" w:hAnsi="Arial Narrow" w:cs="Calibri"/>
          <w:sz w:val="22"/>
          <w:szCs w:val="22"/>
          <w:u w:val="single"/>
          <w:lang w:val="en-GB"/>
        </w:rPr>
      </w:pPr>
      <w:r w:rsidRPr="00711463">
        <w:rPr>
          <w:rFonts w:ascii="Arial Narrow" w:hAnsi="Arial Narrow" w:cs="Calibri"/>
          <w:sz w:val="22"/>
          <w:szCs w:val="22"/>
          <w:u w:val="single"/>
          <w:lang w:val="en-GB"/>
        </w:rPr>
        <w:t>Internal Mail</w:t>
      </w:r>
    </w:p>
    <w:p w14:paraId="03F4EC30"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 xml:space="preserve">The University has an </w:t>
      </w:r>
      <w:r w:rsidRPr="0066735D">
        <w:rPr>
          <w:rFonts w:ascii="Arial Narrow" w:hAnsi="Arial Narrow" w:cs="Calibri"/>
          <w:b/>
          <w:sz w:val="22"/>
          <w:szCs w:val="22"/>
          <w:lang w:val="en-GB"/>
        </w:rPr>
        <w:t xml:space="preserve">internal mailing system </w:t>
      </w:r>
      <w:r w:rsidRPr="0066735D">
        <w:rPr>
          <w:rFonts w:ascii="Arial Narrow" w:hAnsi="Arial Narrow" w:cs="Calibri"/>
          <w:sz w:val="22"/>
          <w:szCs w:val="22"/>
          <w:lang w:val="en-GB"/>
        </w:rPr>
        <w:t>(‘</w:t>
      </w:r>
      <w:r w:rsidRPr="0066735D">
        <w:rPr>
          <w:rFonts w:ascii="Arial Narrow" w:hAnsi="Arial Narrow" w:cs="Calibri"/>
          <w:i/>
          <w:sz w:val="22"/>
          <w:szCs w:val="22"/>
          <w:lang w:val="en-GB"/>
        </w:rPr>
        <w:t>posta interna’</w:t>
      </w:r>
      <w:r w:rsidRPr="0066735D">
        <w:rPr>
          <w:rFonts w:ascii="Arial Narrow" w:hAnsi="Arial Narrow" w:cs="Calibri"/>
          <w:sz w:val="22"/>
          <w:szCs w:val="22"/>
          <w:lang w:val="en-GB"/>
        </w:rPr>
        <w:t xml:space="preserve">). You may use it free </w:t>
      </w:r>
      <w:r>
        <w:rPr>
          <w:rFonts w:ascii="Arial Narrow" w:hAnsi="Arial Narrow" w:cs="Calibri"/>
          <w:sz w:val="22"/>
          <w:szCs w:val="22"/>
          <w:lang w:val="en-GB"/>
        </w:rPr>
        <w:t xml:space="preserve">of charge </w:t>
      </w:r>
      <w:r w:rsidRPr="0066735D">
        <w:rPr>
          <w:rFonts w:ascii="Arial Narrow" w:hAnsi="Arial Narrow" w:cs="Calibri"/>
          <w:sz w:val="22"/>
          <w:szCs w:val="22"/>
          <w:lang w:val="en-GB"/>
        </w:rPr>
        <w:t>to send mail (eg. travel receipts, signed documents) from/to any of the University locations. In order to do so, first pick up an envelope at Reception,</w:t>
      </w:r>
      <w:r>
        <w:rPr>
          <w:rFonts w:ascii="Arial Narrow" w:hAnsi="Arial Narrow" w:cs="Calibri"/>
          <w:sz w:val="22"/>
          <w:szCs w:val="22"/>
          <w:lang w:val="en-GB"/>
        </w:rPr>
        <w:t xml:space="preserve"> </w:t>
      </w:r>
      <w:r w:rsidRPr="0066735D">
        <w:rPr>
          <w:rFonts w:ascii="Arial Narrow" w:hAnsi="Arial Narrow" w:cs="Calibri"/>
          <w:sz w:val="22"/>
          <w:szCs w:val="22"/>
          <w:lang w:val="en-GB"/>
        </w:rPr>
        <w:t>then address it and leave it with Reception.</w:t>
      </w:r>
    </w:p>
    <w:p w14:paraId="66159945" w14:textId="77777777" w:rsidR="00AC7D0D" w:rsidRDefault="00AC7D0D" w:rsidP="00AC7D0D">
      <w:pPr>
        <w:rPr>
          <w:rFonts w:ascii="Arial Narrow" w:hAnsi="Arial Narrow" w:cs="Calibri"/>
          <w:sz w:val="22"/>
          <w:szCs w:val="22"/>
          <w:lang w:val="en-GB"/>
        </w:rPr>
      </w:pPr>
    </w:p>
    <w:p w14:paraId="65A5CFDE" w14:textId="77777777" w:rsidR="00AC7D0D" w:rsidRPr="005F32FD" w:rsidRDefault="00AC7D0D" w:rsidP="00AC7D0D">
      <w:pPr>
        <w:rPr>
          <w:rFonts w:ascii="Arial Narrow" w:hAnsi="Arial Narrow" w:cs="Calibri"/>
          <w:sz w:val="22"/>
          <w:szCs w:val="22"/>
          <w:lang w:val="en-GB"/>
        </w:rPr>
      </w:pPr>
    </w:p>
    <w:p w14:paraId="252475C1" w14:textId="77777777" w:rsidR="00AC7D0D" w:rsidRPr="0066735D" w:rsidRDefault="00AC7D0D" w:rsidP="00AC7D0D">
      <w:pPr>
        <w:pageBreakBefore/>
        <w:rPr>
          <w:rFonts w:ascii="Arial Narrow" w:hAnsi="Arial Narrow" w:cs="Calibri"/>
          <w:b/>
          <w:sz w:val="22"/>
          <w:szCs w:val="22"/>
          <w:lang w:val="en-GB"/>
        </w:rPr>
      </w:pPr>
      <w:r>
        <w:rPr>
          <w:rFonts w:ascii="Arial Narrow" w:hAnsi="Arial Narrow" w:cs="Calibri"/>
          <w:b/>
          <w:sz w:val="22"/>
          <w:szCs w:val="22"/>
          <w:lang w:val="en-GB"/>
        </w:rPr>
        <w:lastRenderedPageBreak/>
        <w:t xml:space="preserve">8.2 </w:t>
      </w:r>
      <w:r w:rsidRPr="0066735D">
        <w:rPr>
          <w:rFonts w:ascii="Arial Narrow" w:hAnsi="Arial Narrow" w:cs="Calibri"/>
          <w:b/>
          <w:sz w:val="22"/>
          <w:szCs w:val="22"/>
          <w:lang w:val="en-GB"/>
        </w:rPr>
        <w:t>Building Hours of Operation</w:t>
      </w:r>
      <w:r>
        <w:rPr>
          <w:rFonts w:ascii="Arial Narrow" w:hAnsi="Arial Narrow" w:cs="Calibri"/>
          <w:b/>
          <w:sz w:val="22"/>
          <w:szCs w:val="22"/>
          <w:lang w:val="en-GB"/>
        </w:rPr>
        <w:t xml:space="preserve"> and Office Policy</w:t>
      </w:r>
    </w:p>
    <w:p w14:paraId="02C63B7E" w14:textId="77777777" w:rsidR="00AC7D0D" w:rsidRDefault="00AC7D0D" w:rsidP="00AC7D0D">
      <w:pPr>
        <w:rPr>
          <w:rFonts w:ascii="Arial Narrow" w:hAnsi="Arial Narrow" w:cs="Calibri"/>
          <w:sz w:val="22"/>
          <w:szCs w:val="22"/>
          <w:u w:val="single"/>
          <w:lang w:val="en-GB"/>
        </w:rPr>
      </w:pPr>
    </w:p>
    <w:p w14:paraId="09E5041A" w14:textId="77777777" w:rsidR="00AC7D0D" w:rsidRPr="0066735D" w:rsidRDefault="00AC7D0D" w:rsidP="00AC7D0D">
      <w:pPr>
        <w:rPr>
          <w:rFonts w:ascii="Arial Narrow" w:hAnsi="Arial Narrow" w:cs="Calibri"/>
          <w:sz w:val="22"/>
          <w:szCs w:val="22"/>
          <w:u w:val="single"/>
          <w:lang w:val="en-GB"/>
        </w:rPr>
      </w:pPr>
      <w:r w:rsidRPr="0066735D">
        <w:rPr>
          <w:rFonts w:ascii="Arial Narrow" w:hAnsi="Arial Narrow" w:cs="Calibri"/>
          <w:sz w:val="22"/>
          <w:szCs w:val="22"/>
          <w:u w:val="single"/>
          <w:lang w:val="en-GB"/>
        </w:rPr>
        <w:t xml:space="preserve">Rovereto: </w:t>
      </w:r>
    </w:p>
    <w:p w14:paraId="31DB1D2F"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Palazzo Fedrigotti</w:t>
      </w:r>
      <w:r>
        <w:rPr>
          <w:rFonts w:ascii="Arial Narrow" w:hAnsi="Arial Narrow" w:cs="Calibri"/>
          <w:sz w:val="22"/>
          <w:szCs w:val="22"/>
          <w:lang w:val="en-GB"/>
        </w:rPr>
        <w:t xml:space="preserve"> (Corso Bettini, 31)</w:t>
      </w:r>
      <w:r w:rsidRPr="0066735D">
        <w:rPr>
          <w:rFonts w:ascii="Arial Narrow" w:hAnsi="Arial Narrow" w:cs="Calibri"/>
          <w:sz w:val="22"/>
          <w:szCs w:val="22"/>
          <w:lang w:val="en-GB"/>
        </w:rPr>
        <w:t xml:space="preserve">:  reception is open Mon-Fri from 7:30a.m. </w:t>
      </w:r>
      <w:r>
        <w:rPr>
          <w:rFonts w:ascii="Arial Narrow" w:hAnsi="Arial Narrow" w:cs="Calibri"/>
          <w:sz w:val="22"/>
          <w:szCs w:val="22"/>
          <w:lang w:val="en-GB"/>
        </w:rPr>
        <w:t>-</w:t>
      </w:r>
      <w:r w:rsidRPr="0066735D">
        <w:rPr>
          <w:rFonts w:ascii="Arial Narrow" w:hAnsi="Arial Narrow" w:cs="Calibri"/>
          <w:sz w:val="22"/>
          <w:szCs w:val="22"/>
          <w:lang w:val="en-GB"/>
        </w:rPr>
        <w:t xml:space="preserve"> 7:00p.m</w:t>
      </w:r>
    </w:p>
    <w:p w14:paraId="3DFB6656"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 xml:space="preserve">CeRiN: reception is open Mon-Fri from 8:30a.m. </w:t>
      </w:r>
      <w:r>
        <w:rPr>
          <w:rFonts w:ascii="Arial Narrow" w:hAnsi="Arial Narrow" w:cs="Calibri"/>
          <w:sz w:val="22"/>
          <w:szCs w:val="22"/>
          <w:lang w:val="en-GB"/>
        </w:rPr>
        <w:t>-</w:t>
      </w:r>
      <w:r w:rsidRPr="0066735D">
        <w:rPr>
          <w:rFonts w:ascii="Arial Narrow" w:hAnsi="Arial Narrow" w:cs="Calibri"/>
          <w:sz w:val="22"/>
          <w:szCs w:val="22"/>
          <w:lang w:val="en-GB"/>
        </w:rPr>
        <w:t xml:space="preserve"> 5p.m.</w:t>
      </w:r>
    </w:p>
    <w:p w14:paraId="7091CCC4" w14:textId="77777777" w:rsidR="00AC7D0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 xml:space="preserve">Palazzo Istruzione (Corso Bettini, 84): reception is open Mon-Fri from 7:45a.m. </w:t>
      </w:r>
      <w:r>
        <w:rPr>
          <w:rFonts w:ascii="Arial Narrow" w:hAnsi="Arial Narrow" w:cs="Calibri"/>
          <w:sz w:val="22"/>
          <w:szCs w:val="22"/>
          <w:lang w:val="en-GB"/>
        </w:rPr>
        <w:t xml:space="preserve">- </w:t>
      </w:r>
      <w:r w:rsidRPr="0066735D">
        <w:rPr>
          <w:rFonts w:ascii="Arial Narrow" w:hAnsi="Arial Narrow" w:cs="Calibri"/>
          <w:sz w:val="22"/>
          <w:szCs w:val="22"/>
          <w:lang w:val="en-GB"/>
        </w:rPr>
        <w:t>7:15p.m.</w:t>
      </w:r>
    </w:p>
    <w:p w14:paraId="2469635B" w14:textId="77777777" w:rsidR="00AC7D0D" w:rsidRPr="008572C4" w:rsidRDefault="00AC7D0D" w:rsidP="00AC7D0D">
      <w:pPr>
        <w:rPr>
          <w:rFonts w:ascii="Arial Narrow" w:hAnsi="Arial Narrow" w:cs="Calibri"/>
          <w:sz w:val="22"/>
          <w:szCs w:val="22"/>
          <w:lang w:val="it-IT"/>
        </w:rPr>
      </w:pPr>
      <w:r w:rsidRPr="008572C4">
        <w:rPr>
          <w:rFonts w:ascii="Arial Narrow" w:hAnsi="Arial Narrow" w:cs="Calibri"/>
          <w:sz w:val="22"/>
          <w:szCs w:val="22"/>
          <w:lang w:val="it-IT"/>
        </w:rPr>
        <w:t xml:space="preserve">Ex-Manifattura (Piazza Manifattura, 1 Building #14) </w:t>
      </w:r>
      <w:r>
        <w:rPr>
          <w:rFonts w:ascii="Arial Narrow" w:hAnsi="Arial Narrow" w:cs="Calibri"/>
          <w:sz w:val="22"/>
          <w:szCs w:val="22"/>
          <w:lang w:val="it-IT"/>
        </w:rPr>
        <w:t>: 8 a.m. – 6 p.m.</w:t>
      </w:r>
    </w:p>
    <w:p w14:paraId="7A15601D" w14:textId="77777777" w:rsidR="00AC7D0D" w:rsidRPr="008572C4" w:rsidRDefault="00AC7D0D" w:rsidP="00AC7D0D">
      <w:pPr>
        <w:rPr>
          <w:rFonts w:ascii="Arial Narrow" w:hAnsi="Arial Narrow" w:cs="Calibri"/>
          <w:sz w:val="22"/>
          <w:szCs w:val="22"/>
          <w:lang w:val="it-IT"/>
        </w:rPr>
      </w:pPr>
    </w:p>
    <w:p w14:paraId="2115325F"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u w:val="single"/>
          <w:lang w:val="en-GB"/>
        </w:rPr>
        <w:t>Mattarello:</w:t>
      </w:r>
    </w:p>
    <w:p w14:paraId="453A2779"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 xml:space="preserve">For the time being, access to CIMeC’s premises is allowed only between 8:00a.m. and 6:00p.m., Mon-Fri. </w:t>
      </w:r>
    </w:p>
    <w:p w14:paraId="6309394D" w14:textId="77777777" w:rsidR="00AC7D0D" w:rsidRPr="0066735D" w:rsidRDefault="00AC7D0D" w:rsidP="00AC7D0D">
      <w:pPr>
        <w:rPr>
          <w:rFonts w:ascii="Arial Narrow" w:hAnsi="Arial Narrow" w:cs="Calibri"/>
          <w:sz w:val="22"/>
          <w:szCs w:val="22"/>
          <w:lang w:val="en-GB"/>
        </w:rPr>
      </w:pPr>
    </w:p>
    <w:p w14:paraId="73E831D6"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u w:val="single"/>
          <w:lang w:val="en-GB"/>
        </w:rPr>
        <w:t>Badges:</w:t>
      </w:r>
      <w:r w:rsidRPr="0066735D">
        <w:rPr>
          <w:rFonts w:ascii="Arial Narrow" w:hAnsi="Arial Narrow" w:cs="Calibri"/>
          <w:sz w:val="22"/>
          <w:szCs w:val="22"/>
          <w:lang w:val="en-GB"/>
        </w:rPr>
        <w:t xml:space="preserve"> if you plan on working outside of the above hours you have to ask the Administrator of the building where your workstation is located. If permission is granted, you will be given a badge. If you begin working afterhours in more than one location you may ask the Administrator to give you access to the other building </w:t>
      </w:r>
      <w:r>
        <w:rPr>
          <w:rFonts w:ascii="Arial Narrow" w:hAnsi="Arial Narrow" w:cs="Calibri"/>
          <w:sz w:val="22"/>
          <w:szCs w:val="22"/>
          <w:lang w:val="en-GB"/>
        </w:rPr>
        <w:t>with</w:t>
      </w:r>
      <w:r w:rsidRPr="0066735D">
        <w:rPr>
          <w:rFonts w:ascii="Arial Narrow" w:hAnsi="Arial Narrow" w:cs="Calibri"/>
          <w:sz w:val="22"/>
          <w:szCs w:val="22"/>
          <w:lang w:val="en-GB"/>
        </w:rPr>
        <w:t xml:space="preserve"> the same badge.</w:t>
      </w:r>
      <w:r w:rsidRPr="008572C4">
        <w:rPr>
          <w:rFonts w:ascii="Arial Narrow" w:hAnsi="Arial Narrow" w:cs="Calibri"/>
          <w:i/>
          <w:sz w:val="22"/>
          <w:szCs w:val="22"/>
          <w:lang w:val="en-GB"/>
        </w:rPr>
        <w:t xml:space="preserve"> You do not need to get multiple badges for multiple facilities</w:t>
      </w:r>
      <w:r>
        <w:rPr>
          <w:rFonts w:ascii="Arial Narrow" w:hAnsi="Arial Narrow" w:cs="Calibri"/>
          <w:i/>
          <w:sz w:val="22"/>
          <w:szCs w:val="22"/>
          <w:lang w:val="en-GB"/>
        </w:rPr>
        <w:t>, except for CIMeC Ex-Manifattura</w:t>
      </w:r>
      <w:r>
        <w:rPr>
          <w:rFonts w:ascii="Arial Narrow" w:hAnsi="Arial Narrow" w:cs="Calibri"/>
          <w:sz w:val="22"/>
          <w:szCs w:val="22"/>
          <w:lang w:val="en-GB"/>
        </w:rPr>
        <w:t>.</w:t>
      </w:r>
      <w:r w:rsidRPr="0066735D">
        <w:rPr>
          <w:rFonts w:ascii="Arial Narrow" w:hAnsi="Arial Narrow" w:cs="Calibri"/>
          <w:sz w:val="22"/>
          <w:szCs w:val="22"/>
          <w:lang w:val="en-GB"/>
        </w:rPr>
        <w:t xml:space="preserve"> </w:t>
      </w:r>
    </w:p>
    <w:p w14:paraId="2DCCCA0A" w14:textId="77777777" w:rsidR="00AC7D0D" w:rsidRPr="0066735D" w:rsidRDefault="00AC7D0D" w:rsidP="00AC7D0D">
      <w:pPr>
        <w:jc w:val="both"/>
        <w:rPr>
          <w:rFonts w:ascii="Arial Narrow" w:hAnsi="Arial Narrow" w:cs="Calibri"/>
          <w:sz w:val="22"/>
          <w:szCs w:val="22"/>
        </w:rPr>
      </w:pPr>
      <w:r w:rsidRPr="0066735D">
        <w:rPr>
          <w:rFonts w:ascii="Arial Narrow" w:hAnsi="Arial Narrow" w:cs="Calibri"/>
          <w:sz w:val="22"/>
          <w:szCs w:val="22"/>
        </w:rPr>
        <w:t>Only those who have magnetic badges are allowed to enter (faculty, researchers, technical and administrative personnel, and PhD students who are stationed in Mattarello) afterhours</w:t>
      </w:r>
      <w:r>
        <w:rPr>
          <w:rFonts w:ascii="Arial Narrow" w:hAnsi="Arial Narrow" w:cs="Calibri"/>
          <w:sz w:val="22"/>
          <w:szCs w:val="22"/>
        </w:rPr>
        <w:t xml:space="preserve"> and on holidays when reception is closed</w:t>
      </w:r>
      <w:r w:rsidRPr="0066735D">
        <w:rPr>
          <w:rFonts w:ascii="Arial Narrow" w:hAnsi="Arial Narrow" w:cs="Calibri"/>
          <w:sz w:val="22"/>
          <w:szCs w:val="22"/>
        </w:rPr>
        <w:t>.</w:t>
      </w:r>
    </w:p>
    <w:p w14:paraId="246FBFAB" w14:textId="77777777" w:rsidR="00AC7D0D" w:rsidRDefault="00AC7D0D" w:rsidP="00AC7D0D">
      <w:pPr>
        <w:rPr>
          <w:rFonts w:ascii="Arial Narrow" w:hAnsi="Arial Narrow" w:cs="Calibri"/>
          <w:sz w:val="22"/>
          <w:szCs w:val="22"/>
        </w:rPr>
      </w:pPr>
    </w:p>
    <w:p w14:paraId="6E18DB62" w14:textId="77777777" w:rsidR="00AC7D0D" w:rsidRDefault="00AC7D0D" w:rsidP="00AC7D0D">
      <w:pPr>
        <w:rPr>
          <w:rFonts w:ascii="Arial Narrow" w:hAnsi="Arial Narrow" w:cs="Calibri"/>
          <w:sz w:val="22"/>
          <w:szCs w:val="22"/>
        </w:rPr>
      </w:pPr>
    </w:p>
    <w:p w14:paraId="4AA53DC1" w14:textId="77777777" w:rsidR="00AC7D0D" w:rsidRPr="0066735D" w:rsidRDefault="00AC7D0D" w:rsidP="00AC7D0D">
      <w:pPr>
        <w:pStyle w:val="MediumGrid1-Accent21"/>
        <w:spacing w:after="200" w:line="276" w:lineRule="auto"/>
        <w:ind w:left="0"/>
        <w:contextualSpacing/>
        <w:jc w:val="center"/>
        <w:rPr>
          <w:rFonts w:ascii="Arial Narrow" w:hAnsi="Arial Narrow"/>
          <w:b/>
        </w:rPr>
      </w:pPr>
      <w:r w:rsidRPr="0066735D">
        <w:rPr>
          <w:rFonts w:ascii="Arial Narrow" w:hAnsi="Arial Narrow"/>
          <w:b/>
        </w:rPr>
        <w:t>Policy for Accessing CIMeC Buildings</w:t>
      </w:r>
    </w:p>
    <w:p w14:paraId="403EF865" w14:textId="77777777" w:rsidR="00AC7D0D" w:rsidRPr="0066735D" w:rsidRDefault="00AC7D0D" w:rsidP="00AC7D0D">
      <w:pPr>
        <w:jc w:val="both"/>
        <w:rPr>
          <w:rFonts w:ascii="Arial Narrow" w:hAnsi="Arial Narrow" w:cs="Calibri"/>
          <w:sz w:val="22"/>
          <w:szCs w:val="22"/>
          <w:u w:val="single"/>
        </w:rPr>
      </w:pPr>
      <w:r w:rsidRPr="0066735D">
        <w:rPr>
          <w:rFonts w:ascii="Arial Narrow" w:hAnsi="Arial Narrow" w:cs="Calibri"/>
          <w:sz w:val="22"/>
          <w:szCs w:val="22"/>
          <w:u w:val="single"/>
        </w:rPr>
        <w:t>BUILDINGS</w:t>
      </w:r>
    </w:p>
    <w:p w14:paraId="4ACC0804" w14:textId="77777777" w:rsidR="00AC7D0D" w:rsidRPr="0066735D" w:rsidRDefault="00AC7D0D" w:rsidP="00AC7D0D">
      <w:pPr>
        <w:jc w:val="both"/>
        <w:rPr>
          <w:rFonts w:ascii="Arial Narrow" w:hAnsi="Arial Narrow" w:cs="Calibri"/>
          <w:sz w:val="22"/>
          <w:szCs w:val="22"/>
        </w:rPr>
      </w:pPr>
      <w:r w:rsidRPr="0066735D">
        <w:rPr>
          <w:rFonts w:ascii="Arial Narrow" w:hAnsi="Arial Narrow" w:cs="Calibri"/>
          <w:sz w:val="22"/>
          <w:szCs w:val="22"/>
        </w:rPr>
        <w:t>Whoever leaves after 6 p.m. must pay attention to switch off all lights, close doors and windows that might still be open and to make sure the gate has c</w:t>
      </w:r>
      <w:r>
        <w:rPr>
          <w:rFonts w:ascii="Arial Narrow" w:hAnsi="Arial Narrow" w:cs="Calibri"/>
          <w:sz w:val="22"/>
          <w:szCs w:val="22"/>
        </w:rPr>
        <w:t>losed completely before leaving.</w:t>
      </w:r>
      <w:r w:rsidRPr="0066735D">
        <w:rPr>
          <w:rFonts w:ascii="Arial Narrow" w:hAnsi="Arial Narrow" w:cs="Calibri"/>
          <w:sz w:val="22"/>
          <w:szCs w:val="22"/>
        </w:rPr>
        <w:t xml:space="preserve"> </w:t>
      </w:r>
    </w:p>
    <w:p w14:paraId="105C6CAE" w14:textId="77777777" w:rsidR="00AC7D0D" w:rsidRPr="0066735D" w:rsidRDefault="00AC7D0D" w:rsidP="00AC7D0D">
      <w:pPr>
        <w:jc w:val="both"/>
        <w:rPr>
          <w:rFonts w:ascii="Arial Narrow" w:hAnsi="Arial Narrow" w:cs="Calibri"/>
          <w:sz w:val="22"/>
          <w:szCs w:val="22"/>
        </w:rPr>
      </w:pPr>
    </w:p>
    <w:p w14:paraId="44C1FFEA" w14:textId="77777777" w:rsidR="00AC7D0D" w:rsidRPr="0066735D" w:rsidRDefault="00AC7D0D" w:rsidP="00AC7D0D">
      <w:pPr>
        <w:jc w:val="both"/>
        <w:rPr>
          <w:rFonts w:ascii="Arial Narrow" w:hAnsi="Arial Narrow" w:cs="Calibri"/>
          <w:sz w:val="22"/>
          <w:szCs w:val="22"/>
          <w:u w:val="single"/>
        </w:rPr>
      </w:pPr>
      <w:r w:rsidRPr="0066735D">
        <w:rPr>
          <w:rFonts w:ascii="Arial Narrow" w:hAnsi="Arial Narrow" w:cs="Calibri"/>
          <w:sz w:val="22"/>
          <w:szCs w:val="22"/>
          <w:u w:val="single"/>
        </w:rPr>
        <w:t>OFFICES</w:t>
      </w:r>
    </w:p>
    <w:p w14:paraId="61839065" w14:textId="77777777" w:rsidR="00AC7D0D" w:rsidRPr="0066735D" w:rsidRDefault="00AC7D0D" w:rsidP="00AC7D0D">
      <w:pPr>
        <w:jc w:val="both"/>
        <w:rPr>
          <w:rFonts w:ascii="Arial Narrow" w:hAnsi="Arial Narrow" w:cs="Calibri"/>
          <w:sz w:val="22"/>
          <w:szCs w:val="22"/>
        </w:rPr>
      </w:pPr>
      <w:r w:rsidRPr="0066735D">
        <w:rPr>
          <w:rFonts w:ascii="Arial Narrow" w:hAnsi="Arial Narrow" w:cs="Calibri"/>
          <w:sz w:val="22"/>
          <w:szCs w:val="22"/>
        </w:rPr>
        <w:t>Administration assigns a desk to all people who daily work in Mattarello or Rovereto (ie: faculty, researchers, technical and administrative personnel, PhD students). Every PhD student’s desk is marked with a name tag.</w:t>
      </w:r>
    </w:p>
    <w:p w14:paraId="0F474B1C" w14:textId="77777777" w:rsidR="00AC7D0D" w:rsidRPr="0066735D" w:rsidRDefault="00AC7D0D" w:rsidP="00AC7D0D">
      <w:pPr>
        <w:jc w:val="both"/>
        <w:rPr>
          <w:rFonts w:ascii="Arial Narrow" w:hAnsi="Arial Narrow" w:cs="Calibri"/>
          <w:sz w:val="22"/>
          <w:szCs w:val="22"/>
        </w:rPr>
      </w:pPr>
    </w:p>
    <w:p w14:paraId="3D193189" w14:textId="77777777" w:rsidR="00AC7D0D" w:rsidRPr="0066735D" w:rsidRDefault="00AC7D0D" w:rsidP="00AC7D0D">
      <w:pPr>
        <w:jc w:val="both"/>
        <w:rPr>
          <w:rFonts w:ascii="Arial Narrow" w:hAnsi="Arial Narrow" w:cs="Calibri"/>
          <w:sz w:val="22"/>
          <w:szCs w:val="22"/>
        </w:rPr>
      </w:pPr>
      <w:r w:rsidRPr="0066735D">
        <w:rPr>
          <w:rFonts w:ascii="Arial Narrow" w:hAnsi="Arial Narrow" w:cs="Calibri"/>
          <w:sz w:val="22"/>
          <w:szCs w:val="22"/>
        </w:rPr>
        <w:t>For people who sporadically stay at LNiF (Mattarello) and need a desk, the tutor/supervisor must contact Administration (</w:t>
      </w:r>
      <w:hyperlink r:id="rId24" w:history="1">
        <w:r w:rsidRPr="0066735D">
          <w:rPr>
            <w:rStyle w:val="Hyperlink"/>
            <w:rFonts w:ascii="Arial Narrow" w:hAnsi="Arial Narrow" w:cs="Calibri"/>
            <w:sz w:val="22"/>
            <w:szCs w:val="22"/>
          </w:rPr>
          <w:t>valeria.nencini@unitn.it</w:t>
        </w:r>
      </w:hyperlink>
      <w:r w:rsidRPr="0066735D">
        <w:rPr>
          <w:rFonts w:ascii="Arial Narrow" w:hAnsi="Arial Narrow" w:cs="Calibri"/>
          <w:sz w:val="22"/>
          <w:szCs w:val="22"/>
        </w:rPr>
        <w:t xml:space="preserve">) and put in a request for a desk (with the following info: start and end dates, and frequency of use): </w:t>
      </w:r>
    </w:p>
    <w:p w14:paraId="0A8E2FBC" w14:textId="77777777" w:rsidR="00AC7D0D" w:rsidRPr="0066735D" w:rsidRDefault="00AC7D0D" w:rsidP="00AC7D0D">
      <w:pPr>
        <w:jc w:val="both"/>
        <w:rPr>
          <w:rFonts w:ascii="Arial Narrow" w:hAnsi="Arial Narrow" w:cs="Calibri"/>
          <w:sz w:val="22"/>
          <w:szCs w:val="22"/>
        </w:rPr>
      </w:pPr>
      <w:r w:rsidRPr="0066735D">
        <w:rPr>
          <w:rFonts w:ascii="Arial Narrow" w:hAnsi="Arial Narrow" w:cs="Calibri"/>
          <w:sz w:val="22"/>
          <w:szCs w:val="22"/>
        </w:rPr>
        <w:t>- guests for a period &gt; 4 months (at least 3 days per week at LNIF): administration assigns them a specific desk, if available, during the requested period;</w:t>
      </w:r>
    </w:p>
    <w:p w14:paraId="0BCA0668" w14:textId="77777777" w:rsidR="00AC7D0D" w:rsidRPr="0066735D" w:rsidRDefault="00AC7D0D" w:rsidP="00AC7D0D">
      <w:pPr>
        <w:jc w:val="both"/>
        <w:rPr>
          <w:rFonts w:ascii="Arial Narrow" w:hAnsi="Arial Narrow" w:cs="Calibri"/>
          <w:sz w:val="22"/>
          <w:szCs w:val="22"/>
        </w:rPr>
      </w:pPr>
      <w:r w:rsidRPr="0066735D">
        <w:rPr>
          <w:rFonts w:ascii="Arial Narrow" w:hAnsi="Arial Narrow" w:cs="Calibri"/>
          <w:sz w:val="22"/>
          <w:szCs w:val="22"/>
        </w:rPr>
        <w:t xml:space="preserve">- guests for a period &lt; 4 months or students: they  do  not get a specific desk, but  are allowed to use a desk among those available (without name tag) in the assigned room. </w:t>
      </w:r>
    </w:p>
    <w:p w14:paraId="606485B7" w14:textId="77777777" w:rsidR="00AC7D0D" w:rsidRPr="0066735D" w:rsidRDefault="00AC7D0D" w:rsidP="00AC7D0D">
      <w:pPr>
        <w:jc w:val="both"/>
        <w:rPr>
          <w:rFonts w:ascii="Arial Narrow" w:hAnsi="Arial Narrow" w:cs="Calibri"/>
          <w:sz w:val="22"/>
          <w:szCs w:val="22"/>
        </w:rPr>
      </w:pPr>
    </w:p>
    <w:p w14:paraId="0B6AB7B1" w14:textId="77777777" w:rsidR="00AC7D0D" w:rsidRPr="0066735D" w:rsidRDefault="00AC7D0D" w:rsidP="00AC7D0D">
      <w:pPr>
        <w:jc w:val="both"/>
        <w:rPr>
          <w:rFonts w:ascii="Arial Narrow" w:hAnsi="Arial Narrow" w:cs="Calibri"/>
          <w:sz w:val="22"/>
          <w:szCs w:val="22"/>
        </w:rPr>
      </w:pPr>
      <w:r w:rsidRPr="0066735D">
        <w:rPr>
          <w:rFonts w:ascii="Arial Narrow" w:hAnsi="Arial Narrow" w:cs="Calibri"/>
          <w:sz w:val="22"/>
          <w:szCs w:val="22"/>
        </w:rPr>
        <w:t xml:space="preserve">In all cases the desks that can be used @ CIMeC are designated </w:t>
      </w:r>
      <w:r w:rsidRPr="0066735D">
        <w:rPr>
          <w:rFonts w:ascii="Arial Narrow" w:hAnsi="Arial Narrow" w:cs="Calibri"/>
          <w:i/>
          <w:sz w:val="22"/>
          <w:szCs w:val="22"/>
        </w:rPr>
        <w:t>only</w:t>
      </w:r>
      <w:r w:rsidRPr="0066735D">
        <w:rPr>
          <w:rFonts w:ascii="Arial Narrow" w:hAnsi="Arial Narrow" w:cs="Calibri"/>
          <w:sz w:val="22"/>
          <w:szCs w:val="22"/>
        </w:rPr>
        <w:t xml:space="preserve"> by Administration/IT staff on the basis of those available.</w:t>
      </w:r>
    </w:p>
    <w:p w14:paraId="1815BE98" w14:textId="77777777" w:rsidR="00AC7D0D" w:rsidRPr="0066735D" w:rsidRDefault="00AC7D0D" w:rsidP="00AC7D0D">
      <w:pPr>
        <w:jc w:val="both"/>
        <w:rPr>
          <w:rFonts w:ascii="Arial Narrow" w:hAnsi="Arial Narrow" w:cs="Calibri"/>
          <w:sz w:val="22"/>
          <w:szCs w:val="22"/>
        </w:rPr>
      </w:pPr>
    </w:p>
    <w:p w14:paraId="153D9707" w14:textId="77777777" w:rsidR="00AC7D0D" w:rsidRPr="0066735D" w:rsidRDefault="00AC7D0D" w:rsidP="00AC7D0D">
      <w:pPr>
        <w:jc w:val="both"/>
        <w:rPr>
          <w:rFonts w:ascii="Arial Narrow" w:hAnsi="Arial Narrow" w:cs="Calibri"/>
          <w:sz w:val="22"/>
          <w:szCs w:val="22"/>
        </w:rPr>
      </w:pPr>
      <w:r w:rsidRPr="0066735D">
        <w:rPr>
          <w:rFonts w:ascii="Arial Narrow" w:hAnsi="Arial Narrow" w:cs="Calibri"/>
          <w:sz w:val="22"/>
          <w:szCs w:val="22"/>
          <w:u w:val="single"/>
        </w:rPr>
        <w:t>People, desks, PCs, and furniture in general cannot be moved around without Administration’s prior authorization</w:t>
      </w:r>
      <w:r w:rsidRPr="0066735D">
        <w:rPr>
          <w:rFonts w:ascii="Arial Narrow" w:hAnsi="Arial Narrow" w:cs="Calibri"/>
          <w:sz w:val="22"/>
          <w:szCs w:val="22"/>
        </w:rPr>
        <w:t>.</w:t>
      </w:r>
    </w:p>
    <w:p w14:paraId="76D797CB" w14:textId="77777777" w:rsidR="00AC7D0D" w:rsidRPr="0066735D" w:rsidRDefault="00AC7D0D" w:rsidP="00AC7D0D">
      <w:pPr>
        <w:jc w:val="both"/>
        <w:rPr>
          <w:rFonts w:ascii="Arial Narrow" w:hAnsi="Arial Narrow" w:cs="Calibri"/>
          <w:sz w:val="22"/>
          <w:szCs w:val="22"/>
        </w:rPr>
      </w:pPr>
    </w:p>
    <w:p w14:paraId="47E7460D" w14:textId="77777777" w:rsidR="00AC7D0D" w:rsidRPr="0066735D" w:rsidRDefault="00AC7D0D" w:rsidP="00AC7D0D">
      <w:pPr>
        <w:jc w:val="both"/>
        <w:rPr>
          <w:rFonts w:ascii="Arial Narrow" w:hAnsi="Arial Narrow" w:cs="Calibri"/>
          <w:sz w:val="22"/>
          <w:szCs w:val="22"/>
        </w:rPr>
      </w:pPr>
    </w:p>
    <w:tbl>
      <w:tblPr>
        <w:tblW w:w="0" w:type="auto"/>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1505"/>
        <w:gridCol w:w="1833"/>
      </w:tblGrid>
      <w:tr w:rsidR="00AC7D0D" w:rsidRPr="0066735D" w14:paraId="355337DC" w14:textId="77777777" w:rsidTr="00E84118">
        <w:trPr>
          <w:trHeight w:val="1258"/>
        </w:trPr>
        <w:tc>
          <w:tcPr>
            <w:tcW w:w="2161" w:type="dxa"/>
            <w:tcBorders>
              <w:top w:val="nil"/>
              <w:left w:val="nil"/>
              <w:bottom w:val="single" w:sz="4" w:space="0" w:color="auto"/>
              <w:right w:val="single" w:sz="4" w:space="0" w:color="auto"/>
            </w:tcBorders>
            <w:hideMark/>
          </w:tcPr>
          <w:p w14:paraId="0E772B94" w14:textId="77777777" w:rsidR="00AC7D0D" w:rsidRPr="0066735D" w:rsidRDefault="00AC7D0D" w:rsidP="00E84118">
            <w:pPr>
              <w:jc w:val="both"/>
              <w:rPr>
                <w:rFonts w:ascii="Arial Narrow" w:hAnsi="Arial Narrow" w:cs="Calibri"/>
                <w:sz w:val="22"/>
                <w:szCs w:val="22"/>
              </w:rPr>
            </w:pPr>
            <w:r w:rsidRPr="0066735D">
              <w:rPr>
                <w:rFonts w:ascii="Arial Narrow" w:hAnsi="Arial Narrow" w:cs="Calibri"/>
                <w:sz w:val="22"/>
                <w:szCs w:val="22"/>
              </w:rPr>
              <w:t>Stationed @ CIMeC</w:t>
            </w:r>
          </w:p>
        </w:tc>
        <w:tc>
          <w:tcPr>
            <w:tcW w:w="1505" w:type="dxa"/>
            <w:tcBorders>
              <w:top w:val="single" w:sz="4" w:space="0" w:color="auto"/>
              <w:left w:val="single" w:sz="4" w:space="0" w:color="auto"/>
              <w:bottom w:val="single" w:sz="4" w:space="0" w:color="auto"/>
              <w:right w:val="single" w:sz="4" w:space="0" w:color="auto"/>
            </w:tcBorders>
            <w:hideMark/>
          </w:tcPr>
          <w:p w14:paraId="0CCF91DA" w14:textId="77777777" w:rsidR="00AC7D0D" w:rsidRPr="0066735D" w:rsidRDefault="00AC7D0D" w:rsidP="00E84118">
            <w:pPr>
              <w:jc w:val="center"/>
              <w:rPr>
                <w:rFonts w:ascii="Arial Narrow" w:hAnsi="Arial Narrow" w:cs="Calibri"/>
                <w:b/>
                <w:sz w:val="22"/>
                <w:szCs w:val="22"/>
                <w:lang w:eastAsia="en-US"/>
              </w:rPr>
            </w:pPr>
            <w:r w:rsidRPr="0066735D">
              <w:rPr>
                <w:rFonts w:ascii="Arial Narrow" w:hAnsi="Arial Narrow" w:cs="Calibri"/>
                <w:b/>
                <w:sz w:val="22"/>
                <w:szCs w:val="22"/>
              </w:rPr>
              <w:t>Personal desk</w:t>
            </w:r>
          </w:p>
        </w:tc>
        <w:tc>
          <w:tcPr>
            <w:tcW w:w="1833" w:type="dxa"/>
            <w:tcBorders>
              <w:top w:val="single" w:sz="4" w:space="0" w:color="auto"/>
              <w:left w:val="single" w:sz="4" w:space="0" w:color="auto"/>
              <w:bottom w:val="single" w:sz="4" w:space="0" w:color="auto"/>
              <w:right w:val="single" w:sz="4" w:space="0" w:color="auto"/>
            </w:tcBorders>
            <w:hideMark/>
          </w:tcPr>
          <w:p w14:paraId="121B1DCF" w14:textId="77777777" w:rsidR="00AC7D0D" w:rsidRPr="0066735D" w:rsidRDefault="00AC7D0D" w:rsidP="00E84118">
            <w:pPr>
              <w:jc w:val="center"/>
              <w:rPr>
                <w:rFonts w:ascii="Arial Narrow" w:hAnsi="Arial Narrow" w:cs="Calibri"/>
                <w:b/>
                <w:sz w:val="22"/>
                <w:szCs w:val="22"/>
                <w:lang w:eastAsia="en-US"/>
              </w:rPr>
            </w:pPr>
            <w:r w:rsidRPr="0066735D">
              <w:rPr>
                <w:rFonts w:ascii="Arial Narrow" w:hAnsi="Arial Narrow" w:cs="Calibri"/>
                <w:b/>
                <w:sz w:val="22"/>
                <w:szCs w:val="22"/>
              </w:rPr>
              <w:t>Available desk</w:t>
            </w:r>
          </w:p>
        </w:tc>
      </w:tr>
      <w:tr w:rsidR="00AC7D0D" w:rsidRPr="0066735D" w14:paraId="088B529A" w14:textId="77777777" w:rsidTr="00E84118">
        <w:tc>
          <w:tcPr>
            <w:tcW w:w="2161" w:type="dxa"/>
            <w:tcBorders>
              <w:top w:val="single" w:sz="4" w:space="0" w:color="auto"/>
              <w:left w:val="single" w:sz="4" w:space="0" w:color="auto"/>
              <w:bottom w:val="single" w:sz="4" w:space="0" w:color="auto"/>
              <w:right w:val="single" w:sz="4" w:space="0" w:color="auto"/>
            </w:tcBorders>
            <w:hideMark/>
          </w:tcPr>
          <w:p w14:paraId="5492CC76" w14:textId="77777777" w:rsidR="00AC7D0D" w:rsidRPr="0066735D" w:rsidRDefault="00AC7D0D" w:rsidP="00E84118">
            <w:pPr>
              <w:jc w:val="both"/>
              <w:rPr>
                <w:rFonts w:ascii="Arial Narrow" w:hAnsi="Arial Narrow" w:cs="Calibri"/>
                <w:b/>
                <w:sz w:val="22"/>
                <w:szCs w:val="22"/>
                <w:lang w:eastAsia="en-US"/>
              </w:rPr>
            </w:pPr>
            <w:r w:rsidRPr="0066735D">
              <w:rPr>
                <w:rFonts w:ascii="Arial Narrow" w:hAnsi="Arial Narrow" w:cs="Calibri"/>
                <w:b/>
                <w:sz w:val="22"/>
                <w:szCs w:val="22"/>
              </w:rPr>
              <w:t>Faculty</w:t>
            </w:r>
          </w:p>
        </w:tc>
        <w:tc>
          <w:tcPr>
            <w:tcW w:w="1505" w:type="dxa"/>
            <w:tcBorders>
              <w:top w:val="single" w:sz="4" w:space="0" w:color="auto"/>
              <w:left w:val="single" w:sz="4" w:space="0" w:color="auto"/>
              <w:bottom w:val="single" w:sz="4" w:space="0" w:color="auto"/>
              <w:right w:val="single" w:sz="4" w:space="0" w:color="auto"/>
            </w:tcBorders>
            <w:hideMark/>
          </w:tcPr>
          <w:p w14:paraId="1EBAA708" w14:textId="77777777" w:rsidR="00AC7D0D" w:rsidRPr="0066735D" w:rsidRDefault="00AC7D0D" w:rsidP="00E84118">
            <w:pPr>
              <w:jc w:val="center"/>
              <w:rPr>
                <w:rFonts w:ascii="Arial Narrow" w:hAnsi="Arial Narrow" w:cs="Calibri"/>
                <w:sz w:val="22"/>
                <w:szCs w:val="22"/>
                <w:lang w:eastAsia="en-US"/>
              </w:rPr>
            </w:pPr>
            <w:r w:rsidRPr="0066735D">
              <w:rPr>
                <w:rFonts w:ascii="Arial Narrow" w:hAnsi="Arial Narrow" w:cs="Calibri"/>
                <w:sz w:val="22"/>
                <w:szCs w:val="22"/>
              </w:rPr>
              <w:t>X</w:t>
            </w:r>
          </w:p>
        </w:tc>
        <w:tc>
          <w:tcPr>
            <w:tcW w:w="1833" w:type="dxa"/>
            <w:tcBorders>
              <w:top w:val="single" w:sz="4" w:space="0" w:color="auto"/>
              <w:left w:val="single" w:sz="4" w:space="0" w:color="auto"/>
              <w:bottom w:val="single" w:sz="4" w:space="0" w:color="auto"/>
              <w:right w:val="single" w:sz="4" w:space="0" w:color="auto"/>
            </w:tcBorders>
          </w:tcPr>
          <w:p w14:paraId="79A6A16A" w14:textId="77777777" w:rsidR="00AC7D0D" w:rsidRPr="0066735D" w:rsidRDefault="00AC7D0D" w:rsidP="00E84118">
            <w:pPr>
              <w:jc w:val="center"/>
              <w:rPr>
                <w:rFonts w:ascii="Arial Narrow" w:hAnsi="Arial Narrow" w:cs="Calibri"/>
                <w:sz w:val="22"/>
                <w:szCs w:val="22"/>
                <w:lang w:eastAsia="en-US"/>
              </w:rPr>
            </w:pPr>
          </w:p>
        </w:tc>
      </w:tr>
      <w:tr w:rsidR="00AC7D0D" w:rsidRPr="0066735D" w14:paraId="076C72B7" w14:textId="77777777" w:rsidTr="00E84118">
        <w:tc>
          <w:tcPr>
            <w:tcW w:w="2161" w:type="dxa"/>
            <w:tcBorders>
              <w:top w:val="single" w:sz="4" w:space="0" w:color="auto"/>
              <w:left w:val="single" w:sz="4" w:space="0" w:color="auto"/>
              <w:bottom w:val="single" w:sz="4" w:space="0" w:color="auto"/>
              <w:right w:val="single" w:sz="4" w:space="0" w:color="auto"/>
            </w:tcBorders>
            <w:hideMark/>
          </w:tcPr>
          <w:p w14:paraId="63EC916B" w14:textId="77777777" w:rsidR="00AC7D0D" w:rsidRPr="0066735D" w:rsidRDefault="00AC7D0D" w:rsidP="00E84118">
            <w:pPr>
              <w:jc w:val="both"/>
              <w:rPr>
                <w:rFonts w:ascii="Arial Narrow" w:hAnsi="Arial Narrow" w:cs="Calibri"/>
                <w:b/>
                <w:sz w:val="22"/>
                <w:szCs w:val="22"/>
                <w:lang w:eastAsia="en-US"/>
              </w:rPr>
            </w:pPr>
            <w:r w:rsidRPr="0066735D">
              <w:rPr>
                <w:rFonts w:ascii="Arial Narrow" w:hAnsi="Arial Narrow" w:cs="Calibri"/>
                <w:b/>
                <w:sz w:val="22"/>
                <w:szCs w:val="22"/>
              </w:rPr>
              <w:t>Researcher</w:t>
            </w:r>
          </w:p>
        </w:tc>
        <w:tc>
          <w:tcPr>
            <w:tcW w:w="1505" w:type="dxa"/>
            <w:tcBorders>
              <w:top w:val="single" w:sz="4" w:space="0" w:color="auto"/>
              <w:left w:val="single" w:sz="4" w:space="0" w:color="auto"/>
              <w:bottom w:val="single" w:sz="4" w:space="0" w:color="auto"/>
              <w:right w:val="single" w:sz="4" w:space="0" w:color="auto"/>
            </w:tcBorders>
            <w:hideMark/>
          </w:tcPr>
          <w:p w14:paraId="0593ADE9" w14:textId="77777777" w:rsidR="00AC7D0D" w:rsidRPr="0066735D" w:rsidRDefault="00AC7D0D" w:rsidP="00E84118">
            <w:pPr>
              <w:jc w:val="center"/>
              <w:rPr>
                <w:rFonts w:ascii="Arial Narrow" w:hAnsi="Arial Narrow" w:cs="Calibri"/>
                <w:sz w:val="22"/>
                <w:szCs w:val="22"/>
                <w:lang w:eastAsia="en-US"/>
              </w:rPr>
            </w:pPr>
            <w:r w:rsidRPr="0066735D">
              <w:rPr>
                <w:rFonts w:ascii="Arial Narrow" w:hAnsi="Arial Narrow" w:cs="Calibri"/>
                <w:sz w:val="22"/>
                <w:szCs w:val="22"/>
              </w:rPr>
              <w:t>X</w:t>
            </w:r>
          </w:p>
        </w:tc>
        <w:tc>
          <w:tcPr>
            <w:tcW w:w="1833" w:type="dxa"/>
            <w:tcBorders>
              <w:top w:val="single" w:sz="4" w:space="0" w:color="auto"/>
              <w:left w:val="single" w:sz="4" w:space="0" w:color="auto"/>
              <w:bottom w:val="single" w:sz="4" w:space="0" w:color="auto"/>
              <w:right w:val="single" w:sz="4" w:space="0" w:color="auto"/>
            </w:tcBorders>
          </w:tcPr>
          <w:p w14:paraId="0D8376AD" w14:textId="77777777" w:rsidR="00AC7D0D" w:rsidRPr="0066735D" w:rsidRDefault="00AC7D0D" w:rsidP="00E84118">
            <w:pPr>
              <w:jc w:val="center"/>
              <w:rPr>
                <w:rFonts w:ascii="Arial Narrow" w:hAnsi="Arial Narrow" w:cs="Calibri"/>
                <w:sz w:val="22"/>
                <w:szCs w:val="22"/>
                <w:lang w:eastAsia="en-US"/>
              </w:rPr>
            </w:pPr>
          </w:p>
        </w:tc>
      </w:tr>
      <w:tr w:rsidR="00AC7D0D" w:rsidRPr="0066735D" w14:paraId="0F386F45" w14:textId="77777777" w:rsidTr="00E84118">
        <w:tc>
          <w:tcPr>
            <w:tcW w:w="2161" w:type="dxa"/>
            <w:tcBorders>
              <w:top w:val="single" w:sz="4" w:space="0" w:color="auto"/>
              <w:left w:val="single" w:sz="4" w:space="0" w:color="auto"/>
              <w:bottom w:val="single" w:sz="4" w:space="0" w:color="auto"/>
              <w:right w:val="single" w:sz="4" w:space="0" w:color="auto"/>
            </w:tcBorders>
            <w:hideMark/>
          </w:tcPr>
          <w:p w14:paraId="66797BDE" w14:textId="77777777" w:rsidR="00AC7D0D" w:rsidRPr="0066735D" w:rsidRDefault="00AC7D0D" w:rsidP="00E84118">
            <w:pPr>
              <w:jc w:val="both"/>
              <w:rPr>
                <w:rFonts w:ascii="Arial Narrow" w:hAnsi="Arial Narrow" w:cs="Calibri"/>
                <w:b/>
                <w:sz w:val="22"/>
                <w:szCs w:val="22"/>
                <w:lang w:eastAsia="en-US"/>
              </w:rPr>
            </w:pPr>
            <w:r w:rsidRPr="0066735D">
              <w:rPr>
                <w:rFonts w:ascii="Arial Narrow" w:hAnsi="Arial Narrow" w:cs="Calibri"/>
                <w:b/>
                <w:sz w:val="22"/>
                <w:szCs w:val="22"/>
              </w:rPr>
              <w:t>Post-doc</w:t>
            </w:r>
          </w:p>
        </w:tc>
        <w:tc>
          <w:tcPr>
            <w:tcW w:w="1505" w:type="dxa"/>
            <w:tcBorders>
              <w:top w:val="single" w:sz="4" w:space="0" w:color="auto"/>
              <w:left w:val="single" w:sz="4" w:space="0" w:color="auto"/>
              <w:bottom w:val="single" w:sz="4" w:space="0" w:color="auto"/>
              <w:right w:val="single" w:sz="4" w:space="0" w:color="auto"/>
            </w:tcBorders>
            <w:hideMark/>
          </w:tcPr>
          <w:p w14:paraId="5D91E5FD" w14:textId="77777777" w:rsidR="00AC7D0D" w:rsidRPr="0066735D" w:rsidRDefault="00AC7D0D" w:rsidP="00E84118">
            <w:pPr>
              <w:jc w:val="center"/>
              <w:rPr>
                <w:rFonts w:ascii="Arial Narrow" w:hAnsi="Arial Narrow" w:cs="Calibri"/>
                <w:sz w:val="22"/>
                <w:szCs w:val="22"/>
                <w:lang w:eastAsia="en-US"/>
              </w:rPr>
            </w:pPr>
            <w:r w:rsidRPr="0066735D">
              <w:rPr>
                <w:rFonts w:ascii="Arial Narrow" w:hAnsi="Arial Narrow" w:cs="Calibri"/>
                <w:sz w:val="22"/>
                <w:szCs w:val="22"/>
              </w:rPr>
              <w:t>X</w:t>
            </w:r>
          </w:p>
        </w:tc>
        <w:tc>
          <w:tcPr>
            <w:tcW w:w="1833" w:type="dxa"/>
            <w:tcBorders>
              <w:top w:val="single" w:sz="4" w:space="0" w:color="auto"/>
              <w:left w:val="single" w:sz="4" w:space="0" w:color="auto"/>
              <w:bottom w:val="single" w:sz="4" w:space="0" w:color="auto"/>
              <w:right w:val="single" w:sz="4" w:space="0" w:color="auto"/>
            </w:tcBorders>
          </w:tcPr>
          <w:p w14:paraId="4130FBCB" w14:textId="77777777" w:rsidR="00AC7D0D" w:rsidRPr="0066735D" w:rsidRDefault="00AC7D0D" w:rsidP="00E84118">
            <w:pPr>
              <w:jc w:val="center"/>
              <w:rPr>
                <w:rFonts w:ascii="Arial Narrow" w:hAnsi="Arial Narrow" w:cs="Calibri"/>
                <w:sz w:val="22"/>
                <w:szCs w:val="22"/>
                <w:lang w:eastAsia="en-US"/>
              </w:rPr>
            </w:pPr>
          </w:p>
        </w:tc>
      </w:tr>
      <w:tr w:rsidR="00AC7D0D" w:rsidRPr="0066735D" w14:paraId="5B7832F6" w14:textId="77777777" w:rsidTr="00E84118">
        <w:tc>
          <w:tcPr>
            <w:tcW w:w="2161" w:type="dxa"/>
            <w:tcBorders>
              <w:top w:val="single" w:sz="4" w:space="0" w:color="auto"/>
              <w:left w:val="single" w:sz="4" w:space="0" w:color="auto"/>
              <w:bottom w:val="single" w:sz="4" w:space="0" w:color="auto"/>
              <w:right w:val="single" w:sz="4" w:space="0" w:color="auto"/>
            </w:tcBorders>
            <w:hideMark/>
          </w:tcPr>
          <w:p w14:paraId="0311595A" w14:textId="77777777" w:rsidR="00AC7D0D" w:rsidRPr="0066735D" w:rsidRDefault="00AC7D0D" w:rsidP="00E84118">
            <w:pPr>
              <w:jc w:val="both"/>
              <w:rPr>
                <w:rFonts w:ascii="Arial Narrow" w:hAnsi="Arial Narrow" w:cs="Calibri"/>
                <w:b/>
                <w:sz w:val="22"/>
                <w:szCs w:val="22"/>
                <w:lang w:eastAsia="en-US"/>
              </w:rPr>
            </w:pPr>
            <w:r w:rsidRPr="0066735D">
              <w:rPr>
                <w:rFonts w:ascii="Arial Narrow" w:hAnsi="Arial Narrow" w:cs="Calibri"/>
                <w:b/>
                <w:sz w:val="22"/>
                <w:szCs w:val="22"/>
              </w:rPr>
              <w:t>PhD student</w:t>
            </w:r>
          </w:p>
        </w:tc>
        <w:tc>
          <w:tcPr>
            <w:tcW w:w="1505" w:type="dxa"/>
            <w:tcBorders>
              <w:top w:val="single" w:sz="4" w:space="0" w:color="auto"/>
              <w:left w:val="single" w:sz="4" w:space="0" w:color="auto"/>
              <w:bottom w:val="single" w:sz="4" w:space="0" w:color="auto"/>
              <w:right w:val="single" w:sz="4" w:space="0" w:color="auto"/>
            </w:tcBorders>
            <w:hideMark/>
          </w:tcPr>
          <w:p w14:paraId="4B9D7669" w14:textId="77777777" w:rsidR="00AC7D0D" w:rsidRPr="0066735D" w:rsidRDefault="00AC7D0D" w:rsidP="00E84118">
            <w:pPr>
              <w:jc w:val="center"/>
              <w:rPr>
                <w:rFonts w:ascii="Arial Narrow" w:hAnsi="Arial Narrow" w:cs="Calibri"/>
                <w:sz w:val="22"/>
                <w:szCs w:val="22"/>
                <w:lang w:eastAsia="en-US"/>
              </w:rPr>
            </w:pPr>
            <w:r w:rsidRPr="0066735D">
              <w:rPr>
                <w:rFonts w:ascii="Arial Narrow" w:hAnsi="Arial Narrow" w:cs="Calibri"/>
                <w:sz w:val="22"/>
                <w:szCs w:val="22"/>
              </w:rPr>
              <w:t>X</w:t>
            </w:r>
          </w:p>
        </w:tc>
        <w:tc>
          <w:tcPr>
            <w:tcW w:w="1833" w:type="dxa"/>
            <w:tcBorders>
              <w:top w:val="single" w:sz="4" w:space="0" w:color="auto"/>
              <w:left w:val="single" w:sz="4" w:space="0" w:color="auto"/>
              <w:bottom w:val="single" w:sz="4" w:space="0" w:color="auto"/>
              <w:right w:val="single" w:sz="4" w:space="0" w:color="auto"/>
            </w:tcBorders>
          </w:tcPr>
          <w:p w14:paraId="72D47422" w14:textId="77777777" w:rsidR="00AC7D0D" w:rsidRPr="0066735D" w:rsidRDefault="00AC7D0D" w:rsidP="00E84118">
            <w:pPr>
              <w:jc w:val="center"/>
              <w:rPr>
                <w:rFonts w:ascii="Arial Narrow" w:hAnsi="Arial Narrow" w:cs="Calibri"/>
                <w:sz w:val="22"/>
                <w:szCs w:val="22"/>
                <w:lang w:eastAsia="en-US"/>
              </w:rPr>
            </w:pPr>
          </w:p>
        </w:tc>
      </w:tr>
      <w:tr w:rsidR="00AC7D0D" w:rsidRPr="0066735D" w14:paraId="097B819A" w14:textId="77777777" w:rsidTr="00E84118">
        <w:tc>
          <w:tcPr>
            <w:tcW w:w="2161" w:type="dxa"/>
            <w:tcBorders>
              <w:top w:val="single" w:sz="4" w:space="0" w:color="auto"/>
              <w:left w:val="single" w:sz="4" w:space="0" w:color="auto"/>
              <w:bottom w:val="single" w:sz="4" w:space="0" w:color="auto"/>
              <w:right w:val="single" w:sz="4" w:space="0" w:color="auto"/>
            </w:tcBorders>
            <w:hideMark/>
          </w:tcPr>
          <w:p w14:paraId="2D47F5E3" w14:textId="77777777" w:rsidR="00AC7D0D" w:rsidRPr="0066735D" w:rsidRDefault="00AC7D0D" w:rsidP="00E84118">
            <w:pPr>
              <w:jc w:val="both"/>
              <w:rPr>
                <w:rFonts w:ascii="Arial Narrow" w:hAnsi="Arial Narrow" w:cs="Calibri"/>
                <w:b/>
                <w:sz w:val="22"/>
                <w:szCs w:val="22"/>
                <w:lang w:eastAsia="en-US"/>
              </w:rPr>
            </w:pPr>
            <w:r w:rsidRPr="0066735D">
              <w:rPr>
                <w:rFonts w:ascii="Arial Narrow" w:hAnsi="Arial Narrow" w:cs="Calibri"/>
                <w:b/>
                <w:sz w:val="22"/>
                <w:szCs w:val="22"/>
              </w:rPr>
              <w:t>Guest (&gt; 4 months)</w:t>
            </w:r>
          </w:p>
        </w:tc>
        <w:tc>
          <w:tcPr>
            <w:tcW w:w="1505" w:type="dxa"/>
            <w:tcBorders>
              <w:top w:val="single" w:sz="4" w:space="0" w:color="auto"/>
              <w:left w:val="single" w:sz="4" w:space="0" w:color="auto"/>
              <w:bottom w:val="single" w:sz="4" w:space="0" w:color="auto"/>
              <w:right w:val="single" w:sz="4" w:space="0" w:color="auto"/>
            </w:tcBorders>
            <w:hideMark/>
          </w:tcPr>
          <w:p w14:paraId="3CB0DC3B" w14:textId="77777777" w:rsidR="00AC7D0D" w:rsidRPr="0066735D" w:rsidRDefault="00AC7D0D" w:rsidP="00E84118">
            <w:pPr>
              <w:jc w:val="center"/>
              <w:rPr>
                <w:rFonts w:ascii="Arial Narrow" w:hAnsi="Arial Narrow" w:cs="Calibri"/>
                <w:sz w:val="22"/>
                <w:szCs w:val="22"/>
                <w:lang w:eastAsia="en-US"/>
              </w:rPr>
            </w:pPr>
            <w:r w:rsidRPr="0066735D">
              <w:rPr>
                <w:rFonts w:ascii="Arial Narrow" w:hAnsi="Arial Narrow" w:cs="Calibri"/>
                <w:sz w:val="22"/>
                <w:szCs w:val="22"/>
              </w:rPr>
              <w:t>X</w:t>
            </w:r>
          </w:p>
        </w:tc>
        <w:tc>
          <w:tcPr>
            <w:tcW w:w="1833" w:type="dxa"/>
            <w:tcBorders>
              <w:top w:val="single" w:sz="4" w:space="0" w:color="auto"/>
              <w:left w:val="single" w:sz="4" w:space="0" w:color="auto"/>
              <w:bottom w:val="single" w:sz="4" w:space="0" w:color="auto"/>
              <w:right w:val="single" w:sz="4" w:space="0" w:color="auto"/>
            </w:tcBorders>
          </w:tcPr>
          <w:p w14:paraId="67FDAA4F" w14:textId="77777777" w:rsidR="00AC7D0D" w:rsidRPr="0066735D" w:rsidRDefault="00AC7D0D" w:rsidP="00E84118">
            <w:pPr>
              <w:jc w:val="center"/>
              <w:rPr>
                <w:rFonts w:ascii="Arial Narrow" w:hAnsi="Arial Narrow" w:cs="Calibri"/>
                <w:sz w:val="22"/>
                <w:szCs w:val="22"/>
                <w:lang w:eastAsia="en-US"/>
              </w:rPr>
            </w:pPr>
          </w:p>
        </w:tc>
      </w:tr>
      <w:tr w:rsidR="00AC7D0D" w:rsidRPr="0066735D" w14:paraId="43BB7088" w14:textId="77777777" w:rsidTr="00E84118">
        <w:tc>
          <w:tcPr>
            <w:tcW w:w="2161" w:type="dxa"/>
            <w:tcBorders>
              <w:top w:val="single" w:sz="4" w:space="0" w:color="auto"/>
              <w:left w:val="single" w:sz="4" w:space="0" w:color="auto"/>
              <w:bottom w:val="single" w:sz="4" w:space="0" w:color="auto"/>
              <w:right w:val="single" w:sz="4" w:space="0" w:color="auto"/>
            </w:tcBorders>
            <w:hideMark/>
          </w:tcPr>
          <w:p w14:paraId="6227AFCF" w14:textId="77777777" w:rsidR="00AC7D0D" w:rsidRPr="0066735D" w:rsidRDefault="00AC7D0D" w:rsidP="00E84118">
            <w:pPr>
              <w:jc w:val="both"/>
              <w:rPr>
                <w:rFonts w:ascii="Arial Narrow" w:hAnsi="Arial Narrow" w:cs="Calibri"/>
                <w:b/>
                <w:sz w:val="22"/>
                <w:szCs w:val="22"/>
                <w:lang w:eastAsia="en-US"/>
              </w:rPr>
            </w:pPr>
            <w:r w:rsidRPr="0066735D">
              <w:rPr>
                <w:rFonts w:ascii="Arial Narrow" w:hAnsi="Arial Narrow" w:cs="Calibri"/>
                <w:b/>
                <w:sz w:val="22"/>
                <w:szCs w:val="22"/>
              </w:rPr>
              <w:t>Guest (&lt; 4 months)</w:t>
            </w:r>
          </w:p>
        </w:tc>
        <w:tc>
          <w:tcPr>
            <w:tcW w:w="1505" w:type="dxa"/>
            <w:tcBorders>
              <w:top w:val="single" w:sz="4" w:space="0" w:color="auto"/>
              <w:left w:val="single" w:sz="4" w:space="0" w:color="auto"/>
              <w:bottom w:val="single" w:sz="4" w:space="0" w:color="auto"/>
              <w:right w:val="single" w:sz="4" w:space="0" w:color="auto"/>
            </w:tcBorders>
          </w:tcPr>
          <w:p w14:paraId="27908140" w14:textId="77777777" w:rsidR="00AC7D0D" w:rsidRPr="0066735D" w:rsidRDefault="00AC7D0D" w:rsidP="00E84118">
            <w:pPr>
              <w:jc w:val="center"/>
              <w:rPr>
                <w:rFonts w:ascii="Arial Narrow" w:hAnsi="Arial Narrow" w:cs="Calibri"/>
                <w:sz w:val="22"/>
                <w:szCs w:val="22"/>
                <w:lang w:eastAsia="en-US"/>
              </w:rPr>
            </w:pPr>
          </w:p>
        </w:tc>
        <w:tc>
          <w:tcPr>
            <w:tcW w:w="1833" w:type="dxa"/>
            <w:tcBorders>
              <w:top w:val="single" w:sz="4" w:space="0" w:color="auto"/>
              <w:left w:val="single" w:sz="4" w:space="0" w:color="auto"/>
              <w:bottom w:val="single" w:sz="4" w:space="0" w:color="auto"/>
              <w:right w:val="single" w:sz="4" w:space="0" w:color="auto"/>
            </w:tcBorders>
            <w:hideMark/>
          </w:tcPr>
          <w:p w14:paraId="6DBB410D" w14:textId="77777777" w:rsidR="00AC7D0D" w:rsidRPr="0066735D" w:rsidRDefault="00AC7D0D" w:rsidP="00E84118">
            <w:pPr>
              <w:jc w:val="center"/>
              <w:rPr>
                <w:rFonts w:ascii="Arial Narrow" w:hAnsi="Arial Narrow" w:cs="Calibri"/>
                <w:sz w:val="22"/>
                <w:szCs w:val="22"/>
                <w:lang w:eastAsia="en-US"/>
              </w:rPr>
            </w:pPr>
            <w:r w:rsidRPr="0066735D">
              <w:rPr>
                <w:rFonts w:ascii="Arial Narrow" w:hAnsi="Arial Narrow" w:cs="Calibri"/>
                <w:sz w:val="22"/>
                <w:szCs w:val="22"/>
              </w:rPr>
              <w:t>X</w:t>
            </w:r>
          </w:p>
        </w:tc>
      </w:tr>
      <w:tr w:rsidR="00AC7D0D" w:rsidRPr="0066735D" w14:paraId="363CAA95" w14:textId="77777777" w:rsidTr="00E84118">
        <w:tc>
          <w:tcPr>
            <w:tcW w:w="2161" w:type="dxa"/>
            <w:tcBorders>
              <w:top w:val="single" w:sz="4" w:space="0" w:color="auto"/>
              <w:left w:val="single" w:sz="4" w:space="0" w:color="auto"/>
              <w:bottom w:val="single" w:sz="4" w:space="0" w:color="auto"/>
              <w:right w:val="single" w:sz="4" w:space="0" w:color="auto"/>
            </w:tcBorders>
            <w:hideMark/>
          </w:tcPr>
          <w:p w14:paraId="08D8DEF6" w14:textId="77777777" w:rsidR="00AC7D0D" w:rsidRPr="0066735D" w:rsidRDefault="00AC7D0D" w:rsidP="00E84118">
            <w:pPr>
              <w:jc w:val="both"/>
              <w:rPr>
                <w:rFonts w:ascii="Arial Narrow" w:hAnsi="Arial Narrow" w:cs="Calibri"/>
                <w:b/>
                <w:sz w:val="22"/>
                <w:szCs w:val="22"/>
                <w:lang w:eastAsia="en-US"/>
              </w:rPr>
            </w:pPr>
            <w:r>
              <w:rPr>
                <w:rFonts w:ascii="Arial Narrow" w:hAnsi="Arial Narrow" w:cs="Calibri"/>
                <w:b/>
                <w:sz w:val="22"/>
                <w:szCs w:val="22"/>
              </w:rPr>
              <w:t xml:space="preserve">MSc </w:t>
            </w:r>
            <w:r w:rsidRPr="0066735D">
              <w:rPr>
                <w:rFonts w:ascii="Arial Narrow" w:hAnsi="Arial Narrow" w:cs="Calibri"/>
                <w:b/>
                <w:sz w:val="22"/>
                <w:szCs w:val="22"/>
              </w:rPr>
              <w:t>Student</w:t>
            </w:r>
          </w:p>
        </w:tc>
        <w:tc>
          <w:tcPr>
            <w:tcW w:w="1505" w:type="dxa"/>
            <w:tcBorders>
              <w:top w:val="single" w:sz="4" w:space="0" w:color="auto"/>
              <w:left w:val="single" w:sz="4" w:space="0" w:color="auto"/>
              <w:bottom w:val="single" w:sz="4" w:space="0" w:color="auto"/>
              <w:right w:val="single" w:sz="4" w:space="0" w:color="auto"/>
            </w:tcBorders>
          </w:tcPr>
          <w:p w14:paraId="02EE36C6" w14:textId="77777777" w:rsidR="00AC7D0D" w:rsidRPr="0066735D" w:rsidRDefault="00AC7D0D" w:rsidP="00E84118">
            <w:pPr>
              <w:jc w:val="center"/>
              <w:rPr>
                <w:rFonts w:ascii="Arial Narrow" w:hAnsi="Arial Narrow" w:cs="Calibri"/>
                <w:sz w:val="22"/>
                <w:szCs w:val="22"/>
                <w:lang w:eastAsia="en-US"/>
              </w:rPr>
            </w:pPr>
          </w:p>
        </w:tc>
        <w:tc>
          <w:tcPr>
            <w:tcW w:w="1833" w:type="dxa"/>
            <w:tcBorders>
              <w:top w:val="single" w:sz="4" w:space="0" w:color="auto"/>
              <w:left w:val="single" w:sz="4" w:space="0" w:color="auto"/>
              <w:bottom w:val="single" w:sz="4" w:space="0" w:color="auto"/>
              <w:right w:val="single" w:sz="4" w:space="0" w:color="auto"/>
            </w:tcBorders>
            <w:hideMark/>
          </w:tcPr>
          <w:p w14:paraId="07B7EE46" w14:textId="77777777" w:rsidR="00AC7D0D" w:rsidRPr="0066735D" w:rsidRDefault="00AC7D0D" w:rsidP="00E84118">
            <w:pPr>
              <w:jc w:val="center"/>
              <w:rPr>
                <w:rFonts w:ascii="Arial Narrow" w:hAnsi="Arial Narrow" w:cs="Calibri"/>
                <w:sz w:val="22"/>
                <w:szCs w:val="22"/>
                <w:lang w:eastAsia="en-US"/>
              </w:rPr>
            </w:pPr>
            <w:r w:rsidRPr="0066735D">
              <w:rPr>
                <w:rFonts w:ascii="Arial Narrow" w:hAnsi="Arial Narrow" w:cs="Calibri"/>
                <w:sz w:val="22"/>
                <w:szCs w:val="22"/>
              </w:rPr>
              <w:t>X</w:t>
            </w:r>
          </w:p>
        </w:tc>
      </w:tr>
    </w:tbl>
    <w:p w14:paraId="5068D49C" w14:textId="77777777" w:rsidR="00AC7D0D" w:rsidRPr="0066735D" w:rsidRDefault="00AC7D0D" w:rsidP="00AC7D0D">
      <w:pPr>
        <w:rPr>
          <w:rFonts w:ascii="Arial Narrow" w:hAnsi="Arial Narrow" w:cs="Calibri"/>
          <w:sz w:val="22"/>
          <w:szCs w:val="22"/>
        </w:rPr>
      </w:pPr>
    </w:p>
    <w:p w14:paraId="60B141F5" w14:textId="77777777" w:rsidR="00AC7D0D" w:rsidRDefault="00AC7D0D" w:rsidP="00AC7D0D">
      <w:pPr>
        <w:rPr>
          <w:rFonts w:ascii="Arial Narrow" w:hAnsi="Arial Narrow" w:cs="Calibri"/>
          <w:b/>
          <w:sz w:val="22"/>
          <w:szCs w:val="22"/>
          <w:lang w:val="en-GB"/>
        </w:rPr>
      </w:pPr>
      <w:r>
        <w:rPr>
          <w:rFonts w:ascii="Arial Narrow" w:hAnsi="Arial Narrow" w:cs="Calibri"/>
          <w:b/>
          <w:sz w:val="22"/>
          <w:szCs w:val="22"/>
          <w:lang w:val="en-GB"/>
        </w:rPr>
        <w:t>8.3 IT Info and computer related policies</w:t>
      </w:r>
    </w:p>
    <w:p w14:paraId="0B3C3351" w14:textId="77777777" w:rsidR="00AC7D0D" w:rsidRPr="0066735D" w:rsidRDefault="00AC7D0D" w:rsidP="00AC7D0D">
      <w:pPr>
        <w:rPr>
          <w:rFonts w:ascii="Arial Narrow" w:hAnsi="Arial Narrow" w:cs="Calibri"/>
          <w:b/>
          <w:sz w:val="22"/>
          <w:szCs w:val="22"/>
          <w:lang w:val="en-GB"/>
        </w:rPr>
      </w:pPr>
    </w:p>
    <w:p w14:paraId="1F895FB4" w14:textId="77777777" w:rsidR="00AC7D0D" w:rsidRDefault="00AC7D0D" w:rsidP="00AC7D0D">
      <w:pPr>
        <w:rPr>
          <w:rFonts w:ascii="Arial Narrow" w:hAnsi="Arial Narrow" w:cs="Calibri"/>
          <w:sz w:val="22"/>
          <w:szCs w:val="22"/>
          <w:u w:val="single"/>
          <w:lang w:val="en-GB"/>
        </w:rPr>
      </w:pPr>
      <w:r w:rsidRPr="0066735D">
        <w:rPr>
          <w:rFonts w:ascii="Arial Narrow" w:hAnsi="Arial Narrow" w:cs="Calibri"/>
          <w:sz w:val="22"/>
          <w:szCs w:val="22"/>
          <w:lang w:val="en-GB"/>
        </w:rPr>
        <w:t>At CIMeC every PhD student is given one computer upon which all standard software + additional licenses for specific needs are installed. This computer is part of the student’s workstation (workstation = computer + monitor + desk + chair) and cannot be duplicated at another CIMeC location.</w:t>
      </w:r>
      <w:r>
        <w:rPr>
          <w:rFonts w:ascii="Arial Narrow" w:hAnsi="Arial Narrow" w:cs="Calibri"/>
          <w:sz w:val="22"/>
          <w:szCs w:val="22"/>
          <w:u w:val="single"/>
          <w:lang w:val="en-GB"/>
        </w:rPr>
        <w:t xml:space="preserve"> Please take notice of the links at the LNIF IT How To’s page in order to comply with the general computer and software policies at CIMeC (</w:t>
      </w:r>
      <w:r w:rsidRPr="007E61E2">
        <w:rPr>
          <w:rFonts w:ascii="Arial Narrow" w:hAnsi="Arial Narrow" w:cs="Calibri"/>
          <w:i/>
          <w:sz w:val="22"/>
          <w:szCs w:val="22"/>
          <w:u w:val="single"/>
          <w:lang w:val="en-GB"/>
        </w:rPr>
        <w:t>prior UNITN login is required</w:t>
      </w:r>
      <w:r>
        <w:rPr>
          <w:rFonts w:ascii="Arial Narrow" w:hAnsi="Arial Narrow" w:cs="Calibri"/>
          <w:sz w:val="22"/>
          <w:szCs w:val="22"/>
          <w:u w:val="single"/>
          <w:lang w:val="en-GB"/>
        </w:rPr>
        <w:t xml:space="preserve">): </w:t>
      </w:r>
    </w:p>
    <w:p w14:paraId="7429357C" w14:textId="77777777" w:rsidR="00AC7D0D" w:rsidRPr="0066735D" w:rsidRDefault="00793B3E" w:rsidP="00AC7D0D">
      <w:pPr>
        <w:rPr>
          <w:rFonts w:ascii="Arial Narrow" w:hAnsi="Arial Narrow" w:cs="Calibri"/>
          <w:sz w:val="22"/>
          <w:szCs w:val="22"/>
          <w:lang w:val="en-GB"/>
        </w:rPr>
      </w:pPr>
      <w:hyperlink r:id="rId25" w:history="1">
        <w:r w:rsidR="00AC7D0D" w:rsidRPr="000D58EB">
          <w:rPr>
            <w:rStyle w:val="Hyperlink"/>
            <w:rFonts w:ascii="Arial Narrow" w:hAnsi="Arial Narrow" w:cs="Calibri"/>
            <w:sz w:val="22"/>
            <w:szCs w:val="22"/>
            <w:lang w:val="en-GB"/>
          </w:rPr>
          <w:t>https://wiki.cimec.unitn.it/tiki-index.php?page=ItHowto</w:t>
        </w:r>
      </w:hyperlink>
      <w:r w:rsidR="00AC7D0D">
        <w:rPr>
          <w:rFonts w:ascii="Arial Narrow" w:hAnsi="Arial Narrow" w:cs="Calibri"/>
          <w:sz w:val="22"/>
          <w:szCs w:val="22"/>
          <w:lang w:val="en-GB"/>
        </w:rPr>
        <w:t xml:space="preserve"> </w:t>
      </w:r>
    </w:p>
    <w:p w14:paraId="6BF5BF9E" w14:textId="77777777" w:rsidR="00AC7D0D" w:rsidRPr="0066735D" w:rsidRDefault="00AC7D0D" w:rsidP="00AC7D0D">
      <w:pPr>
        <w:rPr>
          <w:rFonts w:ascii="Arial Narrow" w:hAnsi="Arial Narrow" w:cs="Calibri"/>
          <w:sz w:val="22"/>
          <w:szCs w:val="22"/>
          <w:lang w:val="en-GB"/>
        </w:rPr>
      </w:pPr>
    </w:p>
    <w:p w14:paraId="4DC50E0D" w14:textId="77777777" w:rsidR="00AC7D0D" w:rsidRPr="0066735D" w:rsidRDefault="00AC7D0D" w:rsidP="00AC7D0D">
      <w:pPr>
        <w:rPr>
          <w:rFonts w:ascii="Arial Narrow" w:hAnsi="Arial Narrow" w:cs="Calibri"/>
          <w:b/>
          <w:sz w:val="22"/>
          <w:szCs w:val="22"/>
          <w:lang w:val="en-GB"/>
        </w:rPr>
      </w:pPr>
      <w:r w:rsidRPr="0066735D">
        <w:rPr>
          <w:rFonts w:ascii="Arial Narrow" w:hAnsi="Arial Narrow" w:cs="Calibri"/>
          <w:b/>
          <w:sz w:val="22"/>
          <w:szCs w:val="22"/>
          <w:lang w:val="en-GB"/>
        </w:rPr>
        <w:t xml:space="preserve">The primary mode of </w:t>
      </w:r>
      <w:r>
        <w:rPr>
          <w:rFonts w:ascii="Arial Narrow" w:hAnsi="Arial Narrow" w:cs="Calibri"/>
          <w:b/>
          <w:sz w:val="22"/>
          <w:szCs w:val="22"/>
          <w:lang w:val="en-GB"/>
        </w:rPr>
        <w:t xml:space="preserve">requesting help by </w:t>
      </w:r>
      <w:r w:rsidRPr="0066735D">
        <w:rPr>
          <w:rFonts w:ascii="Arial Narrow" w:hAnsi="Arial Narrow" w:cs="Calibri"/>
          <w:b/>
          <w:sz w:val="22"/>
          <w:szCs w:val="22"/>
          <w:lang w:val="en-GB"/>
        </w:rPr>
        <w:t>IT is by opening a ticket at</w:t>
      </w:r>
      <w:r w:rsidRPr="0066735D">
        <w:rPr>
          <w:rFonts w:ascii="Arial Narrow" w:hAnsi="Arial Narrow" w:cs="Calibri"/>
          <w:sz w:val="22"/>
          <w:szCs w:val="22"/>
          <w:lang w:val="en-GB"/>
        </w:rPr>
        <w:t xml:space="preserve"> </w:t>
      </w:r>
      <w:hyperlink r:id="rId26" w:history="1">
        <w:r w:rsidRPr="00297347">
          <w:rPr>
            <w:rStyle w:val="Hyperlink"/>
            <w:rFonts w:ascii="Arial Narrow" w:hAnsi="Arial Narrow" w:cs="Calibri"/>
            <w:sz w:val="22"/>
            <w:szCs w:val="22"/>
            <w:lang w:val="en-GB"/>
          </w:rPr>
          <w:t>https://service.cimec.unitn.it/ticketing/</w:t>
        </w:r>
      </w:hyperlink>
    </w:p>
    <w:p w14:paraId="1BB8FA17" w14:textId="77777777" w:rsidR="00AC7D0D" w:rsidRPr="0066735D" w:rsidRDefault="00AC7D0D" w:rsidP="00AC7D0D">
      <w:pPr>
        <w:rPr>
          <w:rFonts w:ascii="Arial Narrow" w:hAnsi="Arial Narrow" w:cs="Calibri"/>
          <w:sz w:val="22"/>
          <w:szCs w:val="22"/>
          <w:lang w:val="en-GB"/>
        </w:rPr>
      </w:pPr>
    </w:p>
    <w:p w14:paraId="225F1761" w14:textId="77777777" w:rsidR="00AC7D0D" w:rsidRPr="0066735D" w:rsidRDefault="00AC7D0D" w:rsidP="00AC7D0D">
      <w:pPr>
        <w:rPr>
          <w:rFonts w:ascii="Arial Narrow" w:hAnsi="Arial Narrow" w:cs="Calibri"/>
          <w:sz w:val="22"/>
          <w:szCs w:val="22"/>
          <w:lang w:val="it-IT"/>
        </w:rPr>
      </w:pPr>
      <w:r w:rsidRPr="0066735D">
        <w:rPr>
          <w:rFonts w:ascii="Arial Narrow" w:hAnsi="Arial Narrow" w:cs="Calibri"/>
          <w:sz w:val="22"/>
          <w:szCs w:val="22"/>
          <w:lang w:val="it-IT"/>
        </w:rPr>
        <w:t xml:space="preserve">IT </w:t>
      </w:r>
      <w:r>
        <w:rPr>
          <w:rFonts w:ascii="Arial Narrow" w:hAnsi="Arial Narrow" w:cs="Calibri"/>
          <w:sz w:val="22"/>
          <w:szCs w:val="22"/>
          <w:lang w:val="it-IT"/>
        </w:rPr>
        <w:t xml:space="preserve">Fedrigotti - </w:t>
      </w:r>
      <w:r w:rsidRPr="0066735D">
        <w:rPr>
          <w:rFonts w:ascii="Arial Narrow" w:hAnsi="Arial Narrow" w:cs="Calibri"/>
          <w:sz w:val="22"/>
          <w:szCs w:val="22"/>
          <w:lang w:val="it-IT"/>
        </w:rPr>
        <w:t>Daniele Patoner: 8603</w:t>
      </w:r>
    </w:p>
    <w:p w14:paraId="3510A19B" w14:textId="77777777" w:rsidR="00AC7D0D" w:rsidRPr="0066735D" w:rsidRDefault="00AC7D0D" w:rsidP="00AC7D0D">
      <w:pPr>
        <w:rPr>
          <w:rFonts w:ascii="Arial Narrow" w:hAnsi="Arial Narrow" w:cs="Calibri"/>
          <w:sz w:val="22"/>
          <w:szCs w:val="22"/>
          <w:lang w:val="it-IT"/>
        </w:rPr>
      </w:pPr>
      <w:r w:rsidRPr="0066735D">
        <w:rPr>
          <w:rFonts w:ascii="Arial Narrow" w:hAnsi="Arial Narrow" w:cs="Calibri"/>
          <w:sz w:val="22"/>
          <w:szCs w:val="22"/>
          <w:lang w:val="it-IT"/>
        </w:rPr>
        <w:t xml:space="preserve">IT </w:t>
      </w:r>
      <w:r>
        <w:rPr>
          <w:rFonts w:ascii="Arial Narrow" w:hAnsi="Arial Narrow" w:cs="Calibri"/>
          <w:sz w:val="22"/>
          <w:szCs w:val="22"/>
          <w:lang w:val="it-IT"/>
        </w:rPr>
        <w:t xml:space="preserve">Fedrigotti - </w:t>
      </w:r>
      <w:r w:rsidRPr="0066735D">
        <w:rPr>
          <w:rFonts w:ascii="Arial Narrow" w:hAnsi="Arial Narrow" w:cs="Calibri"/>
          <w:sz w:val="22"/>
          <w:szCs w:val="22"/>
          <w:lang w:val="it-IT"/>
        </w:rPr>
        <w:t>Mauro Zago: 8604</w:t>
      </w:r>
    </w:p>
    <w:p w14:paraId="5A148814" w14:textId="77777777" w:rsidR="00AC7D0D" w:rsidRPr="0066735D" w:rsidRDefault="00AC7D0D" w:rsidP="00AC7D0D">
      <w:pPr>
        <w:rPr>
          <w:rFonts w:ascii="Arial Narrow" w:hAnsi="Arial Narrow" w:cs="Calibri"/>
          <w:sz w:val="22"/>
          <w:szCs w:val="22"/>
          <w:lang w:val="it-IT"/>
        </w:rPr>
      </w:pPr>
      <w:r w:rsidRPr="0066735D">
        <w:rPr>
          <w:rFonts w:ascii="Arial Narrow" w:hAnsi="Arial Narrow" w:cs="Calibri"/>
          <w:sz w:val="22"/>
          <w:szCs w:val="22"/>
          <w:lang w:val="it-IT"/>
        </w:rPr>
        <w:t>IT 3</w:t>
      </w:r>
      <w:r w:rsidRPr="0066735D">
        <w:rPr>
          <w:rFonts w:ascii="Arial Narrow" w:hAnsi="Arial Narrow" w:cs="Calibri"/>
          <w:sz w:val="22"/>
          <w:szCs w:val="22"/>
          <w:vertAlign w:val="superscript"/>
          <w:lang w:val="it-IT"/>
        </w:rPr>
        <w:t>rd</w:t>
      </w:r>
      <w:r w:rsidRPr="0066735D">
        <w:rPr>
          <w:rFonts w:ascii="Arial Narrow" w:hAnsi="Arial Narrow" w:cs="Calibri"/>
          <w:sz w:val="22"/>
          <w:szCs w:val="22"/>
          <w:lang w:val="it-IT"/>
        </w:rPr>
        <w:t xml:space="preserve"> floor Palazzina,</w:t>
      </w:r>
      <w:r>
        <w:rPr>
          <w:rFonts w:ascii="Arial Narrow" w:hAnsi="Arial Narrow" w:cs="Calibri"/>
          <w:sz w:val="22"/>
          <w:szCs w:val="22"/>
          <w:lang w:val="it-IT"/>
        </w:rPr>
        <w:t xml:space="preserve"> Fedrigotti -</w:t>
      </w:r>
      <w:r w:rsidRPr="0066735D">
        <w:rPr>
          <w:rFonts w:ascii="Arial Narrow" w:hAnsi="Arial Narrow" w:cs="Calibri"/>
          <w:sz w:val="22"/>
          <w:szCs w:val="22"/>
          <w:lang w:val="it-IT"/>
        </w:rPr>
        <w:t xml:space="preserve"> Massimo Vescovi: 8687</w:t>
      </w:r>
    </w:p>
    <w:p w14:paraId="60B56020" w14:textId="77777777" w:rsidR="00AC7D0D" w:rsidRPr="0066735D" w:rsidRDefault="00AC7D0D" w:rsidP="00AC7D0D">
      <w:pPr>
        <w:rPr>
          <w:rFonts w:ascii="Arial Narrow" w:hAnsi="Arial Narrow" w:cs="Calibri"/>
          <w:sz w:val="22"/>
          <w:szCs w:val="22"/>
          <w:lang w:val="it-IT"/>
        </w:rPr>
      </w:pPr>
      <w:r w:rsidRPr="0066735D">
        <w:rPr>
          <w:rFonts w:ascii="Arial Narrow" w:hAnsi="Arial Narrow" w:cs="Calibri"/>
          <w:sz w:val="22"/>
          <w:szCs w:val="22"/>
          <w:lang w:val="it-IT"/>
        </w:rPr>
        <w:t xml:space="preserve">Logistics Mattarello, </w:t>
      </w:r>
      <w:r>
        <w:rPr>
          <w:rFonts w:ascii="Arial Narrow" w:hAnsi="Arial Narrow" w:cs="Calibri"/>
          <w:sz w:val="22"/>
          <w:szCs w:val="22"/>
          <w:lang w:val="it-IT"/>
        </w:rPr>
        <w:t>Pietro Chiesa</w:t>
      </w:r>
      <w:r w:rsidRPr="0066735D">
        <w:rPr>
          <w:rFonts w:ascii="Arial Narrow" w:hAnsi="Arial Narrow" w:cs="Calibri"/>
          <w:sz w:val="22"/>
          <w:szCs w:val="22"/>
          <w:lang w:val="it-IT"/>
        </w:rPr>
        <w:t>: 306</w:t>
      </w:r>
      <w:r>
        <w:rPr>
          <w:rFonts w:ascii="Arial Narrow" w:hAnsi="Arial Narrow" w:cs="Calibri"/>
          <w:sz w:val="22"/>
          <w:szCs w:val="22"/>
          <w:lang w:val="it-IT"/>
        </w:rPr>
        <w:t>8</w:t>
      </w:r>
    </w:p>
    <w:p w14:paraId="293584F1" w14:textId="310C5112" w:rsidR="00AC7D0D" w:rsidRPr="00E84118" w:rsidRDefault="00E84118" w:rsidP="00AC7D0D">
      <w:pPr>
        <w:rPr>
          <w:rFonts w:ascii="Arial Narrow" w:hAnsi="Arial Narrow" w:cs="Calibri"/>
          <w:sz w:val="22"/>
          <w:szCs w:val="22"/>
          <w:lang w:val="it-IT"/>
        </w:rPr>
      </w:pPr>
      <w:r w:rsidRPr="00E84118">
        <w:rPr>
          <w:rFonts w:ascii="Arial Narrow" w:hAnsi="Arial Narrow" w:cs="Calibri"/>
          <w:sz w:val="22"/>
          <w:szCs w:val="22"/>
          <w:lang w:val="it-IT"/>
        </w:rPr>
        <w:t>IT Mattarello – Vittorio Iacovella: 3219</w:t>
      </w:r>
      <w:r w:rsidR="00AC7D0D" w:rsidRPr="00E84118">
        <w:rPr>
          <w:rFonts w:ascii="Arial Narrow" w:hAnsi="Arial Narrow" w:cs="Calibri"/>
          <w:sz w:val="22"/>
          <w:szCs w:val="22"/>
          <w:lang w:val="it-IT"/>
        </w:rPr>
        <w:t xml:space="preserve"> </w:t>
      </w:r>
      <w:r>
        <w:rPr>
          <w:rFonts w:ascii="Arial Narrow" w:hAnsi="Arial Narrow" w:cs="Calibri"/>
          <w:sz w:val="22"/>
          <w:szCs w:val="22"/>
          <w:lang w:val="it-IT"/>
        </w:rPr>
        <w:t xml:space="preserve">or 366. </w:t>
      </w:r>
      <w:r w:rsidR="00AC7D0D" w:rsidRPr="00E84118">
        <w:rPr>
          <w:rFonts w:ascii="Arial Narrow" w:hAnsi="Arial Narrow" w:cs="Calibri"/>
          <w:sz w:val="22"/>
          <w:szCs w:val="22"/>
          <w:lang w:val="it-IT"/>
        </w:rPr>
        <w:t xml:space="preserve">email </w:t>
      </w:r>
      <w:hyperlink r:id="rId27" w:history="1">
        <w:r w:rsidR="00AC7D0D" w:rsidRPr="00E84118">
          <w:rPr>
            <w:rStyle w:val="Hyperlink"/>
            <w:rFonts w:ascii="Arial Narrow" w:hAnsi="Arial Narrow" w:cs="Calibri"/>
            <w:sz w:val="22"/>
            <w:szCs w:val="22"/>
            <w:lang w:val="it-IT"/>
          </w:rPr>
          <w:t>lnif-IT-group@cimec.unitn.it</w:t>
        </w:r>
      </w:hyperlink>
    </w:p>
    <w:p w14:paraId="0539D8D0" w14:textId="77777777" w:rsidR="00AC7D0D" w:rsidRPr="007E61E2" w:rsidRDefault="00AC7D0D" w:rsidP="00AC7D0D">
      <w:pPr>
        <w:rPr>
          <w:rFonts w:ascii="Arial Narrow" w:hAnsi="Arial Narrow" w:cs="Calibri"/>
          <w:sz w:val="22"/>
          <w:szCs w:val="22"/>
        </w:rPr>
      </w:pPr>
      <w:r w:rsidRPr="007E61E2">
        <w:rPr>
          <w:rFonts w:ascii="Arial Narrow" w:hAnsi="Arial Narrow" w:cs="Calibri"/>
          <w:sz w:val="22"/>
          <w:szCs w:val="22"/>
        </w:rPr>
        <w:t>IT Manifattura: Antonio Zandonai: 8836</w:t>
      </w:r>
    </w:p>
    <w:p w14:paraId="173F4D13" w14:textId="02C8CD94" w:rsidR="00AC7D0D" w:rsidRDefault="00E84118" w:rsidP="00AC7D0D">
      <w:pPr>
        <w:rPr>
          <w:rFonts w:ascii="Arial Narrow" w:hAnsi="Arial Narrow" w:cs="Calibri"/>
          <w:sz w:val="22"/>
          <w:szCs w:val="22"/>
        </w:rPr>
      </w:pPr>
      <w:r>
        <w:rPr>
          <w:rFonts w:ascii="Arial Narrow" w:hAnsi="Arial Narrow" w:cs="Calibri"/>
          <w:sz w:val="22"/>
          <w:szCs w:val="22"/>
        </w:rPr>
        <w:t xml:space="preserve">General </w:t>
      </w:r>
      <w:r w:rsidR="00AC7D0D">
        <w:rPr>
          <w:rFonts w:ascii="Arial Narrow" w:hAnsi="Arial Narrow" w:cs="Calibri"/>
          <w:sz w:val="22"/>
          <w:szCs w:val="22"/>
        </w:rPr>
        <w:t xml:space="preserve">CIMeC IT email address: </w:t>
      </w:r>
      <w:hyperlink r:id="rId28" w:history="1">
        <w:r w:rsidR="00AC7D0D" w:rsidRPr="00AB5A74">
          <w:rPr>
            <w:rStyle w:val="Hyperlink"/>
            <w:rFonts w:ascii="Arial Narrow" w:hAnsi="Arial Narrow" w:cs="Calibri"/>
            <w:sz w:val="22"/>
            <w:szCs w:val="22"/>
          </w:rPr>
          <w:t>cimec-it-services@unitn.it</w:t>
        </w:r>
      </w:hyperlink>
    </w:p>
    <w:p w14:paraId="727C9D81" w14:textId="77777777" w:rsidR="00AC7D0D" w:rsidRPr="009B03B0" w:rsidRDefault="00AC7D0D" w:rsidP="00AC7D0D">
      <w:pPr>
        <w:rPr>
          <w:rFonts w:ascii="Arial Narrow" w:hAnsi="Arial Narrow" w:cs="Calibri"/>
          <w:sz w:val="22"/>
          <w:szCs w:val="22"/>
          <w:lang w:val="en-GB"/>
        </w:rPr>
      </w:pPr>
    </w:p>
    <w:p w14:paraId="31B34245"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 xml:space="preserve">For all other IT issues that may be planned in advance and do not block your operations (ie. hw/sw updates, PC/Laptop set-ups, email, application support, customizations, backup and restoring, phones, etc.) you may </w:t>
      </w:r>
      <w:r>
        <w:rPr>
          <w:rFonts w:ascii="Arial Narrow" w:hAnsi="Arial Narrow" w:cs="Calibri"/>
          <w:sz w:val="22"/>
          <w:szCs w:val="22"/>
          <w:lang w:val="en-GB"/>
        </w:rPr>
        <w:t>open a ticket at the above link.</w:t>
      </w:r>
    </w:p>
    <w:p w14:paraId="450213D4" w14:textId="77777777" w:rsidR="00AC7D0D" w:rsidRDefault="00AC7D0D" w:rsidP="00AC7D0D">
      <w:pPr>
        <w:rPr>
          <w:rFonts w:ascii="Arial Narrow" w:hAnsi="Arial Narrow" w:cs="Calibri"/>
          <w:sz w:val="22"/>
          <w:szCs w:val="22"/>
          <w:lang w:val="en-GB"/>
        </w:rPr>
      </w:pPr>
    </w:p>
    <w:p w14:paraId="7BBF7FC8" w14:textId="77777777" w:rsidR="00AC7D0D" w:rsidRPr="0066735D" w:rsidRDefault="00AC7D0D" w:rsidP="00AC7D0D">
      <w:pPr>
        <w:rPr>
          <w:rFonts w:ascii="Arial Narrow" w:hAnsi="Arial Narrow" w:cs="Calibri"/>
          <w:sz w:val="22"/>
          <w:szCs w:val="22"/>
          <w:lang w:val="en-GB"/>
        </w:rPr>
      </w:pPr>
      <w:r>
        <w:rPr>
          <w:rFonts w:ascii="Arial Narrow" w:hAnsi="Arial Narrow" w:cs="Calibri"/>
          <w:sz w:val="22"/>
          <w:szCs w:val="22"/>
          <w:lang w:val="en-GB"/>
        </w:rPr>
        <w:t>F</w:t>
      </w:r>
      <w:r w:rsidRPr="0066735D">
        <w:rPr>
          <w:rFonts w:ascii="Arial Narrow" w:hAnsi="Arial Narrow" w:cs="Calibri"/>
          <w:sz w:val="22"/>
          <w:szCs w:val="22"/>
          <w:lang w:val="en-GB"/>
        </w:rPr>
        <w:t xml:space="preserve">or change of emails </w:t>
      </w:r>
      <w:r>
        <w:rPr>
          <w:rFonts w:ascii="Arial Narrow" w:hAnsi="Arial Narrow" w:cs="Calibri"/>
          <w:sz w:val="22"/>
          <w:szCs w:val="22"/>
          <w:lang w:val="en-GB"/>
        </w:rPr>
        <w:t xml:space="preserve">or problems with your internet connection, contact the </w:t>
      </w:r>
    </w:p>
    <w:p w14:paraId="7C961EB4" w14:textId="77777777" w:rsidR="00AC7D0D" w:rsidRPr="0066735D" w:rsidRDefault="00AC7D0D" w:rsidP="00AC7D0D">
      <w:pPr>
        <w:rPr>
          <w:rFonts w:ascii="Arial Narrow" w:eastAsia="MS Mincho" w:hAnsi="Arial Narrow" w:cs="Calibri"/>
          <w:sz w:val="22"/>
          <w:szCs w:val="22"/>
          <w:lang w:val="en-GB"/>
        </w:rPr>
      </w:pPr>
      <w:r w:rsidRPr="0066735D">
        <w:rPr>
          <w:rFonts w:ascii="Arial Narrow" w:eastAsia="MS Mincho" w:hAnsi="Arial Narrow" w:cs="Calibri"/>
          <w:sz w:val="22"/>
          <w:szCs w:val="22"/>
          <w:lang w:val="en-GB"/>
        </w:rPr>
        <w:t>Central IT Office:</w:t>
      </w:r>
    </w:p>
    <w:p w14:paraId="2624D3C2" w14:textId="77777777" w:rsidR="00AC7D0D" w:rsidRPr="0066735D" w:rsidRDefault="00AC7D0D" w:rsidP="00AC7D0D">
      <w:pPr>
        <w:rPr>
          <w:rFonts w:ascii="Arial Narrow" w:eastAsia="MS Mincho" w:hAnsi="Arial Narrow" w:cs="Calibri"/>
          <w:sz w:val="22"/>
          <w:szCs w:val="22"/>
          <w:lang w:val="en-GB"/>
        </w:rPr>
      </w:pPr>
      <w:r w:rsidRPr="0066735D">
        <w:rPr>
          <w:rFonts w:ascii="Arial Narrow" w:eastAsia="MS Mincho" w:hAnsi="Arial Narrow" w:cs="Calibri"/>
          <w:sz w:val="22"/>
          <w:szCs w:val="22"/>
          <w:lang w:val="en-GB"/>
        </w:rPr>
        <w:t xml:space="preserve">email: </w:t>
      </w:r>
      <w:hyperlink r:id="rId29" w:history="1">
        <w:r w:rsidRPr="0066735D">
          <w:rPr>
            <w:rStyle w:val="Hyperlink"/>
            <w:rFonts w:ascii="Arial Narrow" w:eastAsia="MS Mincho" w:hAnsi="Arial Narrow" w:cs="Calibri"/>
            <w:sz w:val="22"/>
            <w:szCs w:val="22"/>
            <w:lang w:val="en-GB"/>
          </w:rPr>
          <w:t>itmrovereto@unitn.it</w:t>
        </w:r>
      </w:hyperlink>
      <w:r w:rsidRPr="0066735D">
        <w:rPr>
          <w:rFonts w:ascii="Arial Narrow" w:eastAsia="MS Mincho" w:hAnsi="Arial Narrow" w:cs="Calibri"/>
          <w:sz w:val="22"/>
          <w:szCs w:val="22"/>
          <w:lang w:val="en-GB"/>
        </w:rPr>
        <w:t xml:space="preserve"> (Moreno or Pasquale)</w:t>
      </w:r>
    </w:p>
    <w:p w14:paraId="6DDC7066" w14:textId="77777777" w:rsidR="00AC7D0D" w:rsidRPr="0066735D" w:rsidRDefault="00AC7D0D" w:rsidP="00AC7D0D">
      <w:pPr>
        <w:rPr>
          <w:rFonts w:ascii="Arial Narrow" w:eastAsia="MS Mincho" w:hAnsi="Arial Narrow" w:cs="Calibri"/>
          <w:sz w:val="22"/>
          <w:szCs w:val="22"/>
          <w:lang w:val="en-GB"/>
        </w:rPr>
      </w:pPr>
      <w:r w:rsidRPr="0066735D">
        <w:rPr>
          <w:rFonts w:ascii="Arial Narrow" w:eastAsia="MS Mincho" w:hAnsi="Arial Narrow" w:cs="Calibri"/>
          <w:sz w:val="22"/>
          <w:szCs w:val="22"/>
          <w:lang w:val="en-GB"/>
        </w:rPr>
        <w:t>web:  www.polorovereto.unitn.it/presidio/</w:t>
      </w:r>
    </w:p>
    <w:p w14:paraId="3CD0D85D" w14:textId="77777777" w:rsidR="00AC7D0D" w:rsidRDefault="00AC7D0D" w:rsidP="00AC7D0D">
      <w:pPr>
        <w:rPr>
          <w:rFonts w:ascii="Arial Narrow" w:eastAsia="MS Mincho" w:hAnsi="Arial Narrow" w:cs="Calibri"/>
          <w:sz w:val="22"/>
          <w:szCs w:val="22"/>
          <w:lang w:val="en-GB"/>
        </w:rPr>
      </w:pPr>
      <w:r w:rsidRPr="0066735D">
        <w:rPr>
          <w:rFonts w:ascii="Arial Narrow" w:eastAsia="MS Mincho" w:hAnsi="Arial Narrow" w:cs="Calibri"/>
          <w:sz w:val="22"/>
          <w:szCs w:val="22"/>
          <w:lang w:val="en-GB"/>
        </w:rPr>
        <w:t>phone: 8430  8429  8428  8113</w:t>
      </w:r>
    </w:p>
    <w:p w14:paraId="3309436C"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ITM info for change of emails etc.</w:t>
      </w:r>
    </w:p>
    <w:p w14:paraId="056C65B2" w14:textId="77777777" w:rsidR="00AC7D0D" w:rsidRDefault="00AC7D0D" w:rsidP="00AC7D0D">
      <w:pPr>
        <w:rPr>
          <w:rFonts w:ascii="Arial Narrow" w:hAnsi="Arial Narrow" w:cs="Calibri"/>
          <w:sz w:val="22"/>
          <w:szCs w:val="22"/>
          <w:lang w:val="en-GB"/>
        </w:rPr>
      </w:pPr>
    </w:p>
    <w:p w14:paraId="2A8620E0" w14:textId="77777777" w:rsidR="00AC7D0D" w:rsidRPr="0066735D" w:rsidRDefault="00AC7D0D" w:rsidP="00AC7D0D">
      <w:pPr>
        <w:rPr>
          <w:rFonts w:ascii="Arial Narrow" w:hAnsi="Arial Narrow" w:cs="Calibri"/>
          <w:sz w:val="22"/>
          <w:szCs w:val="22"/>
          <w:lang w:val="en-GB"/>
        </w:rPr>
      </w:pPr>
    </w:p>
    <w:p w14:paraId="76A80897" w14:textId="77777777" w:rsidR="00AC7D0D" w:rsidRPr="00711463" w:rsidRDefault="00AC7D0D" w:rsidP="00AC7D0D">
      <w:pPr>
        <w:rPr>
          <w:rFonts w:ascii="Arial Narrow" w:hAnsi="Arial Narrow" w:cs="Calibri"/>
          <w:b/>
          <w:sz w:val="22"/>
          <w:szCs w:val="22"/>
        </w:rPr>
      </w:pPr>
      <w:r w:rsidRPr="00711463">
        <w:rPr>
          <w:rFonts w:ascii="Arial Narrow" w:hAnsi="Arial Narrow" w:cs="Calibri"/>
          <w:b/>
          <w:sz w:val="22"/>
          <w:szCs w:val="22"/>
        </w:rPr>
        <w:t>For emergencies only</w:t>
      </w:r>
    </w:p>
    <w:p w14:paraId="275E732E" w14:textId="77777777" w:rsidR="00AC7D0D" w:rsidRPr="0066735D" w:rsidRDefault="00AC7D0D" w:rsidP="00AC7D0D">
      <w:pPr>
        <w:rPr>
          <w:rFonts w:ascii="Arial Narrow" w:hAnsi="Arial Narrow" w:cs="Calibri"/>
          <w:sz w:val="22"/>
          <w:szCs w:val="22"/>
        </w:rPr>
      </w:pPr>
      <w:r w:rsidRPr="0066735D">
        <w:rPr>
          <w:rFonts w:ascii="Arial Narrow" w:hAnsi="Arial Narrow" w:cs="Calibri"/>
          <w:sz w:val="22"/>
          <w:szCs w:val="22"/>
          <w:u w:val="single"/>
        </w:rPr>
        <w:t>Mattarello:</w:t>
      </w:r>
      <w:r w:rsidRPr="0066735D">
        <w:rPr>
          <w:rFonts w:ascii="Arial Narrow" w:hAnsi="Arial Narrow" w:cs="Calibri"/>
          <w:sz w:val="22"/>
          <w:szCs w:val="22"/>
        </w:rPr>
        <w:t xml:space="preserve"> urgent support call 3661, or email </w:t>
      </w:r>
      <w:hyperlink r:id="rId30" w:history="1">
        <w:r w:rsidRPr="0066735D">
          <w:rPr>
            <w:rStyle w:val="Hyperlink"/>
            <w:rFonts w:ascii="Arial Narrow" w:hAnsi="Arial Narrow" w:cs="Calibri"/>
            <w:sz w:val="22"/>
            <w:szCs w:val="22"/>
          </w:rPr>
          <w:t>lnif-IT-group@cimec.unitn.it</w:t>
        </w:r>
      </w:hyperlink>
      <w:r w:rsidRPr="0066735D">
        <w:rPr>
          <w:rFonts w:ascii="Arial Narrow" w:hAnsi="Arial Narrow" w:cs="Calibri"/>
          <w:sz w:val="22"/>
          <w:szCs w:val="22"/>
        </w:rPr>
        <w:t xml:space="preserve">, or from UNITN connected machines, go to </w:t>
      </w:r>
      <w:hyperlink r:id="rId31" w:history="1">
        <w:r w:rsidRPr="0066735D">
          <w:rPr>
            <w:rStyle w:val="Hyperlink"/>
            <w:rFonts w:ascii="Arial Narrow" w:hAnsi="Arial Narrow" w:cs="Calibri"/>
            <w:sz w:val="22"/>
            <w:szCs w:val="22"/>
          </w:rPr>
          <w:t>https://service.cimec.unitn.it/ticketing/</w:t>
        </w:r>
      </w:hyperlink>
    </w:p>
    <w:p w14:paraId="6D757BF5" w14:textId="77777777" w:rsidR="00AC7D0D" w:rsidRPr="0066735D" w:rsidRDefault="00AC7D0D" w:rsidP="00AC7D0D">
      <w:pPr>
        <w:rPr>
          <w:rFonts w:ascii="Arial Narrow" w:hAnsi="Arial Narrow" w:cs="Calibri"/>
          <w:sz w:val="22"/>
          <w:szCs w:val="22"/>
        </w:rPr>
      </w:pPr>
    </w:p>
    <w:p w14:paraId="4F215473"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u w:val="single"/>
          <w:lang w:val="en-GB"/>
        </w:rPr>
        <w:t>Palazzo Fedrigotti:</w:t>
      </w:r>
      <w:r w:rsidRPr="0066735D">
        <w:rPr>
          <w:rFonts w:ascii="Arial Narrow" w:hAnsi="Arial Narrow" w:cs="Calibri"/>
          <w:b/>
          <w:sz w:val="22"/>
          <w:szCs w:val="22"/>
          <w:lang w:val="en-GB"/>
        </w:rPr>
        <w:t xml:space="preserve"> </w:t>
      </w:r>
      <w:r w:rsidRPr="0066735D">
        <w:rPr>
          <w:rFonts w:ascii="Arial Narrow" w:hAnsi="Arial Narrow" w:cs="Calibri"/>
          <w:sz w:val="22"/>
          <w:szCs w:val="22"/>
          <w:lang w:val="en-GB"/>
        </w:rPr>
        <w:t>an IT HelpDesk service is available. The service is basically a guarantee that a cellphone at the below hours is answered by a CIMeC IT or Central IT Office representative. In order to make use of it, dial the cell number 335/5703056 or extension -8649.</w:t>
      </w:r>
    </w:p>
    <w:p w14:paraId="4CB18FBA" w14:textId="77777777" w:rsidR="00AC7D0D" w:rsidRPr="0066735D" w:rsidRDefault="00AC7D0D" w:rsidP="00AC7D0D">
      <w:pPr>
        <w:rPr>
          <w:rFonts w:ascii="Arial Narrow" w:hAnsi="Arial Narrow" w:cs="Calibri"/>
          <w:sz w:val="22"/>
          <w:szCs w:val="22"/>
          <w:lang w:val="en-GB"/>
        </w:rPr>
      </w:pPr>
    </w:p>
    <w:p w14:paraId="52E3A524"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Calls made to this upper level type of service are for problems blocking your operations. Therefore calls made to this number ought to be related to infrastructural IT equipment (PCs, data networks, projectors, videoconferences, telephones, printers and photocopying machines) that do not allow for immediate use.</w:t>
      </w:r>
    </w:p>
    <w:p w14:paraId="0243365D" w14:textId="77777777" w:rsidR="00AC7D0D" w:rsidRPr="0066735D" w:rsidRDefault="00AC7D0D" w:rsidP="00AC7D0D">
      <w:pPr>
        <w:rPr>
          <w:rFonts w:ascii="Arial Narrow" w:hAnsi="Arial Narrow" w:cs="Calibri"/>
          <w:sz w:val="22"/>
          <w:szCs w:val="22"/>
          <w:lang w:val="en-GB"/>
        </w:rPr>
      </w:pPr>
    </w:p>
    <w:p w14:paraId="678950EB"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 xml:space="preserve">The service is guaranteed Monday thru Thursday from 9:00 a.m. to 6:00 p.m. and Friday from 9:00 a.m. to 2:00 p.m. </w:t>
      </w:r>
    </w:p>
    <w:p w14:paraId="19F23DFD" w14:textId="77777777" w:rsidR="00AC7D0D" w:rsidRDefault="00AC7D0D" w:rsidP="00AC7D0D">
      <w:pPr>
        <w:rPr>
          <w:rFonts w:ascii="Arial Narrow" w:hAnsi="Arial Narrow" w:cs="Calibri"/>
          <w:sz w:val="22"/>
          <w:szCs w:val="22"/>
          <w:lang w:val="en-GB"/>
        </w:rPr>
      </w:pPr>
    </w:p>
    <w:p w14:paraId="7D40CBA1" w14:textId="77777777" w:rsidR="00AC7D0D" w:rsidRPr="0066735D" w:rsidRDefault="00AC7D0D" w:rsidP="00AC7D0D">
      <w:pPr>
        <w:rPr>
          <w:rFonts w:ascii="Arial Narrow" w:hAnsi="Arial Narrow" w:cs="Calibri"/>
          <w:sz w:val="22"/>
          <w:szCs w:val="22"/>
          <w:lang w:val="en-GB"/>
        </w:rPr>
      </w:pPr>
    </w:p>
    <w:p w14:paraId="39D0CC96" w14:textId="77777777" w:rsidR="00AC7D0D" w:rsidRPr="007E61E2" w:rsidRDefault="00AC7D0D" w:rsidP="00AC7D0D">
      <w:pPr>
        <w:rPr>
          <w:rFonts w:ascii="Arial Narrow" w:hAnsi="Arial Narrow" w:cs="Calibri"/>
          <w:b/>
          <w:sz w:val="22"/>
          <w:szCs w:val="22"/>
          <w:u w:val="single"/>
        </w:rPr>
      </w:pPr>
      <w:r w:rsidRPr="007E61E2">
        <w:rPr>
          <w:rFonts w:ascii="Arial Narrow" w:hAnsi="Arial Narrow" w:cs="Calibri"/>
          <w:b/>
          <w:sz w:val="22"/>
          <w:szCs w:val="22"/>
          <w:u w:val="single"/>
        </w:rPr>
        <w:t>Computer/Laptop Policy</w:t>
      </w:r>
    </w:p>
    <w:p w14:paraId="1A455BF4" w14:textId="77777777" w:rsidR="00AC7D0D" w:rsidRPr="0066735D" w:rsidRDefault="00AC7D0D" w:rsidP="00AC7D0D">
      <w:pPr>
        <w:rPr>
          <w:rFonts w:ascii="Arial Narrow" w:hAnsi="Arial Narrow" w:cs="Calibri"/>
          <w:sz w:val="22"/>
          <w:szCs w:val="22"/>
        </w:rPr>
      </w:pPr>
      <w:r w:rsidRPr="0066735D">
        <w:rPr>
          <w:rFonts w:ascii="Arial Narrow" w:hAnsi="Arial Narrow" w:cs="Calibri"/>
          <w:sz w:val="22"/>
          <w:szCs w:val="22"/>
        </w:rPr>
        <w:t xml:space="preserve">Students are given one workstation (desk + computer) throughout the program, either in Mattarello </w:t>
      </w:r>
      <w:r w:rsidRPr="0066735D">
        <w:rPr>
          <w:rFonts w:ascii="Arial Narrow" w:hAnsi="Arial Narrow" w:cs="Calibri"/>
          <w:sz w:val="22"/>
          <w:szCs w:val="22"/>
          <w:u w:val="single"/>
        </w:rPr>
        <w:t>or</w:t>
      </w:r>
      <w:r w:rsidRPr="0066735D">
        <w:rPr>
          <w:rFonts w:ascii="Arial Narrow" w:hAnsi="Arial Narrow" w:cs="Calibri"/>
          <w:sz w:val="22"/>
          <w:szCs w:val="22"/>
        </w:rPr>
        <w:t xml:space="preserve"> in Rovereto (CeRiN or Fedrigotti).</w:t>
      </w:r>
    </w:p>
    <w:p w14:paraId="71E561BA" w14:textId="77777777" w:rsidR="00AC7D0D" w:rsidRPr="0066735D" w:rsidRDefault="00AC7D0D" w:rsidP="00AC7D0D">
      <w:pPr>
        <w:rPr>
          <w:rFonts w:ascii="Arial Narrow" w:hAnsi="Arial Narrow" w:cs="Calibri"/>
          <w:sz w:val="22"/>
          <w:szCs w:val="22"/>
        </w:rPr>
      </w:pPr>
      <w:r w:rsidRPr="0066735D">
        <w:rPr>
          <w:rFonts w:ascii="Arial Narrow" w:hAnsi="Arial Narrow" w:cs="Calibri"/>
          <w:sz w:val="22"/>
          <w:szCs w:val="22"/>
        </w:rPr>
        <w:t> </w:t>
      </w:r>
    </w:p>
    <w:p w14:paraId="07E2FE5B" w14:textId="77777777" w:rsidR="00AC7D0D" w:rsidRPr="0066735D" w:rsidRDefault="00AC7D0D" w:rsidP="00AC7D0D">
      <w:pPr>
        <w:rPr>
          <w:rFonts w:ascii="Arial Narrow" w:hAnsi="Arial Narrow" w:cs="Calibri"/>
          <w:sz w:val="22"/>
          <w:szCs w:val="22"/>
        </w:rPr>
      </w:pPr>
      <w:r w:rsidRPr="0066735D">
        <w:rPr>
          <w:rFonts w:ascii="Arial Narrow" w:hAnsi="Arial Narrow" w:cs="Calibri"/>
          <w:sz w:val="22"/>
          <w:szCs w:val="22"/>
        </w:rPr>
        <w:t xml:space="preserve">Laptops are loaned on a temporary basis (3-month max., renewable) and need to be requested and signed off by their </w:t>
      </w:r>
      <w:r>
        <w:rPr>
          <w:rFonts w:ascii="Arial Narrow" w:hAnsi="Arial Narrow" w:cs="Calibri"/>
          <w:sz w:val="22"/>
          <w:szCs w:val="22"/>
        </w:rPr>
        <w:t>A</w:t>
      </w:r>
      <w:r w:rsidRPr="0066735D">
        <w:rPr>
          <w:rFonts w:ascii="Arial Narrow" w:hAnsi="Arial Narrow" w:cs="Calibri"/>
          <w:sz w:val="22"/>
          <w:szCs w:val="22"/>
        </w:rPr>
        <w:t xml:space="preserve">dvisor. </w:t>
      </w:r>
      <w:r w:rsidRPr="0066735D">
        <w:rPr>
          <w:rFonts w:ascii="Arial Narrow" w:hAnsi="Arial Narrow" w:cs="Calibri"/>
          <w:color w:val="000000"/>
          <w:sz w:val="22"/>
          <w:szCs w:val="22"/>
        </w:rPr>
        <w:t xml:space="preserve">If students will need laptops for longer projects then either they or the </w:t>
      </w:r>
      <w:r>
        <w:rPr>
          <w:rFonts w:ascii="Arial Narrow" w:hAnsi="Arial Narrow" w:cs="Calibri"/>
          <w:color w:val="000000"/>
          <w:sz w:val="22"/>
          <w:szCs w:val="22"/>
        </w:rPr>
        <w:t>A</w:t>
      </w:r>
      <w:r w:rsidRPr="0066735D">
        <w:rPr>
          <w:rFonts w:ascii="Arial Narrow" w:hAnsi="Arial Narrow" w:cs="Calibri"/>
          <w:color w:val="000000"/>
          <w:sz w:val="22"/>
          <w:szCs w:val="22"/>
        </w:rPr>
        <w:t xml:space="preserve">dvisor can use research funds to buy a </w:t>
      </w:r>
      <w:r>
        <w:rPr>
          <w:rFonts w:ascii="Arial Narrow" w:hAnsi="Arial Narrow" w:cs="Calibri"/>
          <w:color w:val="000000"/>
          <w:sz w:val="22"/>
          <w:szCs w:val="22"/>
        </w:rPr>
        <w:t xml:space="preserve">UNITN </w:t>
      </w:r>
      <w:r w:rsidRPr="0066735D">
        <w:rPr>
          <w:rFonts w:ascii="Arial Narrow" w:hAnsi="Arial Narrow" w:cs="Calibri"/>
          <w:color w:val="000000"/>
          <w:sz w:val="22"/>
          <w:szCs w:val="22"/>
        </w:rPr>
        <w:t>laptop.</w:t>
      </w:r>
    </w:p>
    <w:p w14:paraId="2A449E2F" w14:textId="77777777" w:rsidR="00AC7D0D" w:rsidRPr="0066735D" w:rsidRDefault="00AC7D0D" w:rsidP="00AC7D0D">
      <w:pPr>
        <w:rPr>
          <w:rFonts w:ascii="Arial Narrow" w:hAnsi="Arial Narrow" w:cs="Calibri"/>
          <w:sz w:val="22"/>
          <w:szCs w:val="22"/>
        </w:rPr>
      </w:pPr>
    </w:p>
    <w:p w14:paraId="25754299" w14:textId="77777777" w:rsidR="00AC7D0D" w:rsidRPr="0066735D" w:rsidRDefault="00AC7D0D" w:rsidP="00AC7D0D">
      <w:pPr>
        <w:rPr>
          <w:rFonts w:ascii="Arial Narrow" w:hAnsi="Arial Narrow" w:cs="Calibri"/>
          <w:sz w:val="22"/>
          <w:szCs w:val="22"/>
        </w:rPr>
      </w:pPr>
      <w:r w:rsidRPr="0066735D">
        <w:rPr>
          <w:rFonts w:ascii="Arial Narrow" w:hAnsi="Arial Narrow" w:cs="Calibri"/>
          <w:sz w:val="22"/>
          <w:szCs w:val="22"/>
        </w:rPr>
        <w:lastRenderedPageBreak/>
        <w:t>Shared computers are available and are to be managed among the students. Shared computers are available in both Mattarello and Palazzo Fedrigotti in the PC labs, and in Fedrigotti there are some shared computers in C11</w:t>
      </w:r>
      <w:r>
        <w:rPr>
          <w:rFonts w:ascii="Arial Narrow" w:hAnsi="Arial Narrow" w:cs="Calibri"/>
          <w:sz w:val="22"/>
          <w:szCs w:val="22"/>
        </w:rPr>
        <w:t>0</w:t>
      </w:r>
      <w:r w:rsidRPr="0066735D">
        <w:rPr>
          <w:rFonts w:ascii="Arial Narrow" w:hAnsi="Arial Narrow" w:cs="Calibri"/>
          <w:sz w:val="22"/>
          <w:szCs w:val="22"/>
        </w:rPr>
        <w:t xml:space="preserve"> for </w:t>
      </w:r>
      <w:r>
        <w:rPr>
          <w:rFonts w:ascii="Arial Narrow" w:hAnsi="Arial Narrow" w:cs="Calibri"/>
          <w:sz w:val="22"/>
          <w:szCs w:val="22"/>
        </w:rPr>
        <w:t>visiting PhD students</w:t>
      </w:r>
      <w:r w:rsidRPr="0066735D">
        <w:rPr>
          <w:rFonts w:ascii="Arial Narrow" w:hAnsi="Arial Narrow" w:cs="Calibri"/>
          <w:sz w:val="22"/>
          <w:szCs w:val="22"/>
        </w:rPr>
        <w:t>. Computer availability in these two locations is on a first-come first-serve basis.</w:t>
      </w:r>
    </w:p>
    <w:p w14:paraId="1E88B30A" w14:textId="77777777" w:rsidR="00AC7D0D" w:rsidRPr="00711463" w:rsidRDefault="00AC7D0D" w:rsidP="00AC7D0D">
      <w:pPr>
        <w:rPr>
          <w:rFonts w:ascii="Arial Narrow" w:hAnsi="Arial Narrow" w:cs="Calibri"/>
          <w:sz w:val="22"/>
          <w:szCs w:val="22"/>
        </w:rPr>
      </w:pPr>
    </w:p>
    <w:p w14:paraId="7D4936BC" w14:textId="77777777" w:rsidR="00AC7D0D" w:rsidRDefault="00AC7D0D" w:rsidP="00AC7D0D">
      <w:pPr>
        <w:rPr>
          <w:rFonts w:ascii="Arial Narrow" w:hAnsi="Arial Narrow" w:cs="Calibri"/>
          <w:sz w:val="22"/>
          <w:szCs w:val="22"/>
          <w:lang w:val="en-GB"/>
        </w:rPr>
      </w:pPr>
    </w:p>
    <w:p w14:paraId="7CC5BBA9" w14:textId="77777777" w:rsidR="00AC7D0D" w:rsidRPr="00711463" w:rsidRDefault="00AC7D0D" w:rsidP="00AC7D0D">
      <w:pPr>
        <w:jc w:val="both"/>
        <w:rPr>
          <w:rFonts w:ascii="Arial Narrow" w:hAnsi="Arial Narrow" w:cs="Calibri"/>
          <w:sz w:val="22"/>
          <w:szCs w:val="22"/>
        </w:rPr>
      </w:pPr>
      <w:r>
        <w:rPr>
          <w:rFonts w:ascii="Arial Narrow" w:hAnsi="Arial Narrow" w:cs="Calibri"/>
          <w:b/>
          <w:sz w:val="22"/>
          <w:szCs w:val="22"/>
          <w:lang w:val="en-GB"/>
        </w:rPr>
        <w:t>8</w:t>
      </w:r>
      <w:r w:rsidRPr="008572C4">
        <w:rPr>
          <w:rFonts w:ascii="Arial Narrow" w:hAnsi="Arial Narrow" w:cs="Calibri"/>
          <w:b/>
          <w:sz w:val="22"/>
          <w:szCs w:val="22"/>
          <w:lang w:val="en-GB"/>
        </w:rPr>
        <w:t>.</w:t>
      </w:r>
      <w:r>
        <w:rPr>
          <w:rFonts w:ascii="Arial Narrow" w:hAnsi="Arial Narrow" w:cs="Calibri"/>
          <w:b/>
          <w:sz w:val="22"/>
          <w:szCs w:val="22"/>
          <w:lang w:val="en-GB"/>
        </w:rPr>
        <w:t>4</w:t>
      </w:r>
      <w:r>
        <w:rPr>
          <w:rFonts w:ascii="Arial Narrow" w:hAnsi="Arial Narrow" w:cs="Calibri"/>
          <w:sz w:val="22"/>
          <w:szCs w:val="22"/>
          <w:lang w:val="en-GB"/>
        </w:rPr>
        <w:t xml:space="preserve"> </w:t>
      </w:r>
      <w:r w:rsidRPr="004A617A">
        <w:rPr>
          <w:rFonts w:ascii="Arial Narrow" w:hAnsi="Arial Narrow" w:cs="Calibri"/>
          <w:b/>
          <w:sz w:val="22"/>
          <w:szCs w:val="22"/>
          <w:lang w:val="en-GB"/>
        </w:rPr>
        <w:t>CIMeC PhD</w:t>
      </w:r>
      <w:r>
        <w:rPr>
          <w:rFonts w:ascii="Arial Narrow" w:hAnsi="Arial Narrow" w:cs="Calibri"/>
          <w:sz w:val="22"/>
          <w:szCs w:val="22"/>
          <w:lang w:val="en-GB"/>
        </w:rPr>
        <w:t xml:space="preserve"> </w:t>
      </w:r>
      <w:r w:rsidRPr="0066735D">
        <w:rPr>
          <w:rFonts w:ascii="Arial Narrow" w:hAnsi="Arial Narrow" w:cs="Calibri"/>
          <w:b/>
          <w:sz w:val="22"/>
          <w:szCs w:val="22"/>
          <w:lang w:val="en-GB"/>
        </w:rPr>
        <w:t>Course Information</w:t>
      </w:r>
    </w:p>
    <w:p w14:paraId="48BD3BDA" w14:textId="77777777" w:rsidR="00AC7D0D" w:rsidRDefault="00AC7D0D" w:rsidP="00AC7D0D">
      <w:pPr>
        <w:rPr>
          <w:rFonts w:ascii="Arial Narrow" w:hAnsi="Arial Narrow" w:cs="Calibri"/>
          <w:sz w:val="22"/>
          <w:szCs w:val="22"/>
          <w:lang w:val="en-GB"/>
        </w:rPr>
      </w:pPr>
    </w:p>
    <w:p w14:paraId="1EAE04F8"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General course information can be found in the Student Handbook. For details please contact the Course Coordinator mentioned in the SH.</w:t>
      </w:r>
    </w:p>
    <w:p w14:paraId="150171B7" w14:textId="77777777" w:rsidR="00AC7D0D" w:rsidRPr="0066735D" w:rsidRDefault="00AC7D0D" w:rsidP="00AC7D0D">
      <w:pPr>
        <w:rPr>
          <w:rFonts w:ascii="Arial Narrow" w:hAnsi="Arial Narrow" w:cs="Calibri"/>
          <w:sz w:val="22"/>
          <w:szCs w:val="22"/>
          <w:u w:val="single"/>
          <w:lang w:val="en-GB"/>
        </w:rPr>
      </w:pPr>
    </w:p>
    <w:p w14:paraId="7374483A" w14:textId="77777777" w:rsidR="00AC7D0D" w:rsidRPr="0066735D" w:rsidRDefault="00AC7D0D" w:rsidP="00AC7D0D">
      <w:pPr>
        <w:rPr>
          <w:rFonts w:ascii="Arial Narrow" w:hAnsi="Arial Narrow" w:cs="Calibri"/>
          <w:i/>
          <w:sz w:val="22"/>
          <w:szCs w:val="22"/>
          <w:lang w:val="en-GB"/>
        </w:rPr>
      </w:pPr>
      <w:r w:rsidRPr="0066735D">
        <w:rPr>
          <w:rFonts w:ascii="Arial Narrow" w:hAnsi="Arial Narrow" w:cs="Calibri"/>
          <w:i/>
          <w:sz w:val="22"/>
          <w:szCs w:val="22"/>
          <w:lang w:val="en-GB"/>
        </w:rPr>
        <w:t>Where and when do your courses occur?</w:t>
      </w:r>
    </w:p>
    <w:p w14:paraId="4F03D59A"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Go to the “Calendar” link on the CIMeC website. All “CIMeC PhD” courses are labelled as such.</w:t>
      </w:r>
      <w:r>
        <w:rPr>
          <w:rFonts w:ascii="Arial Narrow" w:hAnsi="Arial Narrow" w:cs="Calibri"/>
          <w:sz w:val="22"/>
          <w:szCs w:val="22"/>
          <w:lang w:val="en-GB"/>
        </w:rPr>
        <w:t xml:space="preserve"> You can also choose to sync the specific CIMeC PhD calendar available on google’s calendar.</w:t>
      </w:r>
      <w:r w:rsidRPr="0066735D">
        <w:rPr>
          <w:rFonts w:ascii="Arial Narrow" w:hAnsi="Arial Narrow" w:cs="Calibri"/>
          <w:sz w:val="22"/>
          <w:szCs w:val="22"/>
          <w:lang w:val="en-GB"/>
        </w:rPr>
        <w:t xml:space="preserve"> Consult the Student Handbook for details not listed on the CIMeC Calendar (such as which year it should be taken, if it’s compulsory, etc.). It’s good practice to consult the CIMeC Calendar link </w:t>
      </w:r>
      <w:r w:rsidRPr="0066735D">
        <w:rPr>
          <w:rFonts w:ascii="Arial Narrow" w:hAnsi="Arial Narrow" w:cs="Calibri"/>
          <w:i/>
          <w:sz w:val="22"/>
          <w:szCs w:val="22"/>
          <w:lang w:val="en-GB"/>
        </w:rPr>
        <w:t xml:space="preserve">on a regular basis </w:t>
      </w:r>
      <w:r w:rsidRPr="0066735D">
        <w:rPr>
          <w:rFonts w:ascii="Arial Narrow" w:hAnsi="Arial Narrow" w:cs="Calibri"/>
          <w:sz w:val="22"/>
          <w:szCs w:val="22"/>
          <w:lang w:val="en-GB"/>
        </w:rPr>
        <w:t>(ie. every Monday morning see what’s happening over the next 2 months) so that you are up to date in ca</w:t>
      </w:r>
      <w:r>
        <w:rPr>
          <w:rFonts w:ascii="Arial Narrow" w:hAnsi="Arial Narrow" w:cs="Calibri"/>
          <w:sz w:val="22"/>
          <w:szCs w:val="22"/>
          <w:lang w:val="en-GB"/>
        </w:rPr>
        <w:t>se there are any changes or</w:t>
      </w:r>
      <w:r w:rsidRPr="0066735D">
        <w:rPr>
          <w:rFonts w:ascii="Arial Narrow" w:hAnsi="Arial Narrow" w:cs="Calibri"/>
          <w:sz w:val="22"/>
          <w:szCs w:val="22"/>
          <w:lang w:val="en-GB"/>
        </w:rPr>
        <w:t xml:space="preserve"> cancelations.</w:t>
      </w:r>
    </w:p>
    <w:p w14:paraId="61264A96" w14:textId="77777777" w:rsidR="00AC7D0D" w:rsidRPr="0066735D" w:rsidRDefault="00AC7D0D" w:rsidP="00AC7D0D">
      <w:pPr>
        <w:rPr>
          <w:rFonts w:ascii="Arial Narrow" w:hAnsi="Arial Narrow" w:cs="Calibri"/>
          <w:sz w:val="22"/>
          <w:szCs w:val="22"/>
          <w:lang w:val="en-GB"/>
        </w:rPr>
      </w:pPr>
    </w:p>
    <w:p w14:paraId="15084DF0" w14:textId="77777777" w:rsidR="00AC7D0D" w:rsidRDefault="00AC7D0D" w:rsidP="00AC7D0D">
      <w:pPr>
        <w:rPr>
          <w:rFonts w:ascii="Arial Narrow" w:hAnsi="Arial Narrow" w:cs="Calibri"/>
          <w:i/>
          <w:sz w:val="22"/>
          <w:szCs w:val="22"/>
          <w:lang w:val="en-GB"/>
        </w:rPr>
      </w:pPr>
    </w:p>
    <w:p w14:paraId="7AA2A3CF"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i/>
          <w:sz w:val="22"/>
          <w:szCs w:val="22"/>
          <w:lang w:val="en-GB"/>
        </w:rPr>
        <w:t>Which courses should I take?</w:t>
      </w:r>
      <w:r w:rsidRPr="0066735D">
        <w:rPr>
          <w:rFonts w:ascii="Arial Narrow" w:hAnsi="Arial Narrow" w:cs="Calibri"/>
          <w:sz w:val="22"/>
          <w:szCs w:val="22"/>
          <w:lang w:val="en-GB"/>
        </w:rPr>
        <w:t xml:space="preserve"> </w:t>
      </w:r>
    </w:p>
    <w:p w14:paraId="4C73422C"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It is the PhD Student’s responsibility to attend the classes selected and approved by the EC in the study plan and to stay updated with any new classes or changes in course schedules. Please refer to the Student Handbook and await approval from the EC regarding your study plan each year</w:t>
      </w:r>
      <w:r>
        <w:rPr>
          <w:rFonts w:ascii="Arial Narrow" w:hAnsi="Arial Narrow" w:cs="Calibri"/>
          <w:sz w:val="22"/>
          <w:szCs w:val="22"/>
          <w:lang w:val="en-GB"/>
        </w:rPr>
        <w:t xml:space="preserve"> </w:t>
      </w:r>
      <w:r w:rsidRPr="00297347">
        <w:rPr>
          <w:rFonts w:ascii="Arial Narrow" w:hAnsi="Arial Narrow" w:cs="Calibri"/>
          <w:i/>
          <w:sz w:val="22"/>
          <w:szCs w:val="22"/>
          <w:lang w:val="en-GB"/>
        </w:rPr>
        <w:t xml:space="preserve">(should your course begin sooner you may begin it without </w:t>
      </w:r>
      <w:r>
        <w:rPr>
          <w:rFonts w:ascii="Arial Narrow" w:hAnsi="Arial Narrow" w:cs="Calibri"/>
          <w:i/>
          <w:sz w:val="22"/>
          <w:szCs w:val="22"/>
          <w:lang w:val="en-GB"/>
        </w:rPr>
        <w:t xml:space="preserve">EC </w:t>
      </w:r>
      <w:r w:rsidRPr="00297347">
        <w:rPr>
          <w:rFonts w:ascii="Arial Narrow" w:hAnsi="Arial Narrow" w:cs="Calibri"/>
          <w:i/>
          <w:sz w:val="22"/>
          <w:szCs w:val="22"/>
          <w:lang w:val="en-GB"/>
        </w:rPr>
        <w:t>approval</w:t>
      </w:r>
      <w:r>
        <w:rPr>
          <w:rFonts w:ascii="Arial Narrow" w:hAnsi="Arial Narrow" w:cs="Calibri"/>
          <w:i/>
          <w:sz w:val="22"/>
          <w:szCs w:val="22"/>
          <w:lang w:val="en-GB"/>
        </w:rPr>
        <w:t xml:space="preserve"> for the time being, as long as your Advisor is notified</w:t>
      </w:r>
      <w:r w:rsidRPr="00297347">
        <w:rPr>
          <w:rFonts w:ascii="Arial Narrow" w:hAnsi="Arial Narrow" w:cs="Calibri"/>
          <w:i/>
          <w:sz w:val="22"/>
          <w:szCs w:val="22"/>
          <w:lang w:val="en-GB"/>
        </w:rPr>
        <w:t>).</w:t>
      </w:r>
    </w:p>
    <w:p w14:paraId="7CBE6321" w14:textId="77777777" w:rsidR="00AC7D0D" w:rsidRPr="0066735D" w:rsidRDefault="00AC7D0D" w:rsidP="00AC7D0D">
      <w:pPr>
        <w:rPr>
          <w:rFonts w:ascii="Arial Narrow" w:hAnsi="Arial Narrow" w:cs="Calibri"/>
          <w:sz w:val="22"/>
          <w:szCs w:val="22"/>
          <w:lang w:val="en-GB"/>
        </w:rPr>
      </w:pPr>
    </w:p>
    <w:p w14:paraId="2EEDDE54" w14:textId="77777777" w:rsidR="00AC7D0D" w:rsidRPr="0066735D" w:rsidRDefault="00AC7D0D" w:rsidP="00AC7D0D">
      <w:pPr>
        <w:jc w:val="center"/>
        <w:rPr>
          <w:rFonts w:ascii="Arial Narrow" w:hAnsi="Arial Narrow" w:cs="Calibri"/>
          <w:b/>
          <w:sz w:val="22"/>
          <w:szCs w:val="22"/>
        </w:rPr>
      </w:pPr>
    </w:p>
    <w:p w14:paraId="7677015F" w14:textId="77777777" w:rsidR="00AC7D0D" w:rsidRPr="004A617A" w:rsidRDefault="00AC7D0D" w:rsidP="00AC7D0D">
      <w:pPr>
        <w:rPr>
          <w:rFonts w:ascii="Arial Narrow" w:hAnsi="Arial Narrow" w:cs="Calibri"/>
          <w:sz w:val="22"/>
          <w:szCs w:val="22"/>
          <w:u w:val="single"/>
        </w:rPr>
      </w:pPr>
      <w:r w:rsidRPr="004A617A">
        <w:rPr>
          <w:rFonts w:ascii="Arial Narrow" w:hAnsi="Arial Narrow" w:cs="Calibri"/>
          <w:sz w:val="22"/>
          <w:szCs w:val="22"/>
          <w:u w:val="single"/>
        </w:rPr>
        <w:t>Student Card (</w:t>
      </w:r>
      <w:r w:rsidRPr="004A617A">
        <w:rPr>
          <w:rFonts w:ascii="Arial Narrow" w:hAnsi="Arial Narrow" w:cs="Calibri"/>
          <w:i/>
          <w:sz w:val="22"/>
          <w:szCs w:val="22"/>
          <w:u w:val="single"/>
        </w:rPr>
        <w:t>Carta dello Studente</w:t>
      </w:r>
      <w:r w:rsidRPr="004A617A">
        <w:rPr>
          <w:rFonts w:ascii="Arial Narrow" w:hAnsi="Arial Narrow" w:cs="Calibri"/>
          <w:sz w:val="22"/>
          <w:szCs w:val="22"/>
          <w:u w:val="single"/>
        </w:rPr>
        <w:t>)/Lunch Card</w:t>
      </w:r>
    </w:p>
    <w:p w14:paraId="4E7C96F1"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In order to eat at the University’s cafeterias and to be able to take advantage of student discounts you need to sign up for a student card and pick it up at the Opera Universitaria’s ‘</w:t>
      </w:r>
      <w:r w:rsidRPr="0066735D">
        <w:rPr>
          <w:rFonts w:ascii="Arial Narrow" w:hAnsi="Arial Narrow" w:cs="Calibri"/>
          <w:i/>
          <w:sz w:val="22"/>
          <w:szCs w:val="22"/>
          <w:lang w:val="en-GB"/>
        </w:rPr>
        <w:t>sportello’</w:t>
      </w:r>
      <w:r w:rsidRPr="0066735D">
        <w:rPr>
          <w:rFonts w:ascii="Arial Narrow" w:hAnsi="Arial Narrow" w:cs="Calibri"/>
          <w:sz w:val="22"/>
          <w:szCs w:val="22"/>
          <w:lang w:val="en-GB"/>
        </w:rPr>
        <w:t xml:space="preserve">. </w:t>
      </w:r>
      <w:r w:rsidRPr="0066735D">
        <w:rPr>
          <w:rFonts w:ascii="Arial Narrow" w:hAnsi="Arial Narrow" w:cs="Calibri"/>
          <w:sz w:val="22"/>
          <w:szCs w:val="22"/>
          <w:lang w:val="en"/>
        </w:rPr>
        <w:t xml:space="preserve">The student card is free for all students enrolled at the University of Trento. </w:t>
      </w:r>
      <w:r w:rsidRPr="0066735D">
        <w:rPr>
          <w:rFonts w:ascii="Arial Narrow" w:hAnsi="Arial Narrow" w:cs="Calibri"/>
          <w:sz w:val="22"/>
          <w:szCs w:val="22"/>
          <w:lang w:val="en-GB"/>
        </w:rPr>
        <w:t>For information on getting a student card follow the instructions on this page:</w:t>
      </w:r>
    </w:p>
    <w:p w14:paraId="1CB77817" w14:textId="77777777" w:rsidR="00AC7D0D" w:rsidRDefault="00793B3E" w:rsidP="00AC7D0D">
      <w:pPr>
        <w:rPr>
          <w:rFonts w:ascii="Arial Narrow" w:hAnsi="Arial Narrow" w:cs="Calibri"/>
          <w:sz w:val="22"/>
          <w:szCs w:val="22"/>
          <w:lang w:val="en"/>
        </w:rPr>
      </w:pPr>
      <w:hyperlink r:id="rId32" w:history="1">
        <w:r w:rsidR="00AC7D0D" w:rsidRPr="00005995">
          <w:rPr>
            <w:rStyle w:val="Hyperlink"/>
            <w:rFonts w:ascii="Arial Narrow" w:hAnsi="Arial Narrow" w:cs="Calibri"/>
            <w:sz w:val="22"/>
            <w:szCs w:val="22"/>
            <w:lang w:val="en"/>
          </w:rPr>
          <w:t>http://www.operauni.tn.it/servizi/ristorazione/carta-dello-studente</w:t>
        </w:r>
      </w:hyperlink>
    </w:p>
    <w:p w14:paraId="4586CA58" w14:textId="77777777" w:rsidR="00AC7D0D" w:rsidRDefault="00AC7D0D" w:rsidP="00AC7D0D">
      <w:pPr>
        <w:rPr>
          <w:rFonts w:ascii="Arial Narrow" w:hAnsi="Arial Narrow" w:cs="Calibri"/>
          <w:sz w:val="22"/>
          <w:szCs w:val="22"/>
          <w:lang w:val="en"/>
        </w:rPr>
      </w:pPr>
      <w:r w:rsidRPr="0066735D">
        <w:rPr>
          <w:rFonts w:ascii="Arial Narrow" w:hAnsi="Arial Narrow" w:cs="Calibri"/>
          <w:sz w:val="22"/>
          <w:szCs w:val="22"/>
          <w:lang w:val="en"/>
        </w:rPr>
        <w:t xml:space="preserve">You can collect your student card at the Sportello Info mense </w:t>
      </w:r>
      <w:r w:rsidRPr="0066735D">
        <w:rPr>
          <w:rFonts w:ascii="Arial Narrow" w:hAnsi="Arial Narrow" w:cs="Calibri"/>
          <w:sz w:val="22"/>
          <w:szCs w:val="22"/>
        </w:rPr>
        <w:t xml:space="preserve">in Trento at </w:t>
      </w:r>
      <w:r w:rsidRPr="0066735D">
        <w:rPr>
          <w:rFonts w:ascii="Arial Narrow" w:hAnsi="Arial Narrow" w:cs="Calibri"/>
          <w:i/>
          <w:iCs/>
          <w:sz w:val="22"/>
          <w:szCs w:val="22"/>
        </w:rPr>
        <w:t>S</w:t>
      </w:r>
      <w:r>
        <w:rPr>
          <w:rFonts w:ascii="Arial Narrow" w:hAnsi="Arial Narrow" w:cs="Calibri"/>
          <w:i/>
          <w:iCs/>
          <w:sz w:val="22"/>
          <w:szCs w:val="22"/>
        </w:rPr>
        <w:t>portello Opera Universitaria</w:t>
      </w:r>
      <w:r w:rsidRPr="0066735D">
        <w:rPr>
          <w:rFonts w:ascii="Arial Narrow" w:hAnsi="Arial Narrow" w:cs="Calibri"/>
          <w:i/>
          <w:iCs/>
          <w:sz w:val="22"/>
          <w:szCs w:val="22"/>
        </w:rPr>
        <w:t xml:space="preserve">, </w:t>
      </w:r>
      <w:r w:rsidRPr="00297347">
        <w:rPr>
          <w:rFonts w:ascii="Arial Narrow" w:hAnsi="Arial Narrow" w:cs="Calibri"/>
          <w:i/>
          <w:iCs/>
          <w:sz w:val="22"/>
          <w:szCs w:val="22"/>
        </w:rPr>
        <w:t>via della Malpensada 140 – Trento</w:t>
      </w:r>
      <w:r>
        <w:rPr>
          <w:rFonts w:ascii="Arial Narrow" w:hAnsi="Arial Narrow" w:cs="Calibri"/>
          <w:i/>
          <w:iCs/>
          <w:sz w:val="22"/>
          <w:szCs w:val="22"/>
        </w:rPr>
        <w:t xml:space="preserve"> </w:t>
      </w:r>
      <w:r w:rsidRPr="0066735D">
        <w:rPr>
          <w:rFonts w:ascii="Arial Narrow" w:hAnsi="Arial Narrow" w:cs="Calibri"/>
          <w:i/>
          <w:iCs/>
          <w:sz w:val="22"/>
          <w:szCs w:val="22"/>
        </w:rPr>
        <w:t>tel. </w:t>
      </w:r>
      <w:r>
        <w:rPr>
          <w:rStyle w:val="apple-converted-space"/>
          <w:rFonts w:ascii="Arial" w:hAnsi="Arial" w:cs="Arial"/>
          <w:color w:val="333333"/>
          <w:sz w:val="21"/>
          <w:szCs w:val="21"/>
          <w:shd w:val="clear" w:color="auto" w:fill="FFFFFF"/>
        </w:rPr>
        <w:t> </w:t>
      </w:r>
      <w:r w:rsidRPr="00D0267A">
        <w:rPr>
          <w:rFonts w:ascii="Arial Narrow" w:hAnsi="Arial Narrow" w:cs="Calibri"/>
          <w:i/>
          <w:iCs/>
          <w:sz w:val="22"/>
          <w:szCs w:val="22"/>
        </w:rPr>
        <w:t>(+39) 0461.217442 / 0461.217455</w:t>
      </w:r>
      <w:r w:rsidRPr="0066735D">
        <w:rPr>
          <w:rFonts w:ascii="Arial Narrow" w:hAnsi="Arial Narrow" w:cs="Calibri"/>
          <w:i/>
          <w:iCs/>
          <w:sz w:val="22"/>
          <w:szCs w:val="22"/>
        </w:rPr>
        <w:t>, opening time: from Monday to Friday from 9</w:t>
      </w:r>
      <w:r>
        <w:rPr>
          <w:rFonts w:ascii="Arial Narrow" w:hAnsi="Arial Narrow" w:cs="Calibri"/>
          <w:i/>
          <w:iCs/>
          <w:sz w:val="22"/>
          <w:szCs w:val="22"/>
        </w:rPr>
        <w:t>:30</w:t>
      </w:r>
      <w:r w:rsidRPr="0066735D">
        <w:rPr>
          <w:rFonts w:ascii="Arial Narrow" w:hAnsi="Arial Narrow" w:cs="Calibri"/>
          <w:i/>
          <w:iCs/>
          <w:sz w:val="22"/>
          <w:szCs w:val="22"/>
        </w:rPr>
        <w:t xml:space="preserve"> </w:t>
      </w:r>
      <w:r>
        <w:rPr>
          <w:rFonts w:ascii="Arial Narrow" w:hAnsi="Arial Narrow" w:cs="Calibri"/>
          <w:i/>
          <w:iCs/>
          <w:sz w:val="22"/>
          <w:szCs w:val="22"/>
        </w:rPr>
        <w:t>to 12; Wednesdays  from 14 to 16.</w:t>
      </w:r>
    </w:p>
    <w:p w14:paraId="5F0D7074" w14:textId="77777777" w:rsidR="00AC7D0D" w:rsidRPr="00297347" w:rsidRDefault="00AC7D0D" w:rsidP="00AC7D0D">
      <w:pPr>
        <w:rPr>
          <w:rFonts w:ascii="Arial Narrow" w:hAnsi="Arial Narrow" w:cs="Calibri"/>
          <w:sz w:val="22"/>
          <w:szCs w:val="22"/>
        </w:rPr>
      </w:pPr>
      <w:r w:rsidRPr="00297347">
        <w:rPr>
          <w:rFonts w:ascii="Arial Narrow" w:hAnsi="Arial Narrow" w:cs="Calibri"/>
          <w:sz w:val="22"/>
          <w:szCs w:val="22"/>
        </w:rPr>
        <w:t xml:space="preserve">www.operauni.tn.it » </w:t>
      </w:r>
    </w:p>
    <w:p w14:paraId="219FEDDB" w14:textId="77777777" w:rsidR="00AC7D0D" w:rsidRPr="0066735D" w:rsidRDefault="00AC7D0D" w:rsidP="00AC7D0D">
      <w:pPr>
        <w:rPr>
          <w:rFonts w:ascii="Arial Narrow" w:hAnsi="Arial Narrow" w:cs="Calibri"/>
          <w:sz w:val="22"/>
          <w:szCs w:val="22"/>
          <w:lang w:val="en"/>
        </w:rPr>
      </w:pPr>
      <w:r w:rsidRPr="00297347">
        <w:rPr>
          <w:rFonts w:ascii="Arial Narrow" w:hAnsi="Arial Narrow" w:cs="Calibri"/>
          <w:sz w:val="22"/>
          <w:szCs w:val="22"/>
          <w:lang w:val="en"/>
        </w:rPr>
        <w:t>info@operauni.tn.it »</w:t>
      </w:r>
    </w:p>
    <w:p w14:paraId="0F74AAA0" w14:textId="77777777" w:rsidR="00AC7D0D" w:rsidRDefault="00AC7D0D" w:rsidP="00AC7D0D">
      <w:pPr>
        <w:rPr>
          <w:rFonts w:ascii="Arial Narrow" w:hAnsi="Arial Narrow" w:cs="Calibri"/>
          <w:sz w:val="22"/>
          <w:szCs w:val="22"/>
          <w:lang w:val="en-GB"/>
        </w:rPr>
      </w:pPr>
      <w:r>
        <w:rPr>
          <w:rFonts w:ascii="Arial Narrow" w:hAnsi="Arial Narrow" w:cs="Calibri"/>
          <w:sz w:val="22"/>
          <w:szCs w:val="22"/>
          <w:lang w:val="en-GB"/>
        </w:rPr>
        <w:t>For info about cafeteria food and costs:</w:t>
      </w:r>
    </w:p>
    <w:p w14:paraId="09C27B38" w14:textId="77777777" w:rsidR="00AC7D0D" w:rsidRDefault="00793B3E" w:rsidP="00AC7D0D">
      <w:pPr>
        <w:rPr>
          <w:rFonts w:ascii="Arial Narrow" w:hAnsi="Arial Narrow" w:cs="Calibri"/>
          <w:sz w:val="22"/>
          <w:szCs w:val="22"/>
          <w:lang w:val="en-GB"/>
        </w:rPr>
      </w:pPr>
      <w:hyperlink r:id="rId33" w:history="1">
        <w:r w:rsidR="00AC7D0D" w:rsidRPr="00005995">
          <w:rPr>
            <w:rStyle w:val="Hyperlink"/>
            <w:rFonts w:ascii="Arial Narrow" w:hAnsi="Arial Narrow" w:cs="Calibri"/>
            <w:sz w:val="22"/>
            <w:szCs w:val="22"/>
            <w:lang w:val="en-GB"/>
          </w:rPr>
          <w:t>http://www.operauni.tn.it/servizi/ristorazione</w:t>
        </w:r>
      </w:hyperlink>
    </w:p>
    <w:p w14:paraId="04FDC493" w14:textId="77777777" w:rsidR="00AC7D0D" w:rsidRDefault="00AC7D0D" w:rsidP="00AC7D0D">
      <w:pPr>
        <w:rPr>
          <w:rFonts w:ascii="Arial Narrow" w:hAnsi="Arial Narrow" w:cs="Calibri"/>
          <w:sz w:val="22"/>
          <w:szCs w:val="22"/>
          <w:lang w:val="en-GB"/>
        </w:rPr>
      </w:pPr>
    </w:p>
    <w:p w14:paraId="166AFBD8" w14:textId="77777777" w:rsidR="00AC7D0D" w:rsidRPr="0066735D" w:rsidRDefault="00AC7D0D" w:rsidP="00AC7D0D">
      <w:pPr>
        <w:rPr>
          <w:rFonts w:ascii="Arial Narrow" w:hAnsi="Arial Narrow" w:cs="Calibri"/>
          <w:sz w:val="22"/>
          <w:szCs w:val="22"/>
          <w:lang w:val="en-GB"/>
        </w:rPr>
      </w:pPr>
      <w:r w:rsidRPr="0066735D">
        <w:rPr>
          <w:rFonts w:ascii="Arial Narrow" w:hAnsi="Arial Narrow" w:cs="Calibri"/>
          <w:sz w:val="22"/>
          <w:szCs w:val="22"/>
          <w:lang w:val="en-GB"/>
        </w:rPr>
        <w:t>For Cafeteria locations visit:</w:t>
      </w:r>
    </w:p>
    <w:p w14:paraId="214C490A" w14:textId="77777777" w:rsidR="00AC7D0D" w:rsidRPr="0066735D" w:rsidRDefault="00793B3E" w:rsidP="00AC7D0D">
      <w:pPr>
        <w:rPr>
          <w:rFonts w:ascii="Arial Narrow" w:hAnsi="Arial Narrow" w:cs="Calibri"/>
          <w:sz w:val="22"/>
          <w:szCs w:val="22"/>
          <w:lang w:val="en-GB"/>
        </w:rPr>
      </w:pPr>
      <w:hyperlink r:id="rId34" w:history="1">
        <w:r w:rsidR="00AC7D0D" w:rsidRPr="00005995">
          <w:rPr>
            <w:rStyle w:val="Hyperlink"/>
            <w:rFonts w:ascii="Arial Narrow" w:hAnsi="Arial Narrow" w:cs="Calibri"/>
            <w:sz w:val="22"/>
            <w:szCs w:val="22"/>
            <w:lang w:val="en-GB"/>
          </w:rPr>
          <w:t>http://www.operauni.tn.it/servizi/ristorazione/mense</w:t>
        </w:r>
      </w:hyperlink>
      <w:r w:rsidR="00AC7D0D">
        <w:rPr>
          <w:rFonts w:ascii="Arial Narrow" w:hAnsi="Arial Narrow" w:cs="Calibri"/>
          <w:sz w:val="22"/>
          <w:szCs w:val="22"/>
          <w:lang w:val="en-GB"/>
        </w:rPr>
        <w:t xml:space="preserve"> </w:t>
      </w:r>
    </w:p>
    <w:p w14:paraId="069AC79F" w14:textId="77777777" w:rsidR="00AC7D0D" w:rsidRDefault="00AC7D0D" w:rsidP="00AC7D0D">
      <w:pPr>
        <w:rPr>
          <w:rFonts w:ascii="Arial Narrow" w:hAnsi="Arial Narrow"/>
          <w:b/>
          <w:lang w:val="en-GB"/>
        </w:rPr>
      </w:pPr>
      <w:r>
        <w:rPr>
          <w:rFonts w:ascii="Arial Narrow" w:hAnsi="Arial Narrow"/>
          <w:b/>
          <w:lang w:val="en-GB"/>
        </w:rPr>
        <w:t xml:space="preserve"> </w:t>
      </w:r>
    </w:p>
    <w:p w14:paraId="7AE8E112" w14:textId="77777777" w:rsidR="00AC7D0D" w:rsidRPr="00C02925" w:rsidRDefault="00AC7D0D" w:rsidP="00AC7D0D">
      <w:pPr>
        <w:rPr>
          <w:rFonts w:ascii="Arial Narrow" w:hAnsi="Arial Narrow" w:cs="Calibri"/>
          <w:b/>
          <w:caps/>
          <w:sz w:val="22"/>
          <w:szCs w:val="22"/>
        </w:rPr>
      </w:pPr>
      <w:r>
        <w:rPr>
          <w:rFonts w:ascii="Arial Narrow" w:hAnsi="Arial Narrow"/>
          <w:b/>
          <w:lang w:val="en-GB"/>
        </w:rPr>
        <w:br w:type="page"/>
      </w:r>
      <w:bookmarkStart w:id="1" w:name="_Toc182291808"/>
      <w:r>
        <w:rPr>
          <w:rFonts w:ascii="Arial Narrow" w:hAnsi="Arial Narrow"/>
          <w:b/>
          <w:lang w:val="en-GB"/>
        </w:rPr>
        <w:lastRenderedPageBreak/>
        <w:t xml:space="preserve">8.5 </w:t>
      </w:r>
      <w:r w:rsidRPr="00C02925">
        <w:rPr>
          <w:rFonts w:ascii="Arial Narrow" w:hAnsi="Arial Narrow" w:cs="Calibri"/>
          <w:b/>
          <w:sz w:val="22"/>
          <w:szCs w:val="22"/>
        </w:rPr>
        <w:t>LNIF Project Guidelines</w:t>
      </w:r>
    </w:p>
    <w:p w14:paraId="530F663A" w14:textId="77777777" w:rsidR="00AC7D0D" w:rsidRPr="00C02925" w:rsidRDefault="00AC7D0D" w:rsidP="00AC7D0D">
      <w:pPr>
        <w:tabs>
          <w:tab w:val="left" w:pos="540"/>
        </w:tabs>
        <w:autoSpaceDE w:val="0"/>
        <w:autoSpaceDN w:val="0"/>
        <w:adjustRightInd w:val="0"/>
        <w:jc w:val="center"/>
        <w:rPr>
          <w:rFonts w:ascii="Arial Narrow" w:hAnsi="Arial Narrow" w:cs="Calibri"/>
          <w:sz w:val="22"/>
          <w:szCs w:val="22"/>
          <w:u w:val="single"/>
          <w:lang w:val="en-GB"/>
        </w:rPr>
      </w:pPr>
    </w:p>
    <w:p w14:paraId="10D18E1F" w14:textId="77777777" w:rsidR="00AC7D0D" w:rsidRPr="00C02925" w:rsidRDefault="00AC7D0D" w:rsidP="00AC7D0D">
      <w:pPr>
        <w:pStyle w:val="PlainText"/>
        <w:rPr>
          <w:rFonts w:ascii="Arial Narrow" w:hAnsi="Arial Narrow" w:cs="Calibri"/>
          <w:sz w:val="22"/>
          <w:szCs w:val="22"/>
        </w:rPr>
      </w:pPr>
      <w:r w:rsidRPr="00C02925">
        <w:rPr>
          <w:rFonts w:ascii="Arial Narrow" w:hAnsi="Arial Narrow" w:cs="Calibri"/>
          <w:sz w:val="22"/>
          <w:szCs w:val="22"/>
        </w:rPr>
        <w:t>Should you begin -projects at LNIF, you must follow the procedure described in detail on our WIKI page.</w:t>
      </w:r>
    </w:p>
    <w:p w14:paraId="524606F0" w14:textId="77777777" w:rsidR="00AC7D0D" w:rsidRPr="00C02925" w:rsidRDefault="00793B3E" w:rsidP="00AC7D0D">
      <w:pPr>
        <w:pStyle w:val="PlainText"/>
        <w:rPr>
          <w:rFonts w:ascii="Arial Narrow" w:hAnsi="Arial Narrow" w:cs="Calibri"/>
          <w:sz w:val="22"/>
          <w:szCs w:val="22"/>
        </w:rPr>
      </w:pPr>
      <w:hyperlink r:id="rId35" w:history="1">
        <w:r w:rsidR="00AC7D0D" w:rsidRPr="004B1594">
          <w:rPr>
            <w:rStyle w:val="Hyperlink"/>
          </w:rPr>
          <w:t>https://wiki.cimec.unitn.it/tiki-index.php?page=LnifAccessRequest</w:t>
        </w:r>
      </w:hyperlink>
    </w:p>
    <w:p w14:paraId="6385108F" w14:textId="77777777" w:rsidR="00AC7D0D" w:rsidRPr="00C02925" w:rsidRDefault="00AC7D0D" w:rsidP="00AC7D0D">
      <w:pPr>
        <w:pStyle w:val="PlainText"/>
        <w:rPr>
          <w:rFonts w:ascii="Arial Narrow" w:hAnsi="Arial Narrow" w:cs="Calibri"/>
          <w:sz w:val="22"/>
          <w:szCs w:val="22"/>
        </w:rPr>
      </w:pPr>
      <w:r w:rsidRPr="00C02925">
        <w:rPr>
          <w:rFonts w:ascii="Arial Narrow" w:hAnsi="Arial Narrow" w:cs="Calibri"/>
          <w:sz w:val="22"/>
          <w:szCs w:val="22"/>
        </w:rPr>
        <w:t>In particular, the first three steps are important for coordinating the entire procedure.</w:t>
      </w:r>
    </w:p>
    <w:p w14:paraId="02D922F5" w14:textId="77777777" w:rsidR="00AC7D0D" w:rsidRPr="00C02925" w:rsidRDefault="00AC7D0D" w:rsidP="00AC7D0D">
      <w:pPr>
        <w:pStyle w:val="PlainText"/>
        <w:rPr>
          <w:rFonts w:ascii="Arial Narrow" w:hAnsi="Arial Narrow" w:cs="Calibri"/>
          <w:sz w:val="22"/>
          <w:szCs w:val="22"/>
        </w:rPr>
      </w:pPr>
      <w:r w:rsidRPr="00C02925">
        <w:rPr>
          <w:rFonts w:ascii="Arial Narrow" w:hAnsi="Arial Narrow" w:cs="Calibri"/>
          <w:sz w:val="22"/>
          <w:szCs w:val="22"/>
        </w:rPr>
        <w:t>Therefore, please remember checking these steps. This will reduce the number of problems further down the road.</w:t>
      </w:r>
    </w:p>
    <w:p w14:paraId="5F1EBEC9" w14:textId="77777777" w:rsidR="00AC7D0D" w:rsidRPr="00C02925" w:rsidRDefault="00AC7D0D" w:rsidP="00AC7D0D">
      <w:pPr>
        <w:pStyle w:val="PlainText"/>
        <w:rPr>
          <w:rFonts w:ascii="Arial Narrow" w:hAnsi="Arial Narrow" w:cs="Calibri"/>
          <w:sz w:val="22"/>
          <w:szCs w:val="22"/>
        </w:rPr>
      </w:pPr>
      <w:r w:rsidRPr="00C02925">
        <w:rPr>
          <w:rFonts w:ascii="Arial Narrow" w:hAnsi="Arial Narrow" w:cs="Calibri"/>
          <w:sz w:val="22"/>
          <w:szCs w:val="22"/>
        </w:rPr>
        <w:t>------------------------------------------------------------------------------------------------------------------------</w:t>
      </w:r>
    </w:p>
    <w:p w14:paraId="3989FE30" w14:textId="77777777" w:rsidR="00AC7D0D" w:rsidRPr="00580C85" w:rsidRDefault="00AC7D0D" w:rsidP="00AC7D0D">
      <w:pPr>
        <w:pStyle w:val="PlainText"/>
        <w:rPr>
          <w:rFonts w:ascii="Arial Narrow" w:hAnsi="Arial Narrow" w:cs="Calibri"/>
          <w:sz w:val="22"/>
          <w:szCs w:val="22"/>
        </w:rPr>
      </w:pPr>
      <w:r w:rsidRPr="00C02925">
        <w:rPr>
          <w:rFonts w:ascii="Arial Narrow" w:hAnsi="Arial Narrow" w:cs="Calibri"/>
          <w:sz w:val="22"/>
          <w:szCs w:val="22"/>
        </w:rPr>
        <w:t xml:space="preserve">Should you begin starting </w:t>
      </w:r>
      <w:r>
        <w:rPr>
          <w:rFonts w:ascii="Arial Narrow" w:hAnsi="Arial Narrow" w:cs="Calibri"/>
          <w:sz w:val="22"/>
          <w:szCs w:val="22"/>
        </w:rPr>
        <w:t xml:space="preserve">fMRI </w:t>
      </w:r>
      <w:r w:rsidRPr="00C02925">
        <w:rPr>
          <w:rFonts w:ascii="Arial Narrow" w:hAnsi="Arial Narrow" w:cs="Calibri"/>
          <w:sz w:val="22"/>
          <w:szCs w:val="22"/>
        </w:rPr>
        <w:t xml:space="preserve">projects at LNIF, please refer </w:t>
      </w:r>
      <w:r w:rsidRPr="00580C85">
        <w:rPr>
          <w:rFonts w:ascii="Arial Narrow" w:hAnsi="Arial Narrow" w:cs="Calibri"/>
          <w:sz w:val="22"/>
          <w:szCs w:val="22"/>
        </w:rPr>
        <w:t xml:space="preserve">to Prof. </w:t>
      </w:r>
      <w:r>
        <w:rPr>
          <w:rFonts w:ascii="Arial Narrow" w:hAnsi="Arial Narrow" w:cs="Calibri"/>
          <w:sz w:val="22"/>
          <w:szCs w:val="22"/>
        </w:rPr>
        <w:t xml:space="preserve">Jorge </w:t>
      </w:r>
      <w:r w:rsidRPr="00580C85">
        <w:rPr>
          <w:rFonts w:ascii="Arial Narrow" w:hAnsi="Arial Narrow" w:cs="Calibri"/>
          <w:sz w:val="22"/>
          <w:szCs w:val="22"/>
        </w:rPr>
        <w:t>Jovicich</w:t>
      </w:r>
    </w:p>
    <w:p w14:paraId="7DE947C2" w14:textId="77777777" w:rsidR="00AC7D0D" w:rsidRPr="00CE4485" w:rsidRDefault="00AC7D0D" w:rsidP="00AC7D0D">
      <w:pPr>
        <w:pStyle w:val="PlainText"/>
        <w:rPr>
          <w:rFonts w:ascii="Arial Narrow" w:hAnsi="Arial Narrow" w:cs="Calibri"/>
          <w:sz w:val="22"/>
          <w:szCs w:val="22"/>
        </w:rPr>
      </w:pPr>
      <w:r w:rsidRPr="00CE4485">
        <w:rPr>
          <w:rFonts w:ascii="Arial Narrow" w:hAnsi="Arial Narrow" w:cs="Calibri"/>
          <w:sz w:val="22"/>
          <w:szCs w:val="22"/>
        </w:rPr>
        <w:t xml:space="preserve">Center for Mind Brain Sciences </w:t>
      </w:r>
    </w:p>
    <w:p w14:paraId="7972D2E3" w14:textId="77777777" w:rsidR="00AC7D0D" w:rsidRPr="001D3E6C" w:rsidRDefault="00AC7D0D" w:rsidP="00AC7D0D">
      <w:pPr>
        <w:pStyle w:val="PlainText"/>
        <w:rPr>
          <w:rFonts w:ascii="Arial Narrow" w:hAnsi="Arial Narrow" w:cs="Calibri"/>
          <w:sz w:val="22"/>
          <w:szCs w:val="22"/>
        </w:rPr>
      </w:pPr>
      <w:r w:rsidRPr="001D3E6C">
        <w:rPr>
          <w:rFonts w:ascii="Arial Narrow" w:hAnsi="Arial Narrow" w:cs="Calibri"/>
          <w:sz w:val="22"/>
          <w:szCs w:val="22"/>
        </w:rPr>
        <w:t>University of Trento</w:t>
      </w:r>
    </w:p>
    <w:p w14:paraId="45114095" w14:textId="77777777" w:rsidR="00AC7D0D" w:rsidRPr="00A469D5" w:rsidRDefault="00AC7D0D" w:rsidP="00AC7D0D">
      <w:pPr>
        <w:pStyle w:val="PlainText"/>
        <w:rPr>
          <w:rFonts w:ascii="Arial Narrow" w:hAnsi="Arial Narrow" w:cs="Calibri"/>
          <w:sz w:val="22"/>
          <w:szCs w:val="22"/>
          <w:lang w:val="it-IT"/>
        </w:rPr>
      </w:pPr>
      <w:r w:rsidRPr="00A469D5">
        <w:rPr>
          <w:rFonts w:ascii="Arial Narrow" w:hAnsi="Arial Narrow" w:cs="Calibri"/>
          <w:sz w:val="22"/>
          <w:szCs w:val="22"/>
          <w:lang w:val="it-IT"/>
        </w:rPr>
        <w:t>Via delle Regole, 101, 38100 Mattarello (TN), Italy</w:t>
      </w:r>
    </w:p>
    <w:p w14:paraId="41E7602E" w14:textId="77777777" w:rsidR="00AC7D0D" w:rsidRPr="00675117" w:rsidRDefault="00AC7D0D" w:rsidP="00AC7D0D">
      <w:pPr>
        <w:pStyle w:val="PlainText"/>
        <w:rPr>
          <w:rFonts w:ascii="Arial Narrow" w:hAnsi="Arial Narrow" w:cs="Calibri"/>
          <w:sz w:val="22"/>
          <w:szCs w:val="22"/>
        </w:rPr>
      </w:pPr>
      <w:r w:rsidRPr="00A469D5">
        <w:rPr>
          <w:rFonts w:ascii="Arial Narrow" w:hAnsi="Arial Narrow" w:cs="Calibri"/>
          <w:sz w:val="22"/>
          <w:szCs w:val="22"/>
        </w:rPr>
        <w:t>Telephone: +39-0461-28 3064</w:t>
      </w:r>
    </w:p>
    <w:p w14:paraId="6461AC8F" w14:textId="77777777" w:rsidR="00AC7D0D" w:rsidRPr="00580C85" w:rsidRDefault="00AC7D0D" w:rsidP="00AC7D0D">
      <w:pPr>
        <w:pStyle w:val="PlainText"/>
        <w:rPr>
          <w:rFonts w:ascii="Arial Narrow" w:hAnsi="Arial Narrow" w:cs="Calibri"/>
          <w:sz w:val="22"/>
          <w:szCs w:val="22"/>
        </w:rPr>
      </w:pPr>
      <w:r w:rsidRPr="00580C85">
        <w:rPr>
          <w:rFonts w:ascii="Arial Narrow" w:hAnsi="Arial Narrow" w:cs="Calibri"/>
          <w:sz w:val="22"/>
          <w:szCs w:val="22"/>
        </w:rPr>
        <w:t>Fax: +39-0461-28-3066</w:t>
      </w:r>
    </w:p>
    <w:p w14:paraId="1225E0B7" w14:textId="77777777" w:rsidR="00AC7D0D" w:rsidRPr="00580C85" w:rsidRDefault="00793B3E" w:rsidP="00AC7D0D">
      <w:pPr>
        <w:pStyle w:val="PlainText"/>
        <w:rPr>
          <w:rFonts w:ascii="Arial Narrow" w:hAnsi="Arial Narrow" w:cs="Calibri"/>
          <w:sz w:val="22"/>
          <w:szCs w:val="22"/>
        </w:rPr>
      </w:pPr>
      <w:hyperlink r:id="rId36" w:history="1">
        <w:r w:rsidR="00AC7D0D" w:rsidRPr="00580C85">
          <w:rPr>
            <w:rStyle w:val="Hyperlink"/>
            <w:rFonts w:ascii="Arial Narrow" w:hAnsi="Arial Narrow" w:cs="Calibri"/>
            <w:sz w:val="22"/>
            <w:szCs w:val="22"/>
          </w:rPr>
          <w:t>jorge.jovicich@unitn.it</w:t>
        </w:r>
      </w:hyperlink>
    </w:p>
    <w:bookmarkEnd w:id="1"/>
    <w:p w14:paraId="522A7C22" w14:textId="77777777" w:rsidR="00AC7D0D" w:rsidRDefault="00AC7D0D" w:rsidP="00AC7D0D">
      <w:pPr>
        <w:rPr>
          <w:rFonts w:ascii="Arial Narrow" w:hAnsi="Arial Narrow"/>
        </w:rPr>
      </w:pPr>
    </w:p>
    <w:p w14:paraId="42E91246" w14:textId="77777777" w:rsidR="00AC7D0D" w:rsidRPr="00C02925" w:rsidRDefault="00AC7D0D" w:rsidP="00AC7D0D">
      <w:pPr>
        <w:pStyle w:val="PlainText"/>
        <w:rPr>
          <w:rFonts w:ascii="Arial Narrow" w:hAnsi="Arial Narrow" w:cs="Calibri"/>
          <w:sz w:val="22"/>
          <w:szCs w:val="22"/>
        </w:rPr>
      </w:pPr>
      <w:r w:rsidRPr="00C02925">
        <w:rPr>
          <w:rFonts w:ascii="Arial Narrow" w:hAnsi="Arial Narrow" w:cs="Calibri"/>
          <w:sz w:val="22"/>
          <w:szCs w:val="22"/>
        </w:rPr>
        <w:t xml:space="preserve">Should you begin starting </w:t>
      </w:r>
      <w:r>
        <w:rPr>
          <w:rFonts w:ascii="Arial Narrow" w:hAnsi="Arial Narrow" w:cs="Calibri"/>
          <w:sz w:val="22"/>
          <w:szCs w:val="22"/>
        </w:rPr>
        <w:t xml:space="preserve">TBS </w:t>
      </w:r>
      <w:r w:rsidRPr="00C02925">
        <w:rPr>
          <w:rFonts w:ascii="Arial Narrow" w:hAnsi="Arial Narrow" w:cs="Calibri"/>
          <w:sz w:val="22"/>
          <w:szCs w:val="22"/>
        </w:rPr>
        <w:t xml:space="preserve">projects at LNIF, please refer </w:t>
      </w:r>
      <w:r w:rsidRPr="00580C85">
        <w:rPr>
          <w:rFonts w:ascii="Arial Narrow" w:hAnsi="Arial Narrow" w:cs="Calibri"/>
          <w:sz w:val="22"/>
          <w:szCs w:val="22"/>
        </w:rPr>
        <w:t xml:space="preserve">to Prof. </w:t>
      </w:r>
      <w:r>
        <w:rPr>
          <w:rFonts w:ascii="Arial Narrow" w:hAnsi="Arial Narrow" w:cs="Calibri"/>
          <w:sz w:val="22"/>
          <w:szCs w:val="22"/>
        </w:rPr>
        <w:t>Carlo Miniussi</w:t>
      </w:r>
    </w:p>
    <w:p w14:paraId="026ECCD1" w14:textId="77777777" w:rsidR="00AC7D0D" w:rsidRDefault="00AC7D0D" w:rsidP="00AC7D0D">
      <w:pPr>
        <w:pStyle w:val="PlainText"/>
        <w:rPr>
          <w:rFonts w:ascii="Arial Narrow" w:hAnsi="Arial Narrow" w:cs="Calibri"/>
          <w:sz w:val="22"/>
          <w:szCs w:val="22"/>
        </w:rPr>
      </w:pPr>
      <w:r w:rsidRPr="00C02925">
        <w:rPr>
          <w:rFonts w:ascii="Arial Narrow" w:hAnsi="Arial Narrow" w:cs="Calibri"/>
          <w:sz w:val="22"/>
          <w:szCs w:val="22"/>
        </w:rPr>
        <w:t xml:space="preserve">Center for Mind Brain Sciences </w:t>
      </w:r>
    </w:p>
    <w:p w14:paraId="6FB4290B" w14:textId="77777777" w:rsidR="00AC7D0D" w:rsidRPr="007E61E2" w:rsidRDefault="00AC7D0D" w:rsidP="00AC7D0D">
      <w:pPr>
        <w:pStyle w:val="PlainText"/>
        <w:rPr>
          <w:rFonts w:ascii="Arial Narrow" w:hAnsi="Arial Narrow" w:cs="Calibri"/>
          <w:sz w:val="22"/>
          <w:szCs w:val="22"/>
        </w:rPr>
      </w:pPr>
      <w:r w:rsidRPr="007E61E2">
        <w:rPr>
          <w:rFonts w:ascii="Arial Narrow" w:hAnsi="Arial Narrow" w:cs="Calibri"/>
          <w:sz w:val="22"/>
          <w:szCs w:val="22"/>
        </w:rPr>
        <w:t>University of Trento</w:t>
      </w:r>
    </w:p>
    <w:p w14:paraId="6D9770E6" w14:textId="77777777" w:rsidR="00AC7D0D" w:rsidRPr="000E7A6E" w:rsidRDefault="00AC7D0D" w:rsidP="00AC7D0D">
      <w:pPr>
        <w:pStyle w:val="PlainText"/>
        <w:rPr>
          <w:rFonts w:ascii="Arial Narrow" w:hAnsi="Arial Narrow" w:cs="Calibri"/>
          <w:sz w:val="22"/>
          <w:szCs w:val="22"/>
          <w:lang w:val="it-IT"/>
        </w:rPr>
      </w:pPr>
      <w:r w:rsidRPr="000E7A6E">
        <w:rPr>
          <w:rFonts w:ascii="Arial Narrow" w:hAnsi="Arial Narrow" w:cs="Calibri"/>
          <w:sz w:val="22"/>
          <w:szCs w:val="22"/>
          <w:lang w:val="it-IT"/>
        </w:rPr>
        <w:t>Via delle Regole, 101, 38100 Mattarello (TN), Italy</w:t>
      </w:r>
    </w:p>
    <w:p w14:paraId="65D319AB" w14:textId="77777777" w:rsidR="00AC7D0D" w:rsidRPr="00580C85" w:rsidRDefault="00AC7D0D" w:rsidP="00AC7D0D">
      <w:pPr>
        <w:pStyle w:val="PlainText"/>
        <w:rPr>
          <w:rFonts w:ascii="Arial Narrow" w:hAnsi="Arial Narrow" w:cs="Calibri"/>
          <w:sz w:val="22"/>
          <w:szCs w:val="22"/>
        </w:rPr>
      </w:pPr>
      <w:r w:rsidRPr="00580C85">
        <w:rPr>
          <w:rFonts w:ascii="Arial Narrow" w:hAnsi="Arial Narrow" w:cs="Calibri"/>
          <w:sz w:val="22"/>
          <w:szCs w:val="22"/>
        </w:rPr>
        <w:t>Telephone: +39-0461-28 2743</w:t>
      </w:r>
    </w:p>
    <w:p w14:paraId="6E8CA789" w14:textId="77777777" w:rsidR="00AC7D0D" w:rsidRPr="00CE4485" w:rsidRDefault="00AC7D0D" w:rsidP="00AC7D0D">
      <w:pPr>
        <w:pStyle w:val="PlainText"/>
        <w:rPr>
          <w:rFonts w:ascii="Arial Narrow" w:hAnsi="Arial Narrow" w:cs="Calibri"/>
          <w:sz w:val="22"/>
          <w:szCs w:val="22"/>
        </w:rPr>
      </w:pPr>
      <w:r w:rsidRPr="00CE4485">
        <w:rPr>
          <w:rFonts w:ascii="Arial Narrow" w:hAnsi="Arial Narrow" w:cs="Calibri"/>
          <w:sz w:val="22"/>
          <w:szCs w:val="22"/>
        </w:rPr>
        <w:t>Fax: +39-0461-28-3066</w:t>
      </w:r>
    </w:p>
    <w:p w14:paraId="25041A9F" w14:textId="77777777" w:rsidR="00AC7D0D" w:rsidRPr="00580C85" w:rsidRDefault="00793B3E" w:rsidP="00AC7D0D">
      <w:pPr>
        <w:rPr>
          <w:rFonts w:ascii="Arial Narrow" w:eastAsia="Calibri" w:hAnsi="Arial Narrow" w:cs="Calibri"/>
          <w:sz w:val="22"/>
          <w:szCs w:val="22"/>
          <w:lang w:eastAsia="en-US"/>
        </w:rPr>
      </w:pPr>
      <w:hyperlink r:id="rId37" w:history="1">
        <w:r w:rsidR="00AC7D0D">
          <w:rPr>
            <w:rStyle w:val="Hyperlink"/>
            <w:rFonts w:ascii="Arial Narrow" w:eastAsia="Calibri" w:hAnsi="Arial Narrow" w:cs="Calibri"/>
            <w:sz w:val="22"/>
            <w:szCs w:val="22"/>
            <w:lang w:eastAsia="en-US"/>
          </w:rPr>
          <w:t>carlo.miniussi@unitn.it</w:t>
        </w:r>
      </w:hyperlink>
    </w:p>
    <w:p w14:paraId="297E1650" w14:textId="77777777" w:rsidR="00AC7D0D" w:rsidRPr="00580C85" w:rsidRDefault="00AC7D0D" w:rsidP="00AC7D0D">
      <w:pPr>
        <w:rPr>
          <w:rFonts w:ascii="Arial Narrow" w:hAnsi="Arial Narrow"/>
        </w:rPr>
      </w:pPr>
    </w:p>
    <w:p w14:paraId="652AB8A7" w14:textId="77777777" w:rsidR="00AC7D0D" w:rsidRPr="00580C85" w:rsidRDefault="00AC7D0D" w:rsidP="00AC7D0D">
      <w:pPr>
        <w:pStyle w:val="PlainText"/>
        <w:rPr>
          <w:rFonts w:ascii="Arial Narrow" w:hAnsi="Arial Narrow" w:cs="Calibri"/>
          <w:sz w:val="22"/>
          <w:szCs w:val="22"/>
        </w:rPr>
      </w:pPr>
      <w:r w:rsidRPr="00580C85">
        <w:rPr>
          <w:rFonts w:ascii="Arial Narrow" w:hAnsi="Arial Narrow" w:cs="Calibri"/>
          <w:sz w:val="22"/>
          <w:szCs w:val="22"/>
        </w:rPr>
        <w:t>Should you begin starting MEG</w:t>
      </w:r>
      <w:r>
        <w:rPr>
          <w:rFonts w:ascii="Arial Narrow" w:hAnsi="Arial Narrow" w:cs="Calibri"/>
          <w:sz w:val="22"/>
          <w:szCs w:val="22"/>
        </w:rPr>
        <w:t xml:space="preserve"> </w:t>
      </w:r>
      <w:r w:rsidRPr="00580C85">
        <w:rPr>
          <w:rFonts w:ascii="Arial Narrow" w:hAnsi="Arial Narrow" w:cs="Calibri"/>
          <w:sz w:val="22"/>
          <w:szCs w:val="22"/>
        </w:rPr>
        <w:t xml:space="preserve">projects at LNIF, please refer to </w:t>
      </w:r>
      <w:r>
        <w:rPr>
          <w:rFonts w:ascii="Arial Narrow" w:hAnsi="Arial Narrow" w:cs="Calibri"/>
          <w:sz w:val="22"/>
          <w:szCs w:val="22"/>
        </w:rPr>
        <w:t>Dr</w:t>
      </w:r>
      <w:r w:rsidRPr="00580C85">
        <w:rPr>
          <w:rFonts w:ascii="Arial Narrow" w:hAnsi="Arial Narrow" w:cs="Calibri"/>
          <w:sz w:val="22"/>
          <w:szCs w:val="22"/>
        </w:rPr>
        <w:t xml:space="preserve">. </w:t>
      </w:r>
      <w:r>
        <w:rPr>
          <w:rFonts w:ascii="Arial Narrow" w:hAnsi="Arial Narrow" w:cs="Calibri"/>
          <w:sz w:val="22"/>
          <w:szCs w:val="22"/>
        </w:rPr>
        <w:t>Daniel Baldauf</w:t>
      </w:r>
    </w:p>
    <w:p w14:paraId="32FAC459" w14:textId="77777777" w:rsidR="00AC7D0D" w:rsidRPr="00CE4485" w:rsidRDefault="00AC7D0D" w:rsidP="00AC7D0D">
      <w:pPr>
        <w:pStyle w:val="PlainText"/>
        <w:rPr>
          <w:rFonts w:ascii="Arial Narrow" w:hAnsi="Arial Narrow" w:cs="Calibri"/>
          <w:sz w:val="22"/>
          <w:szCs w:val="22"/>
        </w:rPr>
      </w:pPr>
      <w:r w:rsidRPr="00CE4485">
        <w:rPr>
          <w:rFonts w:ascii="Arial Narrow" w:hAnsi="Arial Narrow" w:cs="Calibri"/>
          <w:sz w:val="22"/>
          <w:szCs w:val="22"/>
        </w:rPr>
        <w:t xml:space="preserve">Center for Mind Brain Sciences </w:t>
      </w:r>
    </w:p>
    <w:p w14:paraId="594B5077" w14:textId="77777777" w:rsidR="00AC7D0D" w:rsidRPr="001D3E6C" w:rsidRDefault="00AC7D0D" w:rsidP="00AC7D0D">
      <w:pPr>
        <w:pStyle w:val="PlainText"/>
        <w:rPr>
          <w:rFonts w:ascii="Arial Narrow" w:hAnsi="Arial Narrow" w:cs="Calibri"/>
          <w:sz w:val="22"/>
          <w:szCs w:val="22"/>
        </w:rPr>
      </w:pPr>
      <w:r w:rsidRPr="001D3E6C">
        <w:rPr>
          <w:rFonts w:ascii="Arial Narrow" w:hAnsi="Arial Narrow" w:cs="Calibri"/>
          <w:sz w:val="22"/>
          <w:szCs w:val="22"/>
        </w:rPr>
        <w:t>University of Trento</w:t>
      </w:r>
    </w:p>
    <w:p w14:paraId="395ABFAB" w14:textId="77777777" w:rsidR="00AC7D0D" w:rsidRPr="00A469D5" w:rsidRDefault="00AC7D0D" w:rsidP="00AC7D0D">
      <w:pPr>
        <w:pStyle w:val="PlainText"/>
        <w:rPr>
          <w:rFonts w:ascii="Arial Narrow" w:hAnsi="Arial Narrow" w:cs="Calibri"/>
          <w:sz w:val="22"/>
          <w:szCs w:val="22"/>
          <w:lang w:val="it-IT"/>
        </w:rPr>
      </w:pPr>
      <w:r w:rsidRPr="00A469D5">
        <w:rPr>
          <w:rFonts w:ascii="Arial Narrow" w:hAnsi="Arial Narrow" w:cs="Calibri"/>
          <w:sz w:val="22"/>
          <w:szCs w:val="22"/>
          <w:lang w:val="it-IT"/>
        </w:rPr>
        <w:t>Via delle Regole, 101, 38100 Mattarello (TN), Italy</w:t>
      </w:r>
    </w:p>
    <w:p w14:paraId="6977E62D" w14:textId="77777777" w:rsidR="00AC7D0D" w:rsidRPr="00A469D5" w:rsidRDefault="00AC7D0D" w:rsidP="00AC7D0D">
      <w:pPr>
        <w:pStyle w:val="PlainText"/>
        <w:rPr>
          <w:rFonts w:ascii="Arial Narrow" w:hAnsi="Arial Narrow" w:cs="Calibri"/>
          <w:sz w:val="22"/>
          <w:szCs w:val="22"/>
        </w:rPr>
      </w:pPr>
      <w:r w:rsidRPr="00A469D5">
        <w:rPr>
          <w:rFonts w:ascii="Arial Narrow" w:hAnsi="Arial Narrow" w:cs="Calibri"/>
          <w:sz w:val="22"/>
          <w:szCs w:val="22"/>
        </w:rPr>
        <w:t>Telephone: +39-0461-28 3098</w:t>
      </w:r>
    </w:p>
    <w:p w14:paraId="37C62B22" w14:textId="77777777" w:rsidR="00AC7D0D" w:rsidRPr="00675117" w:rsidRDefault="00AC7D0D" w:rsidP="00AC7D0D">
      <w:pPr>
        <w:pStyle w:val="PlainText"/>
        <w:rPr>
          <w:rFonts w:ascii="Arial Narrow" w:hAnsi="Arial Narrow" w:cs="Calibri"/>
          <w:sz w:val="22"/>
          <w:szCs w:val="22"/>
        </w:rPr>
      </w:pPr>
      <w:r w:rsidRPr="00675117">
        <w:rPr>
          <w:rFonts w:ascii="Arial Narrow" w:hAnsi="Arial Narrow" w:cs="Calibri"/>
          <w:sz w:val="22"/>
          <w:szCs w:val="22"/>
        </w:rPr>
        <w:t>Fax: +39-0461-28-3066</w:t>
      </w:r>
    </w:p>
    <w:p w14:paraId="48718893" w14:textId="77777777" w:rsidR="00AC7D0D" w:rsidRPr="00580C85" w:rsidRDefault="00793B3E" w:rsidP="00AC7D0D">
      <w:pPr>
        <w:pStyle w:val="PlainText"/>
        <w:rPr>
          <w:rFonts w:ascii="Arial Narrow" w:hAnsi="Arial Narrow" w:cs="Calibri"/>
          <w:sz w:val="22"/>
          <w:szCs w:val="22"/>
        </w:rPr>
      </w:pPr>
      <w:hyperlink r:id="rId38" w:history="1">
        <w:r w:rsidR="00AC7D0D" w:rsidRPr="004B1594">
          <w:rPr>
            <w:rStyle w:val="Hyperlink"/>
            <w:rFonts w:ascii="Arial Narrow" w:hAnsi="Arial Narrow" w:cs="Calibri"/>
            <w:sz w:val="22"/>
            <w:szCs w:val="22"/>
          </w:rPr>
          <w:t>daniel.baldauf@unitn.it</w:t>
        </w:r>
      </w:hyperlink>
    </w:p>
    <w:p w14:paraId="46914558" w14:textId="77777777" w:rsidR="00AC7D0D" w:rsidRPr="00C02925" w:rsidRDefault="00AC7D0D" w:rsidP="00AC7D0D">
      <w:pPr>
        <w:rPr>
          <w:rFonts w:ascii="Arial Narrow" w:hAnsi="Arial Narrow"/>
        </w:rPr>
      </w:pPr>
    </w:p>
    <w:p w14:paraId="4E1E27EB" w14:textId="77777777" w:rsidR="00AC7D0D" w:rsidRPr="00C02925" w:rsidRDefault="00AC7D0D" w:rsidP="00AC7D0D">
      <w:pPr>
        <w:rPr>
          <w:rFonts w:ascii="Arial Narrow" w:hAnsi="Arial Narrow"/>
        </w:rPr>
      </w:pPr>
    </w:p>
    <w:p w14:paraId="75EE523C" w14:textId="77777777" w:rsidR="00AC7D0D" w:rsidRPr="00C02925" w:rsidRDefault="00AC7D0D" w:rsidP="00AC7D0D">
      <w:pPr>
        <w:pStyle w:val="Heading3"/>
        <w:rPr>
          <w:rFonts w:ascii="Arial Narrow" w:hAnsi="Arial Narrow" w:cs="Calibri"/>
          <w:sz w:val="22"/>
          <w:szCs w:val="22"/>
        </w:rPr>
      </w:pPr>
      <w:r>
        <w:rPr>
          <w:rFonts w:ascii="Arial Narrow" w:hAnsi="Arial Narrow" w:cs="Calibri"/>
          <w:sz w:val="22"/>
          <w:szCs w:val="22"/>
        </w:rPr>
        <w:t xml:space="preserve">8.6 </w:t>
      </w:r>
      <w:r w:rsidRPr="00C02925">
        <w:rPr>
          <w:rFonts w:ascii="Arial Narrow" w:hAnsi="Arial Narrow" w:cs="Calibri"/>
          <w:sz w:val="22"/>
          <w:szCs w:val="22"/>
        </w:rPr>
        <w:t>Useful Links</w:t>
      </w:r>
    </w:p>
    <w:p w14:paraId="52D5CF44" w14:textId="77777777" w:rsidR="00AC7D0D" w:rsidRDefault="00AC7D0D" w:rsidP="00AC7D0D">
      <w:pPr>
        <w:pStyle w:val="Heading3"/>
        <w:spacing w:before="0" w:after="0"/>
        <w:rPr>
          <w:rFonts w:ascii="Arial Narrow" w:hAnsi="Arial Narrow" w:cs="Calibri"/>
          <w:b w:val="0"/>
          <w:sz w:val="22"/>
          <w:szCs w:val="22"/>
        </w:rPr>
      </w:pPr>
      <w:r>
        <w:rPr>
          <w:rFonts w:ascii="Arial Narrow" w:hAnsi="Arial Narrow" w:cs="Calibri"/>
          <w:b w:val="0"/>
          <w:sz w:val="22"/>
          <w:szCs w:val="22"/>
        </w:rPr>
        <w:t>UNITN Doctorate Website</w:t>
      </w:r>
    </w:p>
    <w:p w14:paraId="6F7D4D20" w14:textId="77777777" w:rsidR="00AC7D0D" w:rsidRPr="007764F5" w:rsidRDefault="00AC7D0D" w:rsidP="00AC7D0D">
      <w:pPr>
        <w:rPr>
          <w:rStyle w:val="Hyperlink"/>
        </w:rPr>
      </w:pPr>
      <w:r>
        <w:rPr>
          <w:rFonts w:ascii="Arial Narrow" w:hAnsi="Arial Narrow" w:cs="Calibri"/>
          <w:bCs/>
          <w:sz w:val="22"/>
          <w:szCs w:val="22"/>
        </w:rPr>
        <w:fldChar w:fldCharType="begin"/>
      </w:r>
      <w:r>
        <w:rPr>
          <w:rFonts w:ascii="Arial Narrow" w:hAnsi="Arial Narrow" w:cs="Calibri"/>
          <w:bCs/>
          <w:sz w:val="22"/>
          <w:szCs w:val="22"/>
        </w:rPr>
        <w:instrText xml:space="preserve"> HYPERLINK "http://www.unitn.it/en/ateneo/1895/phd-schools-and-programmes" </w:instrText>
      </w:r>
      <w:r>
        <w:rPr>
          <w:rFonts w:ascii="Arial Narrow" w:hAnsi="Arial Narrow" w:cs="Calibri"/>
          <w:bCs/>
          <w:sz w:val="22"/>
          <w:szCs w:val="22"/>
        </w:rPr>
        <w:fldChar w:fldCharType="separate"/>
      </w:r>
      <w:r w:rsidRPr="007764F5">
        <w:rPr>
          <w:rStyle w:val="Hyperlink"/>
          <w:rFonts w:ascii="Arial Narrow" w:hAnsi="Arial Narrow" w:cs="Calibri"/>
          <w:sz w:val="22"/>
          <w:szCs w:val="22"/>
        </w:rPr>
        <w:t xml:space="preserve">http://www.unitn.it/en/ateneo/1895/phd-schools-and-programmes </w:t>
      </w:r>
    </w:p>
    <w:p w14:paraId="3504B445" w14:textId="77777777" w:rsidR="00AC7D0D" w:rsidRPr="007764F5" w:rsidRDefault="00AC7D0D" w:rsidP="00AC7D0D">
      <w:r>
        <w:rPr>
          <w:rFonts w:ascii="Arial Narrow" w:hAnsi="Arial Narrow" w:cs="Calibri"/>
          <w:bCs/>
          <w:sz w:val="22"/>
          <w:szCs w:val="22"/>
        </w:rPr>
        <w:fldChar w:fldCharType="end"/>
      </w:r>
    </w:p>
    <w:p w14:paraId="1084876C" w14:textId="77777777" w:rsidR="00AC7D0D" w:rsidRPr="004A617A" w:rsidRDefault="00AC7D0D" w:rsidP="00AC7D0D">
      <w:pPr>
        <w:pStyle w:val="Heading3"/>
        <w:spacing w:before="0" w:after="0"/>
        <w:rPr>
          <w:rFonts w:ascii="Arial Narrow" w:hAnsi="Arial Narrow" w:cs="Calibri"/>
          <w:b w:val="0"/>
          <w:sz w:val="22"/>
          <w:szCs w:val="22"/>
        </w:rPr>
      </w:pPr>
      <w:r w:rsidRPr="004A617A">
        <w:rPr>
          <w:rFonts w:ascii="Arial Narrow" w:hAnsi="Arial Narrow" w:cs="Calibri"/>
          <w:b w:val="0"/>
          <w:sz w:val="22"/>
          <w:szCs w:val="22"/>
        </w:rPr>
        <w:t xml:space="preserve">Doctoral Program in Cognitive and Brain Sciences: </w:t>
      </w:r>
    </w:p>
    <w:p w14:paraId="474BF13B" w14:textId="77777777" w:rsidR="00AC7D0D" w:rsidRPr="004A617A" w:rsidRDefault="00793B3E" w:rsidP="00AC7D0D">
      <w:pPr>
        <w:pStyle w:val="Heading3"/>
        <w:spacing w:before="0" w:after="0"/>
        <w:rPr>
          <w:rFonts w:ascii="Arial Narrow" w:hAnsi="Arial Narrow" w:cs="Calibri"/>
          <w:b w:val="0"/>
          <w:sz w:val="22"/>
          <w:szCs w:val="22"/>
        </w:rPr>
      </w:pPr>
      <w:hyperlink r:id="rId39" w:history="1">
        <w:r w:rsidR="00AC7D0D" w:rsidRPr="00AB5A74">
          <w:rPr>
            <w:rStyle w:val="Hyperlink"/>
            <w:rFonts w:ascii="Arial Narrow" w:hAnsi="Arial Narrow" w:cs="Calibri"/>
            <w:sz w:val="22"/>
            <w:szCs w:val="22"/>
          </w:rPr>
          <w:t>http://www.unitn.it/drcimec</w:t>
        </w:r>
      </w:hyperlink>
    </w:p>
    <w:p w14:paraId="47724AB6" w14:textId="77777777" w:rsidR="00AC7D0D" w:rsidRPr="009A5302" w:rsidRDefault="00AC7D0D" w:rsidP="00AC7D0D">
      <w:pPr>
        <w:pStyle w:val="Heading3"/>
        <w:spacing w:after="0"/>
        <w:rPr>
          <w:rFonts w:ascii="Arial Narrow" w:hAnsi="Arial Narrow" w:cs="Calibri"/>
          <w:b w:val="0"/>
          <w:sz w:val="22"/>
          <w:szCs w:val="22"/>
        </w:rPr>
      </w:pPr>
      <w:r w:rsidRPr="009A5302">
        <w:rPr>
          <w:rFonts w:ascii="Arial Narrow" w:hAnsi="Arial Narrow" w:cs="Calibri"/>
          <w:b w:val="0"/>
          <w:sz w:val="22"/>
          <w:szCs w:val="22"/>
        </w:rPr>
        <w:t>CIMeC Website</w:t>
      </w:r>
    </w:p>
    <w:p w14:paraId="06A8FFA3" w14:textId="77777777" w:rsidR="00AC7D0D" w:rsidRPr="009A5302" w:rsidRDefault="00793B3E" w:rsidP="00AC7D0D">
      <w:pPr>
        <w:rPr>
          <w:rFonts w:ascii="Arial Narrow" w:hAnsi="Arial Narrow"/>
        </w:rPr>
      </w:pPr>
      <w:hyperlink r:id="rId40" w:history="1">
        <w:r w:rsidR="00AC7D0D" w:rsidRPr="009A5302">
          <w:rPr>
            <w:rStyle w:val="Hyperlink"/>
            <w:rFonts w:ascii="Arial Narrow" w:hAnsi="Arial Narrow"/>
          </w:rPr>
          <w:t>http://www.cimec.unitn.it</w:t>
        </w:r>
      </w:hyperlink>
    </w:p>
    <w:p w14:paraId="1C63C9B0" w14:textId="77777777" w:rsidR="00AC7D0D" w:rsidRPr="009A5302" w:rsidRDefault="00AC7D0D" w:rsidP="00AC7D0D">
      <w:pPr>
        <w:rPr>
          <w:rFonts w:ascii="Arial Narrow" w:hAnsi="Arial Narrow"/>
        </w:rPr>
      </w:pPr>
    </w:p>
    <w:p w14:paraId="3B3D24A1" w14:textId="77777777" w:rsidR="00AC7D0D" w:rsidRPr="009A5302" w:rsidRDefault="00AC7D0D" w:rsidP="00AC7D0D">
      <w:pPr>
        <w:rPr>
          <w:rFonts w:ascii="Arial Narrow" w:hAnsi="Arial Narrow" w:cs="Calibri"/>
          <w:b/>
          <w:color w:val="FF0000"/>
          <w:sz w:val="22"/>
          <w:szCs w:val="22"/>
        </w:rPr>
      </w:pPr>
      <w:r w:rsidRPr="009A5302">
        <w:rPr>
          <w:rFonts w:ascii="Arial Narrow" w:hAnsi="Arial Narrow"/>
        </w:rPr>
        <w:t>WIKI PAGES</w:t>
      </w:r>
    </w:p>
    <w:p w14:paraId="33B2F71A" w14:textId="77777777" w:rsidR="00AC7D0D" w:rsidRPr="009A5302" w:rsidRDefault="00793B3E" w:rsidP="00AC7D0D">
      <w:pPr>
        <w:pStyle w:val="Heading3"/>
        <w:spacing w:before="0" w:after="0"/>
        <w:rPr>
          <w:rFonts w:ascii="Arial Narrow" w:hAnsi="Arial Narrow" w:cs="Calibri"/>
          <w:b w:val="0"/>
          <w:sz w:val="22"/>
          <w:szCs w:val="22"/>
        </w:rPr>
      </w:pPr>
      <w:hyperlink r:id="rId41" w:history="1">
        <w:r w:rsidR="00AC7D0D" w:rsidRPr="009A5302">
          <w:rPr>
            <w:rStyle w:val="Hyperlink"/>
            <w:rFonts w:ascii="Arial Narrow" w:hAnsi="Arial Narrow" w:cs="Calibri"/>
            <w:sz w:val="22"/>
            <w:szCs w:val="22"/>
          </w:rPr>
          <w:t>https://wiki.cimec.unitn.it/tiki-index.php?page=LnifHomePage</w:t>
        </w:r>
      </w:hyperlink>
    </w:p>
    <w:p w14:paraId="73BE6647" w14:textId="77777777" w:rsidR="00AC7D0D" w:rsidRPr="009A5302" w:rsidRDefault="00793B3E" w:rsidP="00AC7D0D">
      <w:pPr>
        <w:rPr>
          <w:rFonts w:ascii="Arial Narrow" w:hAnsi="Arial Narrow"/>
          <w:sz w:val="22"/>
          <w:szCs w:val="22"/>
        </w:rPr>
      </w:pPr>
      <w:hyperlink r:id="rId42" w:history="1">
        <w:r w:rsidR="00AC7D0D" w:rsidRPr="009A5302">
          <w:rPr>
            <w:rStyle w:val="Hyperlink"/>
            <w:rFonts w:ascii="Arial Narrow" w:hAnsi="Arial Narrow"/>
            <w:sz w:val="22"/>
            <w:szCs w:val="22"/>
          </w:rPr>
          <w:t>https://wiki.cimec.unitn.it/tiki-index.php?page=Phd+Documents</w:t>
        </w:r>
      </w:hyperlink>
    </w:p>
    <w:p w14:paraId="6A6696B8" w14:textId="77777777" w:rsidR="00AC7D0D" w:rsidRPr="009A5302" w:rsidRDefault="00793B3E" w:rsidP="00AC7D0D">
      <w:pPr>
        <w:rPr>
          <w:rStyle w:val="Hyperlink"/>
          <w:rFonts w:ascii="Arial Narrow" w:hAnsi="Arial Narrow"/>
          <w:sz w:val="22"/>
          <w:szCs w:val="22"/>
        </w:rPr>
      </w:pPr>
      <w:hyperlink r:id="rId43" w:history="1">
        <w:r w:rsidR="00AC7D0D" w:rsidRPr="009A5302">
          <w:rPr>
            <w:rStyle w:val="Hyperlink"/>
            <w:rFonts w:ascii="Arial Narrow" w:hAnsi="Arial Narrow"/>
            <w:sz w:val="22"/>
            <w:szCs w:val="22"/>
          </w:rPr>
          <w:t>https://wiki.cimec.unitn.it/tiki-view_faq.php?faqId=9</w:t>
        </w:r>
      </w:hyperlink>
    </w:p>
    <w:p w14:paraId="7CB10474" w14:textId="77777777" w:rsidR="00AC7D0D" w:rsidRPr="009A5302" w:rsidRDefault="00AC7D0D" w:rsidP="00AC7D0D">
      <w:pPr>
        <w:rPr>
          <w:rFonts w:ascii="Arial Narrow" w:hAnsi="Arial Narrow" w:cs="Calibri"/>
          <w:sz w:val="22"/>
          <w:szCs w:val="22"/>
        </w:rPr>
      </w:pPr>
    </w:p>
    <w:p w14:paraId="2E04E0C2" w14:textId="77777777" w:rsidR="00AC7D0D" w:rsidRPr="004A617A" w:rsidRDefault="00AC7D0D" w:rsidP="00AC7D0D">
      <w:pPr>
        <w:rPr>
          <w:rFonts w:ascii="Arial Narrow" w:hAnsi="Arial Narrow" w:cs="Calibri"/>
          <w:sz w:val="22"/>
          <w:szCs w:val="22"/>
        </w:rPr>
      </w:pPr>
      <w:r w:rsidRPr="004A617A">
        <w:rPr>
          <w:rFonts w:ascii="Arial Narrow" w:hAnsi="Arial Narrow" w:cs="Calibri"/>
          <w:sz w:val="22"/>
          <w:szCs w:val="22"/>
        </w:rPr>
        <w:t>CIMeC’s Master’s Degree</w:t>
      </w:r>
    </w:p>
    <w:p w14:paraId="0C2F4DD1" w14:textId="77777777" w:rsidR="00AC7D0D" w:rsidRDefault="00793B3E" w:rsidP="00AC7D0D">
      <w:pPr>
        <w:rPr>
          <w:rFonts w:ascii="Arial Narrow" w:hAnsi="Arial Narrow" w:cs="Calibri"/>
          <w:sz w:val="22"/>
          <w:szCs w:val="22"/>
        </w:rPr>
      </w:pPr>
      <w:hyperlink r:id="rId44" w:history="1">
        <w:r w:rsidR="00AC7D0D" w:rsidRPr="00AB5A74">
          <w:rPr>
            <w:rStyle w:val="Hyperlink"/>
            <w:rFonts w:ascii="Arial Narrow" w:hAnsi="Arial Narrow" w:cs="Calibri"/>
            <w:sz w:val="22"/>
            <w:szCs w:val="22"/>
          </w:rPr>
          <w:t>http://offertaformativa.unitn.it/en/lm/cognitive-science</w:t>
        </w:r>
      </w:hyperlink>
    </w:p>
    <w:p w14:paraId="0DC90E84" w14:textId="77777777" w:rsidR="00AC7D0D" w:rsidRPr="004A617A" w:rsidRDefault="00AC7D0D" w:rsidP="00AC7D0D">
      <w:pPr>
        <w:rPr>
          <w:rFonts w:ascii="Arial Narrow" w:hAnsi="Arial Narrow" w:cs="Calibri"/>
          <w:sz w:val="22"/>
          <w:szCs w:val="22"/>
        </w:rPr>
      </w:pPr>
    </w:p>
    <w:p w14:paraId="753E8B48" w14:textId="77777777" w:rsidR="00AC7D0D" w:rsidRPr="004A617A" w:rsidRDefault="00AC7D0D" w:rsidP="00AC7D0D">
      <w:pPr>
        <w:rPr>
          <w:rFonts w:ascii="Arial Narrow" w:hAnsi="Arial Narrow" w:cs="Calibri"/>
          <w:sz w:val="22"/>
          <w:szCs w:val="22"/>
        </w:rPr>
      </w:pPr>
      <w:r w:rsidRPr="004A617A">
        <w:rPr>
          <w:rFonts w:ascii="Arial Narrow" w:hAnsi="Arial Narrow" w:cs="Calibri"/>
          <w:sz w:val="22"/>
          <w:szCs w:val="22"/>
        </w:rPr>
        <w:t>Conference poster printing instructions</w:t>
      </w:r>
    </w:p>
    <w:p w14:paraId="7B72453C" w14:textId="77777777" w:rsidR="00AC7D0D" w:rsidRPr="004A617A" w:rsidRDefault="00AC7D0D" w:rsidP="00AC7D0D">
      <w:pPr>
        <w:rPr>
          <w:rFonts w:ascii="Arial Narrow" w:hAnsi="Arial Narrow" w:cs="Calibri"/>
          <w:sz w:val="22"/>
          <w:szCs w:val="22"/>
        </w:rPr>
      </w:pPr>
      <w:r w:rsidRPr="005E680E">
        <w:rPr>
          <w:rFonts w:ascii="Arial Narrow" w:hAnsi="Arial Narrow" w:cs="Calibri"/>
          <w:sz w:val="22"/>
          <w:szCs w:val="22"/>
        </w:rPr>
        <w:t xml:space="preserve">Please visit: </w:t>
      </w:r>
      <w:hyperlink r:id="rId45" w:anchor="q31" w:history="1">
        <w:r w:rsidRPr="005E680E">
          <w:rPr>
            <w:rStyle w:val="Hyperlink"/>
            <w:rFonts w:ascii="Arial Narrow" w:hAnsi="Arial Narrow" w:cs="Calibri"/>
            <w:sz w:val="22"/>
            <w:szCs w:val="22"/>
          </w:rPr>
          <w:t>https://wiki.cimec.unitn.it/tiki-view_faq.php?faqId=9#q31</w:t>
        </w:r>
      </w:hyperlink>
    </w:p>
    <w:p w14:paraId="69D70734" w14:textId="77777777" w:rsidR="00AC7D0D" w:rsidRPr="00E77E90" w:rsidRDefault="00AC7D0D" w:rsidP="00AC7D0D">
      <w:pPr>
        <w:rPr>
          <w:rFonts w:ascii="Calibri" w:hAnsi="Calibri" w:cs="Calibri"/>
          <w:sz w:val="22"/>
          <w:szCs w:val="22"/>
        </w:rPr>
      </w:pPr>
    </w:p>
    <w:p w14:paraId="793C5232" w14:textId="77777777" w:rsidR="00AC7D0D" w:rsidRDefault="00AC7D0D" w:rsidP="00AC7D0D"/>
    <w:p w14:paraId="1A2A2F1E" w14:textId="77777777" w:rsidR="00AC7D0D" w:rsidRPr="008C5B87" w:rsidRDefault="00AC7D0D" w:rsidP="00AC7D0D">
      <w:pPr>
        <w:pStyle w:val="Heading3"/>
      </w:pPr>
    </w:p>
    <w:p w14:paraId="5F5E5B8D" w14:textId="77777777" w:rsidR="00954D17" w:rsidRDefault="00954D17"/>
    <w:sectPr w:rsidR="00954D17" w:rsidSect="00E84118">
      <w:headerReference w:type="even" r:id="rId46"/>
      <w:headerReference w:type="default" r:id="rId47"/>
      <w:footerReference w:type="even" r:id="rId48"/>
      <w:footerReference w:type="default" r:id="rId49"/>
      <w:pgSz w:w="11906" w:h="16838"/>
      <w:pgMar w:top="1701"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846D7" w14:textId="77777777" w:rsidR="00E84118" w:rsidRDefault="00E84118" w:rsidP="00AC7D0D">
      <w:r>
        <w:separator/>
      </w:r>
    </w:p>
  </w:endnote>
  <w:endnote w:type="continuationSeparator" w:id="0">
    <w:p w14:paraId="2AFA421B" w14:textId="77777777" w:rsidR="00E84118" w:rsidRDefault="00E84118" w:rsidP="00AC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BA46" w14:textId="77777777" w:rsidR="00E84118" w:rsidRDefault="00E84118" w:rsidP="00E84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BE0E1" w14:textId="77777777" w:rsidR="00E84118" w:rsidRDefault="00E84118" w:rsidP="00E841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514C" w14:textId="2640DCBD" w:rsidR="00E84118" w:rsidRPr="00ED1184" w:rsidRDefault="00E84118" w:rsidP="00E84118">
    <w:pPr>
      <w:pStyle w:val="Footer"/>
      <w:framePr w:wrap="around" w:vAnchor="text" w:hAnchor="page" w:x="5455" w:y="121"/>
      <w:rPr>
        <w:rStyle w:val="PageNumber"/>
        <w:rFonts w:ascii="Arial Narrow" w:hAnsi="Arial Narrow"/>
      </w:rPr>
    </w:pPr>
    <w:r w:rsidRPr="00ED1184">
      <w:rPr>
        <w:rStyle w:val="PageNumber"/>
        <w:rFonts w:ascii="Arial Narrow" w:hAnsi="Arial Narrow"/>
      </w:rPr>
      <w:fldChar w:fldCharType="begin"/>
    </w:r>
    <w:r w:rsidRPr="00ED1184">
      <w:rPr>
        <w:rStyle w:val="PageNumber"/>
        <w:rFonts w:ascii="Arial Narrow" w:hAnsi="Arial Narrow"/>
      </w:rPr>
      <w:instrText xml:space="preserve">PAGE  </w:instrText>
    </w:r>
    <w:r w:rsidRPr="00ED1184">
      <w:rPr>
        <w:rStyle w:val="PageNumber"/>
        <w:rFonts w:ascii="Arial Narrow" w:hAnsi="Arial Narrow"/>
      </w:rPr>
      <w:fldChar w:fldCharType="separate"/>
    </w:r>
    <w:r w:rsidR="00793B3E">
      <w:rPr>
        <w:rStyle w:val="PageNumber"/>
        <w:rFonts w:ascii="Arial Narrow" w:hAnsi="Arial Narrow"/>
        <w:noProof/>
      </w:rPr>
      <w:t>12</w:t>
    </w:r>
    <w:r w:rsidRPr="00ED1184">
      <w:rPr>
        <w:rStyle w:val="PageNumber"/>
        <w:rFonts w:ascii="Arial Narrow" w:hAnsi="Arial Narrow"/>
      </w:rPr>
      <w:fldChar w:fldCharType="end"/>
    </w:r>
  </w:p>
  <w:p w14:paraId="01429B3E" w14:textId="77777777" w:rsidR="00E84118" w:rsidRDefault="00E84118" w:rsidP="00E841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37FA" w14:textId="77777777" w:rsidR="00E84118" w:rsidRDefault="00E84118" w:rsidP="00AC7D0D">
      <w:r>
        <w:separator/>
      </w:r>
    </w:p>
  </w:footnote>
  <w:footnote w:type="continuationSeparator" w:id="0">
    <w:p w14:paraId="2C0CF429" w14:textId="77777777" w:rsidR="00E84118" w:rsidRDefault="00E84118" w:rsidP="00AC7D0D">
      <w:r>
        <w:continuationSeparator/>
      </w:r>
    </w:p>
  </w:footnote>
  <w:footnote w:id="1">
    <w:p w14:paraId="5ABB3582" w14:textId="77777777" w:rsidR="00E84118" w:rsidRPr="00722E3E" w:rsidRDefault="00E84118" w:rsidP="00AC7D0D">
      <w:pPr>
        <w:pStyle w:val="FootnoteText"/>
      </w:pPr>
      <w:r>
        <w:rPr>
          <w:rStyle w:val="FootnoteReference"/>
        </w:rPr>
        <w:footnoteRef/>
      </w:r>
      <w:r w:rsidRPr="00DB24F2">
        <w:rPr>
          <w:szCs w:val="24"/>
        </w:rPr>
        <w:t xml:space="preserve"> </w:t>
      </w:r>
      <w:hyperlink r:id="rId1" w:history="1">
        <w:r w:rsidRPr="00BE6F4E">
          <w:rPr>
            <w:rStyle w:val="Hyperlink"/>
            <w:rFonts w:ascii="Arial Narrow" w:hAnsi="Arial Narrow"/>
            <w:szCs w:val="24"/>
          </w:rPr>
          <w:t>http://www.unitn.it/norme-regolamenti/2099/codice-etico-e-codice-di-comportamento</w:t>
        </w:r>
      </w:hyperlink>
      <w:r w:rsidRPr="00BE6F4E">
        <w:rPr>
          <w:rFonts w:ascii="Arial Narrow" w:hAnsi="Arial Narrow"/>
          <w:szCs w:val="24"/>
        </w:rPr>
        <w:t xml:space="preserve"> (Italian only)</w:t>
      </w:r>
    </w:p>
  </w:footnote>
  <w:footnote w:id="2">
    <w:p w14:paraId="5B00B203" w14:textId="77777777" w:rsidR="00E84118" w:rsidRPr="00BE6F4E" w:rsidRDefault="00E84118" w:rsidP="00AC7D0D">
      <w:pPr>
        <w:pStyle w:val="FootnoteText"/>
        <w:rPr>
          <w:rFonts w:ascii="Arial Narrow" w:hAnsi="Arial Narrow"/>
        </w:rPr>
      </w:pPr>
      <w:r w:rsidRPr="00BE6F4E">
        <w:rPr>
          <w:rStyle w:val="FootnoteReference"/>
          <w:rFonts w:ascii="Arial Narrow" w:hAnsi="Arial Narrow"/>
        </w:rPr>
        <w:footnoteRef/>
      </w:r>
      <w:r w:rsidRPr="00BE6F4E">
        <w:rPr>
          <w:rFonts w:ascii="Arial Narrow" w:hAnsi="Arial Narrow"/>
          <w:szCs w:val="24"/>
        </w:rPr>
        <w:t xml:space="preserve"> http://studentaffairs.stanford.edu/communitystandards/integrity/plagiarism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0FE6" w14:textId="77777777" w:rsidR="00E84118" w:rsidRDefault="00E84118">
    <w:pPr>
      <w:pStyle w:val="Header"/>
    </w:pPr>
    <w:r>
      <w:rPr>
        <w:noProof/>
      </w:rPr>
      <mc:AlternateContent>
        <mc:Choice Requires="wps">
          <w:drawing>
            <wp:anchor distT="0" distB="0" distL="114300" distR="114300" simplePos="0" relativeHeight="251660288" behindDoc="1" locked="0" layoutInCell="0" allowOverlap="1" wp14:anchorId="22D51547" wp14:editId="639E0561">
              <wp:simplePos x="0" y="0"/>
              <wp:positionH relativeFrom="margin">
                <wp:align>center</wp:align>
              </wp:positionH>
              <wp:positionV relativeFrom="margin">
                <wp:align>center</wp:align>
              </wp:positionV>
              <wp:extent cx="6471285" cy="106045"/>
              <wp:effectExtent l="0" t="1981200" r="0" b="197040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2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3BAA1A" w14:textId="77777777" w:rsidR="00E84118" w:rsidRDefault="00E84118" w:rsidP="00AC7D0D">
                          <w:pPr>
                            <w:pStyle w:val="NormalWeb"/>
                            <w:spacing w:before="0" w:beforeAutospacing="0" w:after="0" w:afterAutospacing="0"/>
                            <w:jc w:val="center"/>
                          </w:pPr>
                          <w:r>
                            <w:rPr>
                              <w:rFonts w:ascii="Arial" w:eastAsia="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2D51547" id="_x0000_t202" coordsize="21600,21600" o:spt="202" path="m0,0l0,21600,21600,21600,21600,0xe">
              <v:stroke joinstyle="miter"/>
              <v:path gradientshapeok="t" o:connecttype="rect"/>
            </v:shapetype>
            <v:shape id="Casella di testo 6" o:spid="_x0000_s1027" type="#_x0000_t202" style="position:absolute;left:0;text-align:left;margin-left:0;margin-top:0;width:509.5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" o:allowincell="f" filled="f" stroked="f">
              <v:stroke joinstyle="round"/>
              <o:lock v:ext="edit" shapetype="t"/>
              <v:textbox style="mso-fit-shape-to-text:t">
                <w:txbxContent>
                  <w:p w14:paraId="1D3BAA1A" w14:textId="77777777" w:rsidR="00AC7D0D" w:rsidRDefault="00AC7D0D" w:rsidP="00AC7D0D">
                    <w:pPr>
                      <w:pStyle w:val="NormaleWeb"/>
                      <w:spacing w:before="0" w:beforeAutospacing="0" w:after="0" w:afterAutospacing="0"/>
                      <w:jc w:val="center"/>
                    </w:pPr>
                    <w:r>
                      <w:rPr>
                        <w:rFonts w:ascii="Arial" w:eastAsia="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2526" w14:textId="7AB6DCC7" w:rsidR="00E84118" w:rsidRPr="00062A73" w:rsidRDefault="00E84118" w:rsidP="00E84118">
    <w:pPr>
      <w:pStyle w:val="Header"/>
      <w:jc w:val="right"/>
      <w:rPr>
        <w:rFonts w:ascii="Arial Narrow" w:hAnsi="Arial Narrow"/>
        <w:sz w:val="20"/>
        <w:lang w:val="en-US"/>
      </w:rPr>
    </w:pPr>
    <w:r w:rsidRPr="00062A73">
      <w:rPr>
        <w:rFonts w:ascii="Arial Narrow" w:hAnsi="Arial Narrow"/>
        <w:sz w:val="20"/>
        <w:lang w:val="en-US"/>
      </w:rPr>
      <w:t>CIMeC Doctoral Program in Cognitive and Brain Sciences / STUDENT HANDBOOK,</w:t>
    </w:r>
    <w:r>
      <w:rPr>
        <w:rFonts w:ascii="Arial Narrow" w:hAnsi="Arial Narrow"/>
        <w:sz w:val="20"/>
        <w:lang w:val="en-US"/>
      </w:rPr>
      <w:t xml:space="preserve"> </w:t>
    </w:r>
    <w:r w:rsidRPr="00062A73">
      <w:rPr>
        <w:rFonts w:ascii="Arial Narrow" w:hAnsi="Arial Narrow"/>
        <w:sz w:val="20"/>
        <w:lang w:val="en-US"/>
      </w:rPr>
      <w:t>201</w:t>
    </w:r>
    <w:r>
      <w:rPr>
        <w:rFonts w:ascii="Arial Narrow" w:hAnsi="Arial Narrow"/>
        <w:sz w:val="20"/>
        <w:lang w:val="en-US"/>
      </w:rPr>
      <w:t>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CE7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5969"/>
    <w:multiLevelType w:val="multilevel"/>
    <w:tmpl w:val="05363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45A9D"/>
    <w:multiLevelType w:val="hybridMultilevel"/>
    <w:tmpl w:val="6B423780"/>
    <w:lvl w:ilvl="0" w:tplc="C79AF18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415BBE"/>
    <w:multiLevelType w:val="hybridMultilevel"/>
    <w:tmpl w:val="BF6C3D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484F83"/>
    <w:multiLevelType w:val="multilevel"/>
    <w:tmpl w:val="05363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75057"/>
    <w:multiLevelType w:val="hybridMultilevel"/>
    <w:tmpl w:val="0B426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C30257"/>
    <w:multiLevelType w:val="hybridMultilevel"/>
    <w:tmpl w:val="3BC8BF78"/>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15B1040"/>
    <w:multiLevelType w:val="hybridMultilevel"/>
    <w:tmpl w:val="7A3E33C4"/>
    <w:lvl w:ilvl="0" w:tplc="6270FD3C">
      <w:start w:val="2014"/>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66C04"/>
    <w:multiLevelType w:val="hybridMultilevel"/>
    <w:tmpl w:val="089A3768"/>
    <w:lvl w:ilvl="0" w:tplc="3404ECA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613BD6"/>
    <w:multiLevelType w:val="hybridMultilevel"/>
    <w:tmpl w:val="92D45F5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4480B7B"/>
    <w:multiLevelType w:val="multilevel"/>
    <w:tmpl w:val="05363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BC09A1"/>
    <w:multiLevelType w:val="hybridMultilevel"/>
    <w:tmpl w:val="CFCE9672"/>
    <w:lvl w:ilvl="0" w:tplc="012C611C">
      <w:start w:val="16"/>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60429"/>
    <w:multiLevelType w:val="multilevel"/>
    <w:tmpl w:val="05363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76599C"/>
    <w:multiLevelType w:val="hybridMultilevel"/>
    <w:tmpl w:val="5F3C1B06"/>
    <w:lvl w:ilvl="0" w:tplc="FFC49BBA">
      <w:start w:val="3"/>
      <w:numFmt w:val="bullet"/>
      <w:lvlText w:val="-"/>
      <w:lvlJc w:val="left"/>
      <w:pPr>
        <w:ind w:left="720" w:hanging="360"/>
      </w:pPr>
      <w:rPr>
        <w:rFonts w:ascii="Arial Narrow" w:eastAsia="Times New Roman" w:hAnsi="Arial Narrow" w:cs="Arial" w:hint="default"/>
        <w:b/>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C83FB7"/>
    <w:multiLevelType w:val="hybridMultilevel"/>
    <w:tmpl w:val="30602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D44A51"/>
    <w:multiLevelType w:val="hybridMultilevel"/>
    <w:tmpl w:val="A33C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02E40"/>
    <w:multiLevelType w:val="hybridMultilevel"/>
    <w:tmpl w:val="9D9CE3A4"/>
    <w:lvl w:ilvl="0" w:tplc="278C6F6A">
      <w:start w:val="2014"/>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91BEA"/>
    <w:multiLevelType w:val="hybridMultilevel"/>
    <w:tmpl w:val="4D4CC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90033B"/>
    <w:multiLevelType w:val="hybridMultilevel"/>
    <w:tmpl w:val="5DFCEFB6"/>
    <w:lvl w:ilvl="0" w:tplc="0409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BD38ED"/>
    <w:multiLevelType w:val="hybridMultilevel"/>
    <w:tmpl w:val="238CF32A"/>
    <w:lvl w:ilvl="0" w:tplc="8A6E231A">
      <w:numFmt w:val="bullet"/>
      <w:lvlText w:val="•"/>
      <w:lvlJc w:val="left"/>
      <w:pPr>
        <w:ind w:left="1065" w:hanging="705"/>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7"/>
  </w:num>
  <w:num w:numId="5">
    <w:abstractNumId w:val="15"/>
  </w:num>
  <w:num w:numId="6">
    <w:abstractNumId w:val="0"/>
  </w:num>
  <w:num w:numId="7">
    <w:abstractNumId w:val="11"/>
  </w:num>
  <w:num w:numId="8">
    <w:abstractNumId w:val="5"/>
  </w:num>
  <w:num w:numId="9">
    <w:abstractNumId w:val="6"/>
  </w:num>
  <w:num w:numId="10">
    <w:abstractNumId w:val="3"/>
  </w:num>
  <w:num w:numId="11">
    <w:abstractNumId w:val="2"/>
  </w:num>
  <w:num w:numId="12">
    <w:abstractNumId w:val="8"/>
  </w:num>
  <w:num w:numId="13">
    <w:abstractNumId w:val="10"/>
  </w:num>
  <w:num w:numId="14">
    <w:abstractNumId w:val="9"/>
  </w:num>
  <w:num w:numId="15">
    <w:abstractNumId w:val="1"/>
  </w:num>
  <w:num w:numId="16">
    <w:abstractNumId w:val="12"/>
  </w:num>
  <w:num w:numId="17">
    <w:abstractNumId w:val="4"/>
  </w:num>
  <w:num w:numId="18">
    <w:abstractNumId w:val="17"/>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0D"/>
    <w:rsid w:val="003636AA"/>
    <w:rsid w:val="003D01A2"/>
    <w:rsid w:val="004A6464"/>
    <w:rsid w:val="00793B3E"/>
    <w:rsid w:val="00954D17"/>
    <w:rsid w:val="0099267D"/>
    <w:rsid w:val="00AC7D0D"/>
    <w:rsid w:val="00E84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D64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0D"/>
    <w:rPr>
      <w:rFonts w:ascii="Times New Roman" w:eastAsia="Times New Roman" w:hAnsi="Times New Roman" w:cs="Times New Roman"/>
      <w:lang w:val="en-US" w:eastAsia="it-IT"/>
    </w:rPr>
  </w:style>
  <w:style w:type="paragraph" w:styleId="Heading1">
    <w:name w:val="heading 1"/>
    <w:basedOn w:val="Normal"/>
    <w:next w:val="Normal"/>
    <w:link w:val="Heading1Char"/>
    <w:qFormat/>
    <w:rsid w:val="00AC7D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C7D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7D0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C7D0D"/>
    <w:pPr>
      <w:spacing w:before="240" w:after="60"/>
      <w:outlineLvl w:val="4"/>
    </w:pPr>
    <w:rPr>
      <w:b/>
      <w:bCs/>
      <w:i/>
      <w:iCs/>
      <w:sz w:val="26"/>
      <w:szCs w:val="26"/>
    </w:rPr>
  </w:style>
  <w:style w:type="paragraph" w:styleId="Heading8">
    <w:name w:val="heading 8"/>
    <w:basedOn w:val="Normal"/>
    <w:next w:val="Normal"/>
    <w:link w:val="Heading8Char"/>
    <w:qFormat/>
    <w:rsid w:val="00AC7D0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D0D"/>
    <w:rPr>
      <w:rFonts w:ascii="Arial" w:eastAsia="Times New Roman" w:hAnsi="Arial" w:cs="Arial"/>
      <w:b/>
      <w:bCs/>
      <w:kern w:val="32"/>
      <w:sz w:val="32"/>
      <w:szCs w:val="32"/>
      <w:lang w:val="en-US" w:eastAsia="it-IT"/>
    </w:rPr>
  </w:style>
  <w:style w:type="character" w:customStyle="1" w:styleId="Heading2Char">
    <w:name w:val="Heading 2 Char"/>
    <w:basedOn w:val="DefaultParagraphFont"/>
    <w:link w:val="Heading2"/>
    <w:rsid w:val="00AC7D0D"/>
    <w:rPr>
      <w:rFonts w:ascii="Arial" w:eastAsia="Times New Roman" w:hAnsi="Arial" w:cs="Arial"/>
      <w:b/>
      <w:bCs/>
      <w:i/>
      <w:iCs/>
      <w:sz w:val="28"/>
      <w:szCs w:val="28"/>
      <w:lang w:val="en-US" w:eastAsia="it-IT"/>
    </w:rPr>
  </w:style>
  <w:style w:type="character" w:customStyle="1" w:styleId="Heading3Char">
    <w:name w:val="Heading 3 Char"/>
    <w:basedOn w:val="DefaultParagraphFont"/>
    <w:link w:val="Heading3"/>
    <w:rsid w:val="00AC7D0D"/>
    <w:rPr>
      <w:rFonts w:ascii="Arial" w:eastAsia="Times New Roman" w:hAnsi="Arial" w:cs="Arial"/>
      <w:b/>
      <w:bCs/>
      <w:sz w:val="26"/>
      <w:szCs w:val="26"/>
      <w:lang w:val="en-US" w:eastAsia="it-IT"/>
    </w:rPr>
  </w:style>
  <w:style w:type="character" w:customStyle="1" w:styleId="Heading5Char">
    <w:name w:val="Heading 5 Char"/>
    <w:basedOn w:val="DefaultParagraphFont"/>
    <w:link w:val="Heading5"/>
    <w:rsid w:val="00AC7D0D"/>
    <w:rPr>
      <w:rFonts w:ascii="Times New Roman" w:eastAsia="Times New Roman" w:hAnsi="Times New Roman" w:cs="Times New Roman"/>
      <w:b/>
      <w:bCs/>
      <w:i/>
      <w:iCs/>
      <w:sz w:val="26"/>
      <w:szCs w:val="26"/>
      <w:lang w:val="en-US" w:eastAsia="it-IT"/>
    </w:rPr>
  </w:style>
  <w:style w:type="character" w:customStyle="1" w:styleId="Heading8Char">
    <w:name w:val="Heading 8 Char"/>
    <w:basedOn w:val="DefaultParagraphFont"/>
    <w:link w:val="Heading8"/>
    <w:rsid w:val="00AC7D0D"/>
    <w:rPr>
      <w:rFonts w:ascii="Times New Roman" w:eastAsia="Times New Roman" w:hAnsi="Times New Roman" w:cs="Times New Roman"/>
      <w:i/>
      <w:iCs/>
      <w:lang w:val="en-US" w:eastAsia="it-IT"/>
    </w:rPr>
  </w:style>
  <w:style w:type="paragraph" w:styleId="FootnoteText">
    <w:name w:val="footnote text"/>
    <w:basedOn w:val="Normal"/>
    <w:link w:val="FootnoteTextChar"/>
    <w:uiPriority w:val="99"/>
    <w:rsid w:val="00AC7D0D"/>
    <w:rPr>
      <w:sz w:val="20"/>
      <w:szCs w:val="20"/>
    </w:rPr>
  </w:style>
  <w:style w:type="character" w:customStyle="1" w:styleId="FootnoteTextChar">
    <w:name w:val="Footnote Text Char"/>
    <w:basedOn w:val="DefaultParagraphFont"/>
    <w:link w:val="FootnoteText"/>
    <w:uiPriority w:val="99"/>
    <w:rsid w:val="00AC7D0D"/>
    <w:rPr>
      <w:rFonts w:ascii="Times New Roman" w:eastAsia="Times New Roman" w:hAnsi="Times New Roman" w:cs="Times New Roman"/>
      <w:sz w:val="20"/>
      <w:szCs w:val="20"/>
      <w:lang w:val="en-US" w:eastAsia="it-IT"/>
    </w:rPr>
  </w:style>
  <w:style w:type="character" w:styleId="FootnoteReference">
    <w:name w:val="footnote reference"/>
    <w:uiPriority w:val="99"/>
    <w:rsid w:val="00AC7D0D"/>
    <w:rPr>
      <w:vertAlign w:val="superscript"/>
    </w:rPr>
  </w:style>
  <w:style w:type="character" w:styleId="Hyperlink">
    <w:name w:val="Hyperlink"/>
    <w:uiPriority w:val="99"/>
    <w:rsid w:val="00AC7D0D"/>
    <w:rPr>
      <w:color w:val="0000FF"/>
      <w:u w:val="single"/>
    </w:rPr>
  </w:style>
  <w:style w:type="table" w:styleId="TableGrid">
    <w:name w:val="Table Grid"/>
    <w:basedOn w:val="TableNormal"/>
    <w:rsid w:val="00AC7D0D"/>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C7D0D"/>
    <w:rPr>
      <w:sz w:val="16"/>
      <w:szCs w:val="16"/>
    </w:rPr>
  </w:style>
  <w:style w:type="paragraph" w:customStyle="1" w:styleId="Articolo">
    <w:name w:val="Articolo"/>
    <w:basedOn w:val="Normal"/>
    <w:autoRedefine/>
    <w:rsid w:val="00AC7D0D"/>
    <w:pPr>
      <w:keepNext/>
      <w:keepLines/>
      <w:spacing w:before="240" w:after="120" w:line="264" w:lineRule="auto"/>
      <w:jc w:val="center"/>
      <w:outlineLvl w:val="1"/>
    </w:pPr>
    <w:rPr>
      <w:rFonts w:ascii="Garamond" w:hAnsi="Garamond"/>
      <w:b/>
      <w:bCs/>
      <w:spacing w:val="4"/>
      <w:sz w:val="22"/>
      <w:szCs w:val="22"/>
      <w:lang w:val="en-GB"/>
    </w:rPr>
  </w:style>
  <w:style w:type="paragraph" w:customStyle="1" w:styleId="Comma">
    <w:name w:val="Comma"/>
    <w:basedOn w:val="Normal"/>
    <w:autoRedefine/>
    <w:rsid w:val="00AC7D0D"/>
    <w:pPr>
      <w:keepLines/>
      <w:tabs>
        <w:tab w:val="num" w:pos="0"/>
        <w:tab w:val="left" w:pos="180"/>
      </w:tabs>
      <w:spacing w:after="120" w:line="264" w:lineRule="auto"/>
      <w:jc w:val="both"/>
      <w:outlineLvl w:val="2"/>
    </w:pPr>
    <w:rPr>
      <w:rFonts w:ascii="Garamond" w:hAnsi="Garamond"/>
      <w:spacing w:val="4"/>
      <w:sz w:val="22"/>
      <w:szCs w:val="22"/>
      <w:lang w:val="en-GB"/>
    </w:rPr>
  </w:style>
  <w:style w:type="character" w:customStyle="1" w:styleId="grassetto-corsivo">
    <w:name w:val="grassetto-corsivo"/>
    <w:rsid w:val="00AC7D0D"/>
    <w:rPr>
      <w:b/>
      <w:bCs/>
      <w:i/>
      <w:iCs/>
    </w:rPr>
  </w:style>
  <w:style w:type="paragraph" w:styleId="Header">
    <w:name w:val="header"/>
    <w:basedOn w:val="Normal"/>
    <w:link w:val="HeaderChar"/>
    <w:uiPriority w:val="99"/>
    <w:rsid w:val="00AC7D0D"/>
    <w:pPr>
      <w:tabs>
        <w:tab w:val="center" w:pos="4819"/>
        <w:tab w:val="right" w:pos="9638"/>
      </w:tabs>
      <w:spacing w:line="264" w:lineRule="auto"/>
      <w:jc w:val="both"/>
    </w:pPr>
    <w:rPr>
      <w:rFonts w:ascii="Garamond" w:hAnsi="Garamond"/>
      <w:spacing w:val="4"/>
      <w:lang w:val="it-IT"/>
    </w:rPr>
  </w:style>
  <w:style w:type="character" w:customStyle="1" w:styleId="HeaderChar">
    <w:name w:val="Header Char"/>
    <w:basedOn w:val="DefaultParagraphFont"/>
    <w:link w:val="Header"/>
    <w:uiPriority w:val="99"/>
    <w:rsid w:val="00AC7D0D"/>
    <w:rPr>
      <w:rFonts w:ascii="Garamond" w:eastAsia="Times New Roman" w:hAnsi="Garamond" w:cs="Times New Roman"/>
      <w:spacing w:val="4"/>
      <w:lang w:eastAsia="it-IT"/>
    </w:rPr>
  </w:style>
  <w:style w:type="paragraph" w:styleId="TOC1">
    <w:name w:val="toc 1"/>
    <w:basedOn w:val="Normal"/>
    <w:next w:val="Normal"/>
    <w:autoRedefine/>
    <w:uiPriority w:val="39"/>
    <w:qFormat/>
    <w:rsid w:val="00AC7D0D"/>
    <w:pPr>
      <w:spacing w:before="240" w:after="120"/>
    </w:pPr>
    <w:rPr>
      <w:rFonts w:ascii="Calibri" w:hAnsi="Calibri" w:cs="Calibri"/>
      <w:b/>
      <w:bCs/>
      <w:sz w:val="20"/>
      <w:szCs w:val="20"/>
    </w:rPr>
  </w:style>
  <w:style w:type="paragraph" w:styleId="TOC2">
    <w:name w:val="toc 2"/>
    <w:basedOn w:val="Normal"/>
    <w:next w:val="Normal"/>
    <w:autoRedefine/>
    <w:uiPriority w:val="39"/>
    <w:qFormat/>
    <w:rsid w:val="00AC7D0D"/>
    <w:pPr>
      <w:spacing w:before="120"/>
      <w:ind w:left="240"/>
    </w:pPr>
    <w:rPr>
      <w:rFonts w:ascii="Calibri" w:hAnsi="Calibri" w:cs="Calibri"/>
      <w:i/>
      <w:iCs/>
      <w:sz w:val="20"/>
      <w:szCs w:val="20"/>
    </w:rPr>
  </w:style>
  <w:style w:type="paragraph" w:styleId="BodyTextIndent">
    <w:name w:val="Body Text Indent"/>
    <w:basedOn w:val="Normal"/>
    <w:link w:val="BodyTextIndentChar"/>
    <w:rsid w:val="00AC7D0D"/>
    <w:pPr>
      <w:spacing w:line="264" w:lineRule="auto"/>
      <w:jc w:val="both"/>
    </w:pPr>
    <w:rPr>
      <w:rFonts w:ascii="Garamond" w:hAnsi="Garamond"/>
      <w:color w:val="FF0000"/>
      <w:spacing w:val="4"/>
      <w:sz w:val="22"/>
      <w:szCs w:val="22"/>
      <w:lang w:val="it-IT"/>
    </w:rPr>
  </w:style>
  <w:style w:type="character" w:customStyle="1" w:styleId="BodyTextIndentChar">
    <w:name w:val="Body Text Indent Char"/>
    <w:basedOn w:val="DefaultParagraphFont"/>
    <w:link w:val="BodyTextIndent"/>
    <w:rsid w:val="00AC7D0D"/>
    <w:rPr>
      <w:rFonts w:ascii="Garamond" w:eastAsia="Times New Roman" w:hAnsi="Garamond" w:cs="Times New Roman"/>
      <w:color w:val="FF0000"/>
      <w:spacing w:val="4"/>
      <w:sz w:val="22"/>
      <w:szCs w:val="22"/>
      <w:lang w:eastAsia="it-IT"/>
    </w:rPr>
  </w:style>
  <w:style w:type="paragraph" w:customStyle="1" w:styleId="didascalia">
    <w:name w:val="didascalia"/>
    <w:basedOn w:val="Normal"/>
    <w:rsid w:val="00AC7D0D"/>
    <w:pPr>
      <w:jc w:val="center"/>
    </w:pPr>
    <w:rPr>
      <w:rFonts w:ascii="New York" w:hAnsi="New York"/>
      <w:b/>
      <w:sz w:val="28"/>
      <w:szCs w:val="20"/>
      <w:lang w:val="it-IT"/>
    </w:rPr>
  </w:style>
  <w:style w:type="paragraph" w:styleId="Footer">
    <w:name w:val="footer"/>
    <w:basedOn w:val="Normal"/>
    <w:link w:val="FooterChar"/>
    <w:rsid w:val="00AC7D0D"/>
    <w:pPr>
      <w:tabs>
        <w:tab w:val="center" w:pos="4819"/>
        <w:tab w:val="right" w:pos="9638"/>
      </w:tabs>
    </w:pPr>
  </w:style>
  <w:style w:type="character" w:customStyle="1" w:styleId="FooterChar">
    <w:name w:val="Footer Char"/>
    <w:basedOn w:val="DefaultParagraphFont"/>
    <w:link w:val="Footer"/>
    <w:rsid w:val="00AC7D0D"/>
    <w:rPr>
      <w:rFonts w:ascii="Times New Roman" w:eastAsia="Times New Roman" w:hAnsi="Times New Roman" w:cs="Times New Roman"/>
      <w:lang w:val="en-US" w:eastAsia="it-IT"/>
    </w:rPr>
  </w:style>
  <w:style w:type="character" w:styleId="PageNumber">
    <w:name w:val="page number"/>
    <w:basedOn w:val="DefaultParagraphFont"/>
    <w:rsid w:val="00AC7D0D"/>
  </w:style>
  <w:style w:type="paragraph" w:styleId="Title">
    <w:name w:val="Title"/>
    <w:basedOn w:val="Normal"/>
    <w:next w:val="Normal"/>
    <w:link w:val="TitleChar"/>
    <w:qFormat/>
    <w:rsid w:val="00AC7D0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C7D0D"/>
    <w:rPr>
      <w:rFonts w:ascii="Cambria" w:eastAsia="Times New Roman" w:hAnsi="Cambria" w:cs="Times New Roman"/>
      <w:b/>
      <w:bCs/>
      <w:kern w:val="28"/>
      <w:sz w:val="32"/>
      <w:szCs w:val="32"/>
      <w:lang w:val="en-US" w:eastAsia="it-IT"/>
    </w:rPr>
  </w:style>
  <w:style w:type="character" w:styleId="FollowedHyperlink">
    <w:name w:val="FollowedHyperlink"/>
    <w:uiPriority w:val="99"/>
    <w:rsid w:val="00AC7D0D"/>
    <w:rPr>
      <w:color w:val="800080"/>
      <w:u w:val="single"/>
    </w:rPr>
  </w:style>
  <w:style w:type="paragraph" w:styleId="PlainText">
    <w:name w:val="Plain Text"/>
    <w:basedOn w:val="Normal"/>
    <w:link w:val="PlainTextChar"/>
    <w:uiPriority w:val="99"/>
    <w:unhideWhenUsed/>
    <w:rsid w:val="00AC7D0D"/>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C7D0D"/>
    <w:rPr>
      <w:rFonts w:ascii="Consolas" w:eastAsia="Calibri" w:hAnsi="Consolas" w:cs="Times New Roman"/>
      <w:sz w:val="21"/>
      <w:szCs w:val="21"/>
      <w:lang w:val="en-US"/>
    </w:rPr>
  </w:style>
  <w:style w:type="paragraph" w:customStyle="1" w:styleId="Titolosommario1">
    <w:name w:val="Titolo sommario1"/>
    <w:basedOn w:val="Heading1"/>
    <w:next w:val="Normal"/>
    <w:uiPriority w:val="39"/>
    <w:semiHidden/>
    <w:unhideWhenUsed/>
    <w:qFormat/>
    <w:rsid w:val="00AC7D0D"/>
    <w:pPr>
      <w:keepLines/>
      <w:spacing w:before="480" w:after="0" w:line="276" w:lineRule="auto"/>
      <w:outlineLvl w:val="9"/>
    </w:pPr>
    <w:rPr>
      <w:rFonts w:ascii="Cambria" w:hAnsi="Cambria" w:cs="Times New Roman"/>
      <w:color w:val="365F91"/>
      <w:kern w:val="0"/>
      <w:sz w:val="28"/>
      <w:szCs w:val="28"/>
      <w:lang w:eastAsia="en-US"/>
    </w:rPr>
  </w:style>
  <w:style w:type="paragraph" w:styleId="TOC3">
    <w:name w:val="toc 3"/>
    <w:basedOn w:val="Normal"/>
    <w:next w:val="Normal"/>
    <w:autoRedefine/>
    <w:uiPriority w:val="39"/>
    <w:qFormat/>
    <w:rsid w:val="00AC7D0D"/>
    <w:pPr>
      <w:ind w:left="480"/>
    </w:pPr>
    <w:rPr>
      <w:rFonts w:ascii="Calibri" w:hAnsi="Calibri" w:cs="Calibri"/>
      <w:sz w:val="20"/>
      <w:szCs w:val="20"/>
    </w:rPr>
  </w:style>
  <w:style w:type="paragraph" w:styleId="TOC4">
    <w:name w:val="toc 4"/>
    <w:basedOn w:val="Normal"/>
    <w:next w:val="Normal"/>
    <w:autoRedefine/>
    <w:uiPriority w:val="39"/>
    <w:unhideWhenUsed/>
    <w:rsid w:val="00AC7D0D"/>
    <w:pPr>
      <w:ind w:left="720"/>
    </w:pPr>
    <w:rPr>
      <w:rFonts w:ascii="Calibri" w:hAnsi="Calibri" w:cs="Calibri"/>
      <w:sz w:val="20"/>
      <w:szCs w:val="20"/>
    </w:rPr>
  </w:style>
  <w:style w:type="paragraph" w:styleId="TOC5">
    <w:name w:val="toc 5"/>
    <w:basedOn w:val="Normal"/>
    <w:next w:val="Normal"/>
    <w:autoRedefine/>
    <w:uiPriority w:val="39"/>
    <w:unhideWhenUsed/>
    <w:rsid w:val="00AC7D0D"/>
    <w:pPr>
      <w:ind w:left="960"/>
    </w:pPr>
    <w:rPr>
      <w:rFonts w:ascii="Calibri" w:hAnsi="Calibri" w:cs="Calibri"/>
      <w:sz w:val="20"/>
      <w:szCs w:val="20"/>
    </w:rPr>
  </w:style>
  <w:style w:type="paragraph" w:styleId="TOC6">
    <w:name w:val="toc 6"/>
    <w:basedOn w:val="Normal"/>
    <w:next w:val="Normal"/>
    <w:autoRedefine/>
    <w:uiPriority w:val="39"/>
    <w:unhideWhenUsed/>
    <w:rsid w:val="00AC7D0D"/>
    <w:pPr>
      <w:ind w:left="1200"/>
    </w:pPr>
    <w:rPr>
      <w:rFonts w:ascii="Calibri" w:hAnsi="Calibri" w:cs="Calibri"/>
      <w:sz w:val="20"/>
      <w:szCs w:val="20"/>
    </w:rPr>
  </w:style>
  <w:style w:type="paragraph" w:styleId="TOC7">
    <w:name w:val="toc 7"/>
    <w:basedOn w:val="Normal"/>
    <w:next w:val="Normal"/>
    <w:autoRedefine/>
    <w:uiPriority w:val="39"/>
    <w:unhideWhenUsed/>
    <w:rsid w:val="00AC7D0D"/>
    <w:pPr>
      <w:ind w:left="1440"/>
    </w:pPr>
    <w:rPr>
      <w:rFonts w:ascii="Calibri" w:hAnsi="Calibri" w:cs="Calibri"/>
      <w:sz w:val="20"/>
      <w:szCs w:val="20"/>
    </w:rPr>
  </w:style>
  <w:style w:type="paragraph" w:styleId="TOC8">
    <w:name w:val="toc 8"/>
    <w:basedOn w:val="Normal"/>
    <w:next w:val="Normal"/>
    <w:autoRedefine/>
    <w:uiPriority w:val="39"/>
    <w:unhideWhenUsed/>
    <w:rsid w:val="00AC7D0D"/>
    <w:pPr>
      <w:ind w:left="1680"/>
    </w:pPr>
    <w:rPr>
      <w:rFonts w:ascii="Calibri" w:hAnsi="Calibri" w:cs="Calibri"/>
      <w:sz w:val="20"/>
      <w:szCs w:val="20"/>
    </w:rPr>
  </w:style>
  <w:style w:type="paragraph" w:styleId="TOC9">
    <w:name w:val="toc 9"/>
    <w:basedOn w:val="Normal"/>
    <w:next w:val="Normal"/>
    <w:autoRedefine/>
    <w:uiPriority w:val="39"/>
    <w:unhideWhenUsed/>
    <w:rsid w:val="00AC7D0D"/>
    <w:pPr>
      <w:ind w:left="1920"/>
    </w:pPr>
    <w:rPr>
      <w:rFonts w:ascii="Calibri" w:hAnsi="Calibri" w:cs="Calibri"/>
      <w:sz w:val="20"/>
      <w:szCs w:val="20"/>
    </w:rPr>
  </w:style>
  <w:style w:type="paragraph" w:styleId="BalloonText">
    <w:name w:val="Balloon Text"/>
    <w:basedOn w:val="Normal"/>
    <w:link w:val="BalloonTextChar"/>
    <w:rsid w:val="00AC7D0D"/>
    <w:rPr>
      <w:rFonts w:ascii="Tahoma" w:hAnsi="Tahoma" w:cs="Tahoma"/>
      <w:sz w:val="16"/>
      <w:szCs w:val="16"/>
    </w:rPr>
  </w:style>
  <w:style w:type="character" w:customStyle="1" w:styleId="BalloonTextChar">
    <w:name w:val="Balloon Text Char"/>
    <w:basedOn w:val="DefaultParagraphFont"/>
    <w:link w:val="BalloonText"/>
    <w:rsid w:val="00AC7D0D"/>
    <w:rPr>
      <w:rFonts w:ascii="Tahoma" w:eastAsia="Times New Roman" w:hAnsi="Tahoma" w:cs="Tahoma"/>
      <w:sz w:val="16"/>
      <w:szCs w:val="16"/>
      <w:lang w:val="en-US" w:eastAsia="it-IT"/>
    </w:rPr>
  </w:style>
  <w:style w:type="paragraph" w:customStyle="1" w:styleId="ColorfulList-Accent11">
    <w:name w:val="Colorful List - Accent 11"/>
    <w:basedOn w:val="Normal"/>
    <w:uiPriority w:val="34"/>
    <w:qFormat/>
    <w:rsid w:val="00AC7D0D"/>
    <w:pPr>
      <w:ind w:left="720"/>
    </w:pPr>
    <w:rPr>
      <w:rFonts w:ascii="Calibri" w:eastAsia="Calibri" w:hAnsi="Calibri" w:cs="Calibri"/>
      <w:sz w:val="22"/>
      <w:szCs w:val="22"/>
      <w:lang w:val="it-IT"/>
    </w:rPr>
  </w:style>
  <w:style w:type="character" w:customStyle="1" w:styleId="evidenziato">
    <w:name w:val="evidenziato"/>
    <w:basedOn w:val="DefaultParagraphFont"/>
    <w:rsid w:val="00AC7D0D"/>
  </w:style>
  <w:style w:type="character" w:customStyle="1" w:styleId="sottolinea1">
    <w:name w:val="sottolinea1"/>
    <w:rsid w:val="00AC7D0D"/>
    <w:rPr>
      <w:u w:val="single"/>
    </w:rPr>
  </w:style>
  <w:style w:type="paragraph" w:styleId="CommentText">
    <w:name w:val="annotation text"/>
    <w:basedOn w:val="Normal"/>
    <w:link w:val="CommentTextChar"/>
    <w:uiPriority w:val="99"/>
    <w:unhideWhenUsed/>
    <w:rsid w:val="00AC7D0D"/>
    <w:rPr>
      <w:sz w:val="20"/>
      <w:szCs w:val="20"/>
    </w:rPr>
  </w:style>
  <w:style w:type="character" w:customStyle="1" w:styleId="CommentTextChar">
    <w:name w:val="Comment Text Char"/>
    <w:basedOn w:val="DefaultParagraphFont"/>
    <w:link w:val="CommentText"/>
    <w:uiPriority w:val="99"/>
    <w:rsid w:val="00AC7D0D"/>
    <w:rPr>
      <w:rFonts w:ascii="Times New Roman" w:eastAsia="Times New Roman" w:hAnsi="Times New Roman" w:cs="Times New Roman"/>
      <w:sz w:val="20"/>
      <w:szCs w:val="20"/>
      <w:lang w:val="en-US" w:eastAsia="it-IT"/>
    </w:rPr>
  </w:style>
  <w:style w:type="character" w:customStyle="1" w:styleId="apple-style-span">
    <w:name w:val="apple-style-span"/>
    <w:rsid w:val="00AC7D0D"/>
  </w:style>
  <w:style w:type="paragraph" w:styleId="BodyText2">
    <w:name w:val="Body Text 2"/>
    <w:basedOn w:val="Normal"/>
    <w:link w:val="BodyText2Char"/>
    <w:rsid w:val="00AC7D0D"/>
    <w:pPr>
      <w:ind w:right="566"/>
      <w:jc w:val="both"/>
    </w:pPr>
    <w:rPr>
      <w:rFonts w:ascii="Century Gothic" w:hAnsi="Century Gothic"/>
      <w:sz w:val="20"/>
      <w:szCs w:val="20"/>
      <w:lang w:val="it-IT"/>
    </w:rPr>
  </w:style>
  <w:style w:type="character" w:customStyle="1" w:styleId="BodyText2Char">
    <w:name w:val="Body Text 2 Char"/>
    <w:basedOn w:val="DefaultParagraphFont"/>
    <w:link w:val="BodyText2"/>
    <w:rsid w:val="00AC7D0D"/>
    <w:rPr>
      <w:rFonts w:ascii="Century Gothic" w:eastAsia="Times New Roman" w:hAnsi="Century Gothic" w:cs="Times New Roman"/>
      <w:sz w:val="20"/>
      <w:szCs w:val="20"/>
      <w:lang w:eastAsia="it-IT"/>
    </w:rPr>
  </w:style>
  <w:style w:type="paragraph" w:styleId="CommentSubject">
    <w:name w:val="annotation subject"/>
    <w:basedOn w:val="CommentText"/>
    <w:next w:val="CommentText"/>
    <w:link w:val="CommentSubjectChar"/>
    <w:rsid w:val="00AC7D0D"/>
    <w:rPr>
      <w:b/>
      <w:bCs/>
    </w:rPr>
  </w:style>
  <w:style w:type="character" w:customStyle="1" w:styleId="CommentSubjectChar">
    <w:name w:val="Comment Subject Char"/>
    <w:basedOn w:val="CommentTextChar"/>
    <w:link w:val="CommentSubject"/>
    <w:rsid w:val="00AC7D0D"/>
    <w:rPr>
      <w:rFonts w:ascii="Times New Roman" w:eastAsia="Times New Roman" w:hAnsi="Times New Roman" w:cs="Times New Roman"/>
      <w:b/>
      <w:bCs/>
      <w:sz w:val="20"/>
      <w:szCs w:val="20"/>
      <w:lang w:val="en-US" w:eastAsia="it-IT"/>
    </w:rPr>
  </w:style>
  <w:style w:type="paragraph" w:customStyle="1" w:styleId="ColorfulShading-Accent31">
    <w:name w:val="Colorful Shading - Accent 31"/>
    <w:basedOn w:val="Normal"/>
    <w:uiPriority w:val="34"/>
    <w:qFormat/>
    <w:rsid w:val="00AC7D0D"/>
    <w:pPr>
      <w:ind w:left="720"/>
    </w:pPr>
  </w:style>
  <w:style w:type="paragraph" w:customStyle="1" w:styleId="MediumGrid1-Accent21">
    <w:name w:val="Medium Grid 1 - Accent 21"/>
    <w:basedOn w:val="Normal"/>
    <w:uiPriority w:val="34"/>
    <w:qFormat/>
    <w:rsid w:val="00AC7D0D"/>
    <w:pPr>
      <w:ind w:left="708"/>
    </w:pPr>
  </w:style>
  <w:style w:type="character" w:customStyle="1" w:styleId="apple-converted-space">
    <w:name w:val="apple-converted-space"/>
    <w:rsid w:val="00AC7D0D"/>
  </w:style>
  <w:style w:type="paragraph" w:styleId="ListParagraph">
    <w:name w:val="List Paragraph"/>
    <w:basedOn w:val="Normal"/>
    <w:uiPriority w:val="72"/>
    <w:rsid w:val="00AC7D0D"/>
    <w:pPr>
      <w:ind w:left="720"/>
      <w:contextualSpacing/>
    </w:pPr>
  </w:style>
  <w:style w:type="paragraph" w:styleId="Revision">
    <w:name w:val="Revision"/>
    <w:hidden/>
    <w:uiPriority w:val="71"/>
    <w:semiHidden/>
    <w:rsid w:val="00AC7D0D"/>
    <w:rPr>
      <w:rFonts w:ascii="Times New Roman" w:eastAsia="Times New Roman" w:hAnsi="Times New Roman" w:cs="Times New Roman"/>
      <w:lang w:val="en-US" w:eastAsia="it-IT"/>
    </w:rPr>
  </w:style>
  <w:style w:type="paragraph" w:styleId="NormalWeb">
    <w:name w:val="Normal (Web)"/>
    <w:basedOn w:val="Normal"/>
    <w:uiPriority w:val="99"/>
    <w:semiHidden/>
    <w:unhideWhenUsed/>
    <w:rsid w:val="00AC7D0D"/>
    <w:pPr>
      <w:spacing w:before="100" w:beforeAutospacing="1" w:after="100" w:afterAutospacing="1"/>
    </w:pPr>
    <w:rPr>
      <w:rFonts w:eastAsiaTheme="minorEastAs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jpeg"/><Relationship Id="rId26" Type="http://schemas.openxmlformats.org/officeDocument/2006/relationships/hyperlink" Target="https://service.cimec.unitn.it/ticketing/" TargetMode="External"/><Relationship Id="rId39" Type="http://schemas.openxmlformats.org/officeDocument/2006/relationships/hyperlink" Target="http://www.unitn.it/drcimec" TargetMode="External"/><Relationship Id="rId21" Type="http://schemas.openxmlformats.org/officeDocument/2006/relationships/hyperlink" Target="http://www.unitn.it/drcimec/" TargetMode="External"/><Relationship Id="rId34" Type="http://schemas.openxmlformats.org/officeDocument/2006/relationships/hyperlink" Target="http://www.operauni.tn.it/servizi/ristorazione/mense" TargetMode="External"/><Relationship Id="rId42" Type="http://schemas.openxmlformats.org/officeDocument/2006/relationships/hyperlink" Target="https://wiki.cimec.unitn.it/tiki-index.php?page=Phd+Documents"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unitn.it/en/servizi/1716/the-confidential-counsellor-for-mobbing-and-sexual-harassment-cases" TargetMode="External"/><Relationship Id="rId29" Type="http://schemas.openxmlformats.org/officeDocument/2006/relationships/hyperlink" Target="mailto:itmrovereto@unitn.it" TargetMode="External"/><Relationship Id="rId11" Type="http://schemas.openxmlformats.org/officeDocument/2006/relationships/hyperlink" Target="https://easyroom.unitn.it/Orario/index.php?view=easycourse&amp;include=attivita&amp;_lang=en" TargetMode="External"/><Relationship Id="rId24" Type="http://schemas.openxmlformats.org/officeDocument/2006/relationships/hyperlink" Target="mailto:valeria.nencini@unitn.it" TargetMode="External"/><Relationship Id="rId32" Type="http://schemas.openxmlformats.org/officeDocument/2006/relationships/hyperlink" Target="http://www.operauni.tn.it/servizi/ristorazione/carta-dello-studente" TargetMode="External"/><Relationship Id="rId37" Type="http://schemas.openxmlformats.org/officeDocument/2006/relationships/hyperlink" Target="mailto:luigi.cattaneo@unitn.it" TargetMode="External"/><Relationship Id="rId40" Type="http://schemas.openxmlformats.org/officeDocument/2006/relationships/hyperlink" Target="http://www.cimec.unitn.it" TargetMode="External"/><Relationship Id="rId45" Type="http://schemas.openxmlformats.org/officeDocument/2006/relationships/hyperlink" Target="https://wiki.cimec.unitn.it/tiki-view_faq.php?faqId=9"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mailto:phd-students@list.cimec.unitn.it" TargetMode="External"/><Relationship Id="rId28" Type="http://schemas.openxmlformats.org/officeDocument/2006/relationships/hyperlink" Target="mailto:cimec-it-services@unitn.it" TargetMode="External"/><Relationship Id="rId36" Type="http://schemas.openxmlformats.org/officeDocument/2006/relationships/hyperlink" Target="mailto:jorge.jovicich@unitn.it" TargetMode="External"/><Relationship Id="rId49" Type="http://schemas.openxmlformats.org/officeDocument/2006/relationships/footer" Target="footer2.xml"/><Relationship Id="rId10" Type="http://schemas.openxmlformats.org/officeDocument/2006/relationships/hyperlink" Target="https://easyroom.unitn.it/Orario/index.php?view=easycourse&amp;_lang=en" TargetMode="External"/><Relationship Id="rId19" Type="http://schemas.openxmlformats.org/officeDocument/2006/relationships/image" Target="media/image9.png"/><Relationship Id="rId31" Type="http://schemas.openxmlformats.org/officeDocument/2006/relationships/hyperlink" Target="https://service.cimec.unitn.it/ticketing/" TargetMode="External"/><Relationship Id="rId44" Type="http://schemas.openxmlformats.org/officeDocument/2006/relationships/hyperlink" Target="http://offertaformativa.unitn.it/en/lm/cognitive-scienc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hyperlink" Target="mailto:Phd-31st-cycle@list.cimec.unitn.it" TargetMode="External"/><Relationship Id="rId27" Type="http://schemas.openxmlformats.org/officeDocument/2006/relationships/hyperlink" Target="mailto:lnif-IT-group@cimec.unitn.it" TargetMode="External"/><Relationship Id="rId30" Type="http://schemas.openxmlformats.org/officeDocument/2006/relationships/hyperlink" Target="mailto:lnif-IT-group@cimec.unitn.it" TargetMode="External"/><Relationship Id="rId35" Type="http://schemas.openxmlformats.org/officeDocument/2006/relationships/hyperlink" Target="https://wiki.cimec.unitn.it/tiki-index.php?page=LnifAccessRequest" TargetMode="External"/><Relationship Id="rId43" Type="http://schemas.openxmlformats.org/officeDocument/2006/relationships/hyperlink" Target="https://wiki.cimec.unitn.it/tiki-view_faq.php?faqId=9" TargetMode="External"/><Relationship Id="rId4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hyperlink" Target="mailto:Consiglieradifiducia@unitn.it" TargetMode="External"/><Relationship Id="rId25" Type="http://schemas.openxmlformats.org/officeDocument/2006/relationships/hyperlink" Target="https://wiki.cimec.unitn.it/tiki-index.php?page=ItHowto" TargetMode="External"/><Relationship Id="rId33" Type="http://schemas.openxmlformats.org/officeDocument/2006/relationships/hyperlink" Target="http://www.operauni.tn.it/servizi/ristorazione" TargetMode="External"/><Relationship Id="rId38" Type="http://schemas.openxmlformats.org/officeDocument/2006/relationships/hyperlink" Target="mailto:daniel.baldauf@unitn.it" TargetMode="External"/><Relationship Id="rId46" Type="http://schemas.openxmlformats.org/officeDocument/2006/relationships/header" Target="header1.xml"/><Relationship Id="rId20" Type="http://schemas.openxmlformats.org/officeDocument/2006/relationships/hyperlink" Target="mailto:phd.cimec@unitn.it" TargetMode="External"/><Relationship Id="rId41" Type="http://schemas.openxmlformats.org/officeDocument/2006/relationships/hyperlink" Target="https://wiki.cimec.unitn.it/tiki-index.php?page=LnifHomePage"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itn.it/norme-regolamenti/2099/codice-etico-e-codice-di-comporta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10308</Words>
  <Characters>58762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Pavani</dc:creator>
  <cp:keywords/>
  <dc:description/>
  <cp:lastModifiedBy>Mercanti, Leah Martha</cp:lastModifiedBy>
  <cp:revision>4</cp:revision>
  <cp:lastPrinted>2017-11-20T09:46:00Z</cp:lastPrinted>
  <dcterms:created xsi:type="dcterms:W3CDTF">2017-11-20T09:27:00Z</dcterms:created>
  <dcterms:modified xsi:type="dcterms:W3CDTF">2017-11-20T11:04:00Z</dcterms:modified>
</cp:coreProperties>
</file>